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9304D" w14:textId="541F068E" w:rsidR="002D7103" w:rsidRPr="004412C3" w:rsidRDefault="002D7103" w:rsidP="003C2989">
      <w:pPr>
        <w:jc w:val="center"/>
        <w:rPr>
          <w:rFonts w:ascii="Arial" w:eastAsia="PMingLiU" w:hAnsi="Arial" w:cs="Arial"/>
          <w:b/>
          <w:sz w:val="36"/>
          <w:szCs w:val="36"/>
          <w:lang w:eastAsia="zh-TW"/>
        </w:rPr>
      </w:pPr>
      <w:r w:rsidRPr="00025C2B">
        <w:rPr>
          <w:rFonts w:ascii="Arial" w:hAnsi="Arial" w:cs="Arial"/>
          <w:b/>
          <w:sz w:val="36"/>
          <w:szCs w:val="36"/>
        </w:rPr>
        <w:t>MB&amp;F x EDDY JAQUET</w:t>
      </w:r>
    </w:p>
    <w:p w14:paraId="47F10F1A" w14:textId="77A06228" w:rsidR="000B2D25" w:rsidRPr="000B2D25" w:rsidRDefault="000B2D25" w:rsidP="003C2989">
      <w:pPr>
        <w:jc w:val="center"/>
        <w:rPr>
          <w:rFonts w:ascii="Arial" w:eastAsia="PMingLiU" w:hAnsi="Arial" w:cs="Arial"/>
          <w:b/>
          <w:i/>
          <w:sz w:val="36"/>
          <w:szCs w:val="36"/>
          <w:lang w:eastAsia="zh-TW"/>
        </w:rPr>
      </w:pPr>
      <w:r>
        <w:rPr>
          <w:rFonts w:ascii="Arial" w:eastAsia="PMingLiU" w:hAnsi="Arial" w:cs="Arial" w:hint="eastAsia"/>
          <w:b/>
          <w:sz w:val="36"/>
          <w:szCs w:val="36"/>
          <w:lang w:eastAsia="zh-TW"/>
        </w:rPr>
        <w:t>冒險再啟</w:t>
      </w:r>
    </w:p>
    <w:p w14:paraId="20CF5F1A" w14:textId="602E1683" w:rsidR="008E6D3B" w:rsidRDefault="008E6D3B" w:rsidP="003C2989">
      <w:pPr>
        <w:jc w:val="center"/>
        <w:rPr>
          <w:rFonts w:ascii="Arial" w:hAnsi="Arial" w:cs="Arial"/>
        </w:rPr>
      </w:pPr>
    </w:p>
    <w:p w14:paraId="3079071E" w14:textId="40D5D36A" w:rsidR="00731D4B" w:rsidRPr="00B77125" w:rsidRDefault="00731D4B" w:rsidP="005F0954">
      <w:pPr>
        <w:jc w:val="center"/>
        <w:rPr>
          <w:rFonts w:ascii="Arial" w:eastAsia="PMingLiU" w:hAnsi="Arial" w:cs="Arial"/>
          <w:b/>
          <w:lang w:val="en-US" w:eastAsia="zh-TW"/>
        </w:rPr>
      </w:pPr>
      <w:r w:rsidRPr="00731D4B">
        <w:rPr>
          <w:rFonts w:ascii="Arial" w:eastAsia="PMingLiU" w:hAnsi="Arial" w:cs="Arial" w:hint="eastAsia"/>
          <w:b/>
          <w:lang w:eastAsia="zh-TW"/>
        </w:rPr>
        <w:t>LM Split Escapement</w:t>
      </w:r>
      <w:r>
        <w:rPr>
          <w:rFonts w:ascii="Arial" w:eastAsia="PMingLiU" w:hAnsi="Arial" w:cs="Arial" w:hint="eastAsia"/>
          <w:b/>
          <w:lang w:eastAsia="zh-TW"/>
        </w:rPr>
        <w:t xml:space="preserve"> </w:t>
      </w:r>
      <w:r w:rsidRPr="00731D4B">
        <w:rPr>
          <w:rFonts w:ascii="Arial" w:eastAsia="PMingLiU" w:hAnsi="Arial" w:cs="Arial" w:hint="eastAsia"/>
          <w:b/>
          <w:lang w:eastAsia="zh-TW"/>
        </w:rPr>
        <w:t>系列</w:t>
      </w:r>
      <w:r>
        <w:rPr>
          <w:rFonts w:ascii="Arial" w:eastAsia="PMingLiU" w:hAnsi="Arial" w:cs="Arial" w:hint="eastAsia"/>
          <w:b/>
          <w:lang w:eastAsia="zh-TW"/>
        </w:rPr>
        <w:t>推出全新</w:t>
      </w:r>
      <w:r>
        <w:rPr>
          <w:rFonts w:ascii="Arial" w:eastAsia="PMingLiU" w:hAnsi="Arial" w:cs="Arial" w:hint="eastAsia"/>
          <w:b/>
          <w:lang w:eastAsia="zh-TW"/>
        </w:rPr>
        <w:t xml:space="preserve"> 8 </w:t>
      </w:r>
      <w:r>
        <w:rPr>
          <w:rFonts w:ascii="Arial" w:eastAsia="PMingLiU" w:hAnsi="Arial" w:cs="Arial" w:hint="eastAsia"/>
          <w:b/>
          <w:lang w:eastAsia="zh-TW"/>
        </w:rPr>
        <w:t>款獨一無二錶作</w:t>
      </w:r>
      <w:r w:rsidR="00B77125">
        <w:rPr>
          <w:rFonts w:ascii="Arial" w:eastAsia="PMingLiU" w:hAnsi="Arial" w:cs="Arial" w:hint="eastAsia"/>
          <w:b/>
          <w:lang w:eastAsia="zh-TW"/>
        </w:rPr>
        <w:t>，與</w:t>
      </w:r>
      <w:r w:rsidR="00B77125" w:rsidRPr="00731D4B">
        <w:rPr>
          <w:rFonts w:ascii="Arial" w:eastAsia="PMingLiU" w:hAnsi="Arial" w:cs="Arial" w:hint="eastAsia"/>
          <w:b/>
          <w:lang w:eastAsia="zh-TW"/>
        </w:rPr>
        <w:t>鐫刻大師</w:t>
      </w:r>
      <w:r w:rsidR="00B77125">
        <w:rPr>
          <w:rFonts w:ascii="Arial" w:eastAsia="PMingLiU" w:hAnsi="Arial" w:cs="Arial" w:hint="eastAsia"/>
          <w:b/>
          <w:lang w:eastAsia="zh-TW"/>
        </w:rPr>
        <w:t xml:space="preserve"> </w:t>
      </w:r>
      <w:r w:rsidR="00B77125" w:rsidRPr="00035E42">
        <w:rPr>
          <w:rFonts w:ascii="Arial" w:hAnsi="Arial" w:cs="Arial"/>
          <w:b/>
        </w:rPr>
        <w:t>Eddy Jaquet</w:t>
      </w:r>
      <w:r w:rsidR="00B77125" w:rsidRPr="00731D4B">
        <w:rPr>
          <w:rFonts w:ascii="Arial" w:eastAsia="PMingLiU" w:hAnsi="Arial" w:cs="Arial" w:hint="eastAsia"/>
          <w:b/>
          <w:lang w:eastAsia="zh-TW"/>
        </w:rPr>
        <w:t xml:space="preserve"> </w:t>
      </w:r>
      <w:r w:rsidR="00B77125">
        <w:rPr>
          <w:rFonts w:ascii="Arial" w:eastAsia="PMingLiU" w:hAnsi="Arial" w:cs="Arial" w:hint="eastAsia"/>
          <w:b/>
          <w:lang w:eastAsia="zh-TW"/>
        </w:rPr>
        <w:t>共繹經典</w:t>
      </w:r>
    </w:p>
    <w:p w14:paraId="0ECDA6CB" w14:textId="77777777" w:rsidR="005F0954" w:rsidRPr="000B7C94" w:rsidRDefault="005F0954" w:rsidP="003C2989">
      <w:pPr>
        <w:rPr>
          <w:rFonts w:ascii="Arial" w:hAnsi="Arial" w:cs="Arial"/>
        </w:rPr>
      </w:pPr>
    </w:p>
    <w:p w14:paraId="693EC8F6" w14:textId="3031B60B" w:rsidR="00B77125" w:rsidRPr="00B77125" w:rsidRDefault="00B77125" w:rsidP="00D128EB">
      <w:pPr>
        <w:jc w:val="both"/>
        <w:rPr>
          <w:rFonts w:ascii="Arial" w:eastAsia="PMingLiU" w:hAnsi="Arial" w:cs="Arial"/>
          <w:b/>
          <w:bCs/>
          <w:iCs/>
          <w:sz w:val="22"/>
          <w:szCs w:val="22"/>
          <w:lang w:val="en-US" w:eastAsia="zh-TW"/>
        </w:rPr>
      </w:pP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2011 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年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035E42">
        <w:rPr>
          <w:rFonts w:ascii="Arial" w:hAnsi="Arial" w:cs="Arial"/>
          <w:b/>
        </w:rPr>
        <w:t>Eddy Jaquet</w:t>
      </w:r>
      <w:r>
        <w:rPr>
          <w:rFonts w:ascii="PMingLiU" w:eastAsia="PMingLiU" w:hAnsi="PMingLiU" w:cs="Arial" w:hint="eastAsia"/>
          <w:b/>
          <w:lang w:eastAsia="zh-TW"/>
        </w:rPr>
        <w:t xml:space="preserve"> 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與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MB&amp;F 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展開合作，最初任務是在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首款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Legacy Machine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腕錶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的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機芯橋板上鐫刻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Kari Voutilainen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和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Jean-François Mojon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的名字。這些刻字確實行雲流水，無可挑剔，卻</w:t>
      </w:r>
      <w:r w:rsidR="009960D2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絲毫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無法展現這位來自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納沙泰爾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的鐫刻師的真正實力。正如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MB&amp;F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創辦人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Maximilian </w:t>
      </w:r>
      <w:r w:rsidRPr="00B77125">
        <w:rPr>
          <w:rFonts w:ascii="Arial" w:eastAsia="PMingLiU" w:hAnsi="Arial" w:cs="Arial"/>
          <w:b/>
          <w:bCs/>
          <w:iCs/>
          <w:sz w:val="22"/>
          <w:szCs w:val="22"/>
          <w:lang w:eastAsia="zh-TW"/>
        </w:rPr>
        <w:t>Büsser</w:t>
      </w:r>
      <w:r w:rsidR="009960D2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B77125">
        <w:rPr>
          <w:rFonts w:ascii="Arial" w:eastAsia="PMingLiU" w:hAnsi="Arial" w:cs="Arial"/>
          <w:b/>
          <w:bCs/>
          <w:iCs/>
          <w:sz w:val="22"/>
          <w:szCs w:val="22"/>
          <w:lang w:eastAsia="zh-TW"/>
        </w:rPr>
        <w:t>所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言：「我們和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Eddy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已經合作好多年了，但要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Eddy Jaquet</w:t>
      </w:r>
      <w:r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在機芯上刻名字，就像是拿偉大的史特拉第瓦里</w:t>
      </w:r>
      <w:r w:rsidR="00904442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 (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Stradivariu</w:t>
      </w:r>
      <w:r w:rsidR="00904442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 xml:space="preserve">) </w:t>
      </w:r>
      <w:r w:rsidRPr="00B77125">
        <w:rPr>
          <w:rFonts w:ascii="Arial" w:eastAsia="PMingLiU" w:hAnsi="Arial" w:cs="Arial" w:hint="eastAsia"/>
          <w:b/>
          <w:bCs/>
          <w:iCs/>
          <w:sz w:val="22"/>
          <w:szCs w:val="22"/>
          <w:lang w:eastAsia="zh-TW"/>
        </w:rPr>
        <w:t>小提琴演奏《給愛麗絲》一樣，對於一個擁有驚人天賦的人來說，沒有什麼比這個更大材小用了。」</w:t>
      </w:r>
    </w:p>
    <w:p w14:paraId="20F3BA07" w14:textId="77777777" w:rsidR="004043BD" w:rsidRPr="00B77125" w:rsidRDefault="004043BD" w:rsidP="003C2989">
      <w:pPr>
        <w:rPr>
          <w:rFonts w:ascii="Arial" w:hAnsi="Arial" w:cs="Arial"/>
          <w:sz w:val="22"/>
          <w:szCs w:val="22"/>
          <w:lang w:val="en-US"/>
        </w:rPr>
      </w:pPr>
    </w:p>
    <w:p w14:paraId="5C743278" w14:textId="20A260D9" w:rsidR="002D7103" w:rsidRPr="009541F4" w:rsidRDefault="00F379B5" w:rsidP="0033482D">
      <w:pPr>
        <w:jc w:val="both"/>
        <w:rPr>
          <w:rFonts w:ascii="Arial" w:eastAsia="PMingLiU" w:hAnsi="Arial" w:cs="Arial"/>
          <w:sz w:val="22"/>
          <w:szCs w:val="22"/>
          <w:lang w:val="en-US" w:eastAsia="zh-TW"/>
        </w:rPr>
      </w:pPr>
      <w:r w:rsidRPr="00F379B5">
        <w:rPr>
          <w:rFonts w:ascii="Arial" w:eastAsia="PMingLiU" w:hAnsi="Arial" w:cs="Arial"/>
          <w:sz w:val="22"/>
          <w:szCs w:val="22"/>
          <w:lang w:eastAsia="zh-TW"/>
        </w:rPr>
        <w:t>當</w:t>
      </w:r>
      <w:r w:rsidRPr="00F379B5">
        <w:rPr>
          <w:rFonts w:ascii="Arial" w:eastAsia="PMingLiU" w:hAnsi="Arial" w:cs="Arial"/>
          <w:sz w:val="22"/>
          <w:szCs w:val="22"/>
          <w:lang w:eastAsia="zh-TW"/>
        </w:rPr>
        <w:t>Eddy Jaquet </w:t>
      </w:r>
      <w:r w:rsidRPr="00F379B5">
        <w:rPr>
          <w:rFonts w:ascii="Arial" w:eastAsia="PMingLiU" w:hAnsi="Arial" w:cs="Arial"/>
          <w:sz w:val="22"/>
          <w:szCs w:val="22"/>
          <w:lang w:eastAsia="zh-TW"/>
        </w:rPr>
        <w:t>主動向</w:t>
      </w:r>
      <w:r w:rsidRPr="00F379B5">
        <w:rPr>
          <w:rFonts w:ascii="Arial" w:eastAsia="PMingLiU" w:hAnsi="Arial" w:cs="Arial"/>
          <w:sz w:val="22"/>
          <w:szCs w:val="22"/>
          <w:lang w:eastAsia="zh-TW"/>
        </w:rPr>
        <w:t xml:space="preserve"> MB&amp;F </w:t>
      </w:r>
      <w:r w:rsidRPr="00F379B5">
        <w:rPr>
          <w:rFonts w:ascii="Arial" w:eastAsia="PMingLiU" w:hAnsi="Arial" w:cs="Arial"/>
          <w:sz w:val="22"/>
          <w:szCs w:val="22"/>
          <w:lang w:eastAsia="zh-TW"/>
        </w:rPr>
        <w:t>表明要更進一步時，這成為了合作的轉捩點。</w:t>
      </w:r>
      <w:r w:rsidR="009541F4" w:rsidRPr="009541F4">
        <w:rPr>
          <w:rFonts w:ascii="Arial" w:eastAsia="PMingLiU" w:hAnsi="Arial" w:cs="Arial"/>
          <w:sz w:val="22"/>
          <w:szCs w:val="22"/>
        </w:rPr>
        <w:t>經過初步談話，雙方展開腦力激盪，最後催生出一系列</w:t>
      </w:r>
      <w:r w:rsidR="009541F4" w:rsidRPr="009541F4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9541F4" w:rsidRPr="009541F4">
        <w:rPr>
          <w:rFonts w:ascii="Arial" w:eastAsia="PMingLiU" w:hAnsi="Arial" w:cs="Arial"/>
          <w:sz w:val="22"/>
          <w:szCs w:val="22"/>
          <w:lang w:val="en-US"/>
        </w:rPr>
        <w:t>8</w:t>
      </w:r>
      <w:r w:rsidR="009541F4" w:rsidRPr="009541F4">
        <w:rPr>
          <w:rFonts w:ascii="Arial" w:eastAsia="PMingLiU" w:hAnsi="Arial" w:cs="Arial"/>
          <w:sz w:val="22"/>
          <w:szCs w:val="22"/>
          <w:lang w:val="en-US" w:eastAsia="zh-TW"/>
        </w:rPr>
        <w:t xml:space="preserve"> </w:t>
      </w:r>
      <w:r w:rsidR="009541F4">
        <w:rPr>
          <w:rFonts w:ascii="Arial" w:eastAsia="PMingLiU" w:hAnsi="Arial" w:cs="Arial" w:hint="eastAsia"/>
          <w:sz w:val="22"/>
          <w:szCs w:val="22"/>
          <w:lang w:val="en-US" w:eastAsia="zh-TW"/>
        </w:rPr>
        <w:t>只</w:t>
      </w:r>
      <w:r w:rsidR="009541F4" w:rsidRPr="009541F4">
        <w:rPr>
          <w:rFonts w:ascii="Arial" w:eastAsia="PMingLiU" w:hAnsi="Arial" w:cs="Arial"/>
          <w:sz w:val="22"/>
          <w:szCs w:val="22"/>
          <w:lang w:val="en-US" w:eastAsia="zh-TW"/>
        </w:rPr>
        <w:t>獨一無二</w:t>
      </w:r>
      <w:r w:rsidR="009541F4">
        <w:rPr>
          <w:rFonts w:ascii="Arial" w:eastAsia="PMingLiU" w:hAnsi="Arial" w:cs="Arial" w:hint="eastAsia"/>
          <w:sz w:val="22"/>
          <w:szCs w:val="22"/>
          <w:lang w:val="en-US" w:eastAsia="zh-TW"/>
        </w:rPr>
        <w:t>的</w:t>
      </w:r>
      <w:r w:rsidR="009541F4" w:rsidRPr="009541F4">
        <w:rPr>
          <w:rFonts w:ascii="Arial" w:eastAsia="PMingLiU" w:hAnsi="Arial" w:cs="Arial"/>
          <w:sz w:val="22"/>
          <w:szCs w:val="22"/>
          <w:lang w:val="en-US" w:eastAsia="zh-TW"/>
        </w:rPr>
        <w:t>腕錶，</w:t>
      </w:r>
      <w:r w:rsidR="009541F4">
        <w:rPr>
          <w:rFonts w:ascii="Arial" w:eastAsia="PMingLiU" w:hAnsi="Arial" w:cs="Arial" w:hint="eastAsia"/>
          <w:sz w:val="22"/>
          <w:szCs w:val="22"/>
          <w:lang w:val="en-US" w:eastAsia="zh-TW"/>
        </w:rPr>
        <w:t>題材來自</w:t>
      </w:r>
      <w:r w:rsidR="009541F4" w:rsidRPr="009541F4">
        <w:rPr>
          <w:rFonts w:ascii="Arial" w:eastAsia="PMingLiU" w:hAnsi="Arial" w:cs="Arial"/>
          <w:sz w:val="22"/>
          <w:szCs w:val="22"/>
          <w:lang w:val="en-US" w:eastAsia="zh-TW"/>
        </w:rPr>
        <w:t xml:space="preserve"> 19 </w:t>
      </w:r>
      <w:r w:rsidR="009541F4" w:rsidRPr="009541F4">
        <w:rPr>
          <w:rFonts w:ascii="Arial" w:eastAsia="PMingLiU" w:hAnsi="Arial" w:cs="Arial"/>
          <w:sz w:val="22"/>
          <w:szCs w:val="22"/>
          <w:lang w:val="en-US" w:eastAsia="zh-TW"/>
        </w:rPr>
        <w:t>世紀法國</w:t>
      </w:r>
      <w:r w:rsid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大文豪</w:t>
      </w:r>
      <w:r w:rsidR="009541F4" w:rsidRPr="009541F4">
        <w:rPr>
          <w:rFonts w:ascii="Arial" w:eastAsia="PMingLiU" w:hAnsi="Arial" w:cs="Arial"/>
          <w:sz w:val="22"/>
          <w:szCs w:val="22"/>
          <w:lang w:val="en-US" w:eastAsia="zh-TW"/>
        </w:rPr>
        <w:t>儒勒</w:t>
      </w:r>
      <w:r w:rsidR="009541F4" w:rsidRPr="009541F4">
        <w:rPr>
          <w:rFonts w:ascii="Arial" w:eastAsia="PMingLiU" w:hAnsi="Arial" w:cs="Arial"/>
          <w:sz w:val="22"/>
          <w:szCs w:val="22"/>
          <w:lang w:val="en-US" w:eastAsia="zh-TW"/>
        </w:rPr>
        <w:t>·</w:t>
      </w:r>
      <w:r w:rsidR="009541F4" w:rsidRPr="009541F4">
        <w:rPr>
          <w:rFonts w:ascii="Arial" w:eastAsia="PMingLiU" w:hAnsi="Arial" w:cs="Arial"/>
          <w:sz w:val="22"/>
          <w:szCs w:val="22"/>
          <w:lang w:val="en-US" w:eastAsia="zh-TW"/>
        </w:rPr>
        <w:t>凡爾納</w:t>
      </w:r>
      <w:r w:rsidR="009541F4" w:rsidRPr="009541F4">
        <w:rPr>
          <w:rFonts w:ascii="Arial" w:eastAsia="PMingLiU" w:hAnsi="Arial" w:cs="Arial"/>
          <w:sz w:val="22"/>
          <w:szCs w:val="22"/>
          <w:lang w:val="en-US" w:eastAsia="zh-TW"/>
        </w:rPr>
        <w:t xml:space="preserve"> (</w:t>
      </w:r>
      <w:r w:rsidR="009541F4" w:rsidRPr="009541F4">
        <w:rPr>
          <w:rFonts w:ascii="Arial" w:eastAsia="PMingLiU" w:hAnsi="Arial" w:cs="Arial"/>
          <w:sz w:val="22"/>
          <w:szCs w:val="22"/>
        </w:rPr>
        <w:t>Jules Verne</w:t>
      </w:r>
      <w:r w:rsidR="009541F4" w:rsidRPr="009541F4">
        <w:rPr>
          <w:rFonts w:ascii="Arial" w:eastAsia="PMingLiU" w:hAnsi="Arial" w:cs="Arial"/>
          <w:sz w:val="22"/>
          <w:szCs w:val="22"/>
          <w:lang w:eastAsia="zh-TW"/>
        </w:rPr>
        <w:t xml:space="preserve">) </w:t>
      </w:r>
      <w:r w:rsidR="009541F4" w:rsidRPr="009541F4">
        <w:rPr>
          <w:rFonts w:ascii="Arial" w:eastAsia="PMingLiU" w:hAnsi="Arial" w:cs="Arial"/>
          <w:sz w:val="22"/>
          <w:szCs w:val="22"/>
          <w:lang w:eastAsia="zh-TW"/>
        </w:rPr>
        <w:t>的小說與短文。</w:t>
      </w:r>
      <w:r w:rsidR="009541F4">
        <w:rPr>
          <w:rFonts w:ascii="Arial" w:eastAsia="PMingLiU" w:hAnsi="Arial" w:cs="Arial" w:hint="eastAsia"/>
          <w:sz w:val="22"/>
          <w:szCs w:val="22"/>
          <w:lang w:eastAsia="zh-TW"/>
        </w:rPr>
        <w:t>當時選中的錶款是鐫刻面積最大的</w:t>
      </w:r>
      <w:r w:rsidR="009541F4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="009541F4">
        <w:rPr>
          <w:rFonts w:ascii="Arial" w:hAnsi="Arial" w:cs="Arial"/>
          <w:sz w:val="22"/>
          <w:szCs w:val="22"/>
        </w:rPr>
        <w:t>Legacy Machine Split Escapement</w:t>
      </w:r>
      <w:r w:rsidR="009541F4">
        <w:rPr>
          <w:rFonts w:ascii="PMingLiU" w:eastAsia="PMingLiU" w:hAnsi="PMingLiU" w:cs="Arial" w:hint="eastAsia"/>
          <w:sz w:val="22"/>
          <w:szCs w:val="22"/>
        </w:rPr>
        <w:t>，</w:t>
      </w:r>
      <w:r w:rsidR="00BA6955">
        <w:rPr>
          <w:rFonts w:ascii="PMingLiU" w:eastAsia="PMingLiU" w:hAnsi="PMingLiU" w:cs="Arial" w:hint="eastAsia"/>
          <w:sz w:val="22"/>
          <w:szCs w:val="22"/>
        </w:rPr>
        <w:t>極致呈現</w:t>
      </w:r>
      <w:r w:rsidR="009541F4" w:rsidRPr="009541F4">
        <w:rPr>
          <w:rFonts w:ascii="Arial" w:eastAsia="PMingLiU" w:hAnsi="Arial" w:cs="Arial"/>
          <w:sz w:val="22"/>
          <w:szCs w:val="22"/>
          <w:lang w:val="en-US" w:eastAsia="zh-TW"/>
        </w:rPr>
        <w:t>儒勒</w:t>
      </w:r>
      <w:r w:rsidR="009541F4" w:rsidRPr="009541F4">
        <w:rPr>
          <w:rFonts w:ascii="Arial" w:eastAsia="PMingLiU" w:hAnsi="Arial" w:cs="Arial"/>
          <w:sz w:val="22"/>
          <w:szCs w:val="22"/>
          <w:lang w:val="en-US" w:eastAsia="zh-TW"/>
        </w:rPr>
        <w:t>·</w:t>
      </w:r>
      <w:r w:rsidR="009541F4" w:rsidRPr="009541F4">
        <w:rPr>
          <w:rFonts w:ascii="Arial" w:eastAsia="PMingLiU" w:hAnsi="Arial" w:cs="Arial"/>
          <w:sz w:val="22"/>
          <w:szCs w:val="22"/>
          <w:lang w:val="en-US" w:eastAsia="zh-TW"/>
        </w:rPr>
        <w:t>凡爾納</w:t>
      </w:r>
      <w:r w:rsidR="009541F4">
        <w:rPr>
          <w:rFonts w:ascii="Arial" w:eastAsia="PMingLiU" w:hAnsi="Arial" w:cs="Arial" w:hint="eastAsia"/>
          <w:sz w:val="22"/>
          <w:szCs w:val="22"/>
          <w:lang w:val="en-US" w:eastAsia="zh-TW"/>
        </w:rPr>
        <w:t>的</w:t>
      </w:r>
      <w:r w:rsidR="00BA6955">
        <w:rPr>
          <w:rFonts w:ascii="PMingLiU" w:eastAsia="PMingLiU" w:hAnsi="PMingLiU" w:cs="Arial" w:hint="eastAsia"/>
          <w:sz w:val="22"/>
          <w:szCs w:val="22"/>
        </w:rPr>
        <w:t>文字風景</w:t>
      </w:r>
      <w:r w:rsidR="009541F4">
        <w:rPr>
          <w:rFonts w:ascii="PMingLiU" w:eastAsia="PMingLiU" w:hAnsi="PMingLiU" w:cs="Arial" w:hint="eastAsia"/>
          <w:sz w:val="22"/>
          <w:szCs w:val="22"/>
        </w:rPr>
        <w:t>。</w:t>
      </w:r>
    </w:p>
    <w:p w14:paraId="4737FDC9" w14:textId="77777777" w:rsidR="009541F4" w:rsidRPr="009541F4" w:rsidRDefault="009541F4" w:rsidP="0033482D">
      <w:pPr>
        <w:jc w:val="both"/>
        <w:rPr>
          <w:rFonts w:ascii="Arial" w:eastAsia="PMingLiU" w:hAnsi="Arial" w:cs="Arial"/>
          <w:sz w:val="22"/>
          <w:szCs w:val="22"/>
          <w:lang w:val="en-US" w:eastAsia="zh-TW"/>
        </w:rPr>
      </w:pPr>
    </w:p>
    <w:p w14:paraId="2DCFEFB2" w14:textId="27F2C960" w:rsidR="00287B32" w:rsidRPr="009C2679" w:rsidRDefault="00BA6955" w:rsidP="003C2989">
      <w:pPr>
        <w:rPr>
          <w:rFonts w:ascii="Arial" w:eastAsia="PMingLiU" w:hAnsi="Arial" w:cs="Arial"/>
          <w:sz w:val="22"/>
          <w:szCs w:val="22"/>
          <w:lang w:val="en-US" w:eastAsia="zh-TW"/>
        </w:rPr>
      </w:pP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在前期準備階段，</w:t>
      </w: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Eddy Jaquet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 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仔細鑽研</w:t>
      </w: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儒勒·凡爾納的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作品</w:t>
      </w: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，至少閱讀了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 </w:t>
      </w: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60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 </w:t>
      </w: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本小說和短文集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，其中</w:t>
      </w: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包含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膾炙人口</w:t>
      </w: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的《海底兩萬哩》</w:t>
      </w: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(Twenty Thousand Leagues Under The Sea)</w:t>
      </w: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，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也有</w:t>
      </w: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較少提及的《哈特拉斯船長歷險記》</w:t>
      </w: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(The Adventures Of Captain Hatteras) </w:t>
      </w: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等。最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後完成的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 </w:t>
      </w:r>
      <w:r w:rsidRPr="00BA6955">
        <w:rPr>
          <w:rFonts w:ascii="Arial" w:eastAsia="PMingLiU" w:hAnsi="Arial" w:cs="Arial" w:hint="eastAsia"/>
          <w:sz w:val="22"/>
          <w:szCs w:val="22"/>
          <w:lang w:val="en-US" w:eastAsia="zh-TW"/>
        </w:rPr>
        <w:t>8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 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款獨一無二</w:t>
      </w:r>
      <w:r w:rsidR="009C2679">
        <w:rPr>
          <w:rFonts w:ascii="Arial" w:eastAsia="PMingLiU" w:hAnsi="Arial" w:cs="Arial" w:hint="eastAsia"/>
          <w:sz w:val="22"/>
          <w:szCs w:val="22"/>
          <w:lang w:val="en-US" w:eastAsia="zh-TW"/>
        </w:rPr>
        <w:t>腕錶推出</w:t>
      </w:r>
      <w:r w:rsidR="006C1BBB">
        <w:rPr>
          <w:rFonts w:ascii="Arial" w:eastAsia="PMingLiU" w:hAnsi="Arial" w:cs="Arial" w:hint="eastAsia"/>
          <w:sz w:val="22"/>
          <w:szCs w:val="22"/>
          <w:lang w:val="en-US" w:eastAsia="zh-TW"/>
        </w:rPr>
        <w:t>後立即</w:t>
      </w:r>
      <w:r w:rsidR="009C2679">
        <w:rPr>
          <w:rFonts w:ascii="Arial" w:eastAsia="PMingLiU" w:hAnsi="Arial" w:cs="Arial" w:hint="eastAsia"/>
          <w:sz w:val="22"/>
          <w:szCs w:val="22"/>
          <w:lang w:val="en-US" w:eastAsia="zh-TW"/>
        </w:rPr>
        <w:t>全數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被藏家</w:t>
      </w:r>
      <w:r w:rsidR="00663D40">
        <w:rPr>
          <w:rFonts w:ascii="Arial" w:eastAsia="PMingLiU" w:hAnsi="Arial" w:cs="Arial" w:hint="eastAsia"/>
          <w:sz w:val="22"/>
          <w:szCs w:val="22"/>
          <w:lang w:val="en-US" w:eastAsia="zh-TW"/>
        </w:rPr>
        <w:t>收購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，</w:t>
      </w:r>
      <w:r w:rsidR="004A6047">
        <w:rPr>
          <w:rFonts w:ascii="Arial" w:eastAsia="PMingLiU" w:hAnsi="Arial" w:cs="Arial" w:hint="eastAsia"/>
          <w:sz w:val="22"/>
          <w:szCs w:val="22"/>
          <w:lang w:val="en-US" w:eastAsia="zh-TW"/>
        </w:rPr>
        <w:t>「</w:t>
      </w:r>
      <w:r w:rsidR="004A6047" w:rsidRPr="004A6047">
        <w:rPr>
          <w:rFonts w:ascii="Arial" w:eastAsia="PMingLiU" w:hAnsi="Arial" w:cs="Arial" w:hint="eastAsia"/>
          <w:sz w:val="22"/>
          <w:szCs w:val="22"/>
          <w:lang w:val="en-US" w:eastAsia="zh-TW"/>
        </w:rPr>
        <w:t>環遊世界八十天</w:t>
      </w:r>
      <w:r w:rsidR="004A6047">
        <w:rPr>
          <w:rFonts w:ascii="Arial" w:eastAsia="PMingLiU" w:hAnsi="Arial" w:cs="Arial" w:hint="eastAsia"/>
          <w:sz w:val="22"/>
          <w:szCs w:val="22"/>
          <w:lang w:val="en-US" w:eastAsia="zh-TW"/>
        </w:rPr>
        <w:t>」版更奪下</w:t>
      </w:r>
      <w:r w:rsidR="004A6047"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 2021 </w:t>
      </w:r>
      <w:r w:rsidR="004A6047">
        <w:rPr>
          <w:rFonts w:ascii="Arial" w:eastAsia="PMingLiU" w:hAnsi="Arial" w:cs="Arial" w:hint="eastAsia"/>
          <w:sz w:val="22"/>
          <w:szCs w:val="22"/>
          <w:lang w:val="en-US" w:eastAsia="zh-TW"/>
        </w:rPr>
        <w:t>年日內瓦</w:t>
      </w:r>
      <w:r w:rsidR="009C2679">
        <w:rPr>
          <w:rFonts w:ascii="Arial" w:eastAsia="PMingLiU" w:hAnsi="Arial" w:cs="Arial" w:hint="eastAsia"/>
          <w:sz w:val="22"/>
          <w:szCs w:val="22"/>
          <w:lang w:val="en-US" w:eastAsia="zh-TW"/>
        </w:rPr>
        <w:t>鐘錶大賞藝術工藝腕錶獎</w:t>
      </w:r>
      <w:r w:rsidR="009C2679"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 (</w:t>
      </w:r>
      <w:r w:rsidR="009C2679" w:rsidRPr="009C2679">
        <w:rPr>
          <w:rFonts w:ascii="Arial" w:hAnsi="Arial" w:cs="Arial"/>
          <w:sz w:val="22"/>
          <w:szCs w:val="22"/>
        </w:rPr>
        <w:t>Artistic Crafts</w:t>
      </w:r>
      <w:r w:rsidR="009C2679" w:rsidRPr="009C2679">
        <w:rPr>
          <w:rFonts w:ascii="Arial" w:eastAsia="PMingLiU" w:hAnsi="Arial" w:cs="Arial"/>
          <w:sz w:val="22"/>
          <w:szCs w:val="22"/>
          <w:lang w:eastAsia="zh-TW"/>
        </w:rPr>
        <w:t xml:space="preserve"> Award)</w:t>
      </w:r>
      <w:r w:rsidR="009C2679">
        <w:rPr>
          <w:rFonts w:ascii="Arial" w:eastAsia="PMingLiU" w:hAnsi="Arial" w:cs="Arial" w:hint="eastAsia"/>
          <w:sz w:val="22"/>
          <w:szCs w:val="22"/>
          <w:lang w:eastAsia="zh-TW"/>
        </w:rPr>
        <w:t>。</w:t>
      </w:r>
      <w:r w:rsidR="00663D40">
        <w:rPr>
          <w:rFonts w:ascii="Arial" w:eastAsia="PMingLiU" w:hAnsi="Arial" w:cs="Arial" w:hint="eastAsia"/>
          <w:sz w:val="22"/>
          <w:szCs w:val="22"/>
          <w:lang w:eastAsia="zh-TW"/>
        </w:rPr>
        <w:t>隨著</w:t>
      </w:r>
      <w:r w:rsidR="009C2679">
        <w:rPr>
          <w:rFonts w:ascii="Arial" w:eastAsia="PMingLiU" w:hAnsi="Arial" w:cs="Arial" w:hint="eastAsia"/>
          <w:sz w:val="22"/>
          <w:szCs w:val="22"/>
          <w:lang w:eastAsia="zh-TW"/>
        </w:rPr>
        <w:t>系列最後一只腕錶於</w:t>
      </w:r>
      <w:r w:rsidR="009C2679">
        <w:rPr>
          <w:rFonts w:ascii="Arial" w:eastAsia="PMingLiU" w:hAnsi="Arial" w:cs="Arial" w:hint="eastAsia"/>
          <w:sz w:val="22"/>
          <w:szCs w:val="22"/>
          <w:lang w:eastAsia="zh-TW"/>
        </w:rPr>
        <w:t xml:space="preserve"> 2022 </w:t>
      </w:r>
      <w:r w:rsidR="009C2679">
        <w:rPr>
          <w:rFonts w:ascii="Arial" w:eastAsia="PMingLiU" w:hAnsi="Arial" w:cs="Arial" w:hint="eastAsia"/>
          <w:sz w:val="22"/>
          <w:szCs w:val="22"/>
          <w:lang w:eastAsia="zh-TW"/>
        </w:rPr>
        <w:t>年交付藏家，大家</w:t>
      </w:r>
      <w:r w:rsidR="003D32AC">
        <w:rPr>
          <w:rFonts w:ascii="Arial" w:eastAsia="PMingLiU" w:hAnsi="Arial" w:cs="Arial" w:hint="eastAsia"/>
          <w:sz w:val="22"/>
          <w:szCs w:val="22"/>
          <w:lang w:eastAsia="zh-TW"/>
        </w:rPr>
        <w:t>都想知道：</w:t>
      </w:r>
      <w:r w:rsidR="00663D40">
        <w:rPr>
          <w:rFonts w:ascii="Arial" w:eastAsia="PMingLiU" w:hAnsi="Arial" w:cs="Arial" w:hint="eastAsia"/>
          <w:sz w:val="22"/>
          <w:szCs w:val="22"/>
          <w:lang w:eastAsia="zh-TW"/>
        </w:rPr>
        <w:t>接下來</w:t>
      </w:r>
      <w:r w:rsidR="00F078D4">
        <w:rPr>
          <w:rFonts w:ascii="Arial" w:eastAsia="PMingLiU" w:hAnsi="Arial" w:cs="Arial" w:hint="eastAsia"/>
          <w:sz w:val="22"/>
          <w:szCs w:val="22"/>
          <w:lang w:eastAsia="zh-TW"/>
        </w:rPr>
        <w:t>會推出什麼</w:t>
      </w:r>
      <w:r w:rsidR="003D32AC">
        <w:rPr>
          <w:rFonts w:ascii="Arial" w:eastAsia="PMingLiU" w:hAnsi="Arial" w:cs="Arial" w:hint="eastAsia"/>
          <w:sz w:val="22"/>
          <w:szCs w:val="22"/>
          <w:lang w:eastAsia="zh-TW"/>
        </w:rPr>
        <w:t>？</w:t>
      </w:r>
    </w:p>
    <w:p w14:paraId="650CD39D" w14:textId="77777777" w:rsidR="00BA6955" w:rsidRDefault="00BA6955" w:rsidP="003C2989">
      <w:pPr>
        <w:rPr>
          <w:rFonts w:ascii="Arial" w:hAnsi="Arial" w:cs="Arial"/>
          <w:sz w:val="22"/>
          <w:szCs w:val="22"/>
        </w:rPr>
      </w:pPr>
    </w:p>
    <w:p w14:paraId="3A211DFA" w14:textId="2FEBA807" w:rsidR="003D32AC" w:rsidRPr="003D32AC" w:rsidRDefault="003D32AC" w:rsidP="003C2989">
      <w:pPr>
        <w:rPr>
          <w:rFonts w:ascii="Arial" w:eastAsia="PMingLiU" w:hAnsi="Arial" w:cs="Arial"/>
          <w:b/>
          <w:bCs/>
          <w:sz w:val="22"/>
          <w:szCs w:val="22"/>
          <w:lang w:eastAsia="zh-TW"/>
        </w:rPr>
      </w:pPr>
      <w:r>
        <w:rPr>
          <w:rFonts w:ascii="Arial" w:eastAsia="PMingLiU" w:hAnsi="Arial" w:cs="Arial" w:hint="eastAsia"/>
          <w:b/>
          <w:bCs/>
          <w:sz w:val="22"/>
          <w:szCs w:val="22"/>
          <w:lang w:eastAsia="zh-TW"/>
        </w:rPr>
        <w:t>八款以文學為本的全新錶作</w:t>
      </w:r>
    </w:p>
    <w:p w14:paraId="47A29649" w14:textId="77777777" w:rsidR="00287B32" w:rsidRDefault="00287B32" w:rsidP="003C2989">
      <w:pPr>
        <w:rPr>
          <w:rFonts w:ascii="Arial" w:hAnsi="Arial" w:cs="Arial"/>
          <w:sz w:val="22"/>
          <w:szCs w:val="22"/>
        </w:rPr>
      </w:pPr>
    </w:p>
    <w:p w14:paraId="6E786405" w14:textId="120B1A61" w:rsidR="003D32AC" w:rsidRPr="003D32AC" w:rsidRDefault="003D32AC" w:rsidP="0033482D">
      <w:pPr>
        <w:jc w:val="both"/>
        <w:rPr>
          <w:rFonts w:ascii="Arial" w:eastAsia="PMingLiU" w:hAnsi="Arial" w:cs="Arial"/>
          <w:sz w:val="22"/>
          <w:szCs w:val="22"/>
          <w:lang w:val="en-US" w:eastAsia="zh-TW"/>
        </w:rPr>
      </w:pP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M&amp;F 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決定再</w:t>
      </w:r>
      <w:r w:rsidR="007554A5">
        <w:rPr>
          <w:rFonts w:ascii="Arial" w:eastAsia="PMingLiU" w:hAnsi="Arial" w:cs="Arial" w:hint="eastAsia"/>
          <w:sz w:val="22"/>
          <w:szCs w:val="22"/>
          <w:lang w:eastAsia="zh-TW"/>
        </w:rPr>
        <w:t>度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推出以文學為主題的系列作品，請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Eddy 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從</w:t>
      </w:r>
      <w:r w:rsidR="007554A5">
        <w:rPr>
          <w:rFonts w:ascii="Arial" w:eastAsia="PMingLiU" w:hAnsi="Arial" w:cs="Arial" w:hint="eastAsia"/>
          <w:sz w:val="22"/>
          <w:szCs w:val="22"/>
          <w:lang w:eastAsia="zh-TW"/>
        </w:rPr>
        <w:t>書單裡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15 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部</w:t>
      </w:r>
      <w:r w:rsidR="007554A5">
        <w:rPr>
          <w:rFonts w:ascii="Arial" w:eastAsia="PMingLiU" w:hAnsi="Arial" w:cs="Arial" w:hint="eastAsia"/>
          <w:sz w:val="22"/>
          <w:szCs w:val="22"/>
          <w:lang w:eastAsia="zh-TW"/>
        </w:rPr>
        <w:t>經典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青少年小說中選出</w:t>
      </w:r>
      <w:r w:rsidR="00C65701">
        <w:rPr>
          <w:rFonts w:ascii="Arial" w:eastAsia="PMingLiU" w:hAnsi="Arial" w:cs="Arial" w:hint="eastAsia"/>
          <w:sz w:val="22"/>
          <w:szCs w:val="22"/>
          <w:lang w:eastAsia="zh-TW"/>
        </w:rPr>
        <w:t>八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本。接下來他花了</w:t>
      </w:r>
      <w:r w:rsidR="00C65701">
        <w:rPr>
          <w:rFonts w:ascii="Arial" w:eastAsia="PMingLiU" w:hAnsi="Arial" w:cs="Arial" w:hint="eastAsia"/>
          <w:sz w:val="22"/>
          <w:szCs w:val="22"/>
          <w:lang w:eastAsia="zh-TW"/>
        </w:rPr>
        <w:t>數週甚至數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月的時間，</w:t>
      </w:r>
      <w:r w:rsidR="00C65701">
        <w:rPr>
          <w:rFonts w:ascii="Arial" w:eastAsia="PMingLiU" w:hAnsi="Arial" w:cs="Arial" w:hint="eastAsia"/>
          <w:sz w:val="22"/>
          <w:szCs w:val="22"/>
          <w:lang w:eastAsia="zh-TW"/>
        </w:rPr>
        <w:t>逐字逐句重讀</w:t>
      </w:r>
      <w:r w:rsidR="007554A5">
        <w:rPr>
          <w:rFonts w:ascii="Arial" w:eastAsia="PMingLiU" w:hAnsi="Arial" w:cs="Arial" w:hint="eastAsia"/>
          <w:sz w:val="22"/>
          <w:szCs w:val="22"/>
          <w:lang w:eastAsia="zh-TW"/>
        </w:rPr>
        <w:t>這些名著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，</w:t>
      </w:r>
      <w:r w:rsidR="00C65701">
        <w:rPr>
          <w:rFonts w:ascii="Arial" w:eastAsia="PMingLiU" w:hAnsi="Arial" w:cs="Arial" w:hint="eastAsia"/>
          <w:sz w:val="22"/>
          <w:szCs w:val="22"/>
          <w:lang w:eastAsia="zh-TW"/>
        </w:rPr>
        <w:t>最終選出以下八本：</w:t>
      </w:r>
    </w:p>
    <w:p w14:paraId="390B205D" w14:textId="77777777" w:rsidR="002D7103" w:rsidRDefault="002D7103" w:rsidP="003C2989">
      <w:pPr>
        <w:rPr>
          <w:rFonts w:ascii="Arial" w:hAnsi="Arial" w:cs="Arial"/>
          <w:sz w:val="22"/>
          <w:szCs w:val="22"/>
        </w:rPr>
      </w:pPr>
    </w:p>
    <w:p w14:paraId="20CCA7B6" w14:textId="77777777" w:rsidR="00F078D4" w:rsidRDefault="00F078D4" w:rsidP="00F078D4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 w:hint="eastAsia"/>
          <w:sz w:val="22"/>
          <w:szCs w:val="22"/>
          <w:lang w:eastAsia="zh-TW"/>
        </w:rPr>
        <w:t>《魯賓遜漂流記》</w:t>
      </w:r>
      <w:r w:rsidRPr="00A71A7A">
        <w:rPr>
          <w:rFonts w:ascii="Arial" w:eastAsia="PMingLiU" w:hAnsi="Arial" w:cs="Arial" w:hint="eastAsia"/>
          <w:sz w:val="22"/>
          <w:szCs w:val="22"/>
          <w:lang w:eastAsia="zh-TW"/>
        </w:rPr>
        <w:t>(</w:t>
      </w:r>
      <w:r w:rsidRPr="00A71A7A">
        <w:rPr>
          <w:rFonts w:ascii="Arial" w:hAnsi="Arial" w:cs="Arial"/>
          <w:sz w:val="22"/>
          <w:szCs w:val="22"/>
        </w:rPr>
        <w:t>Robinson Crusoe</w:t>
      </w:r>
      <w:r w:rsidRPr="00A71A7A">
        <w:rPr>
          <w:rFonts w:ascii="PMingLiU" w:eastAsia="PMingLiU" w:hAnsi="PMingLiU" w:cs="Arial" w:hint="eastAsia"/>
          <w:sz w:val="22"/>
          <w:szCs w:val="22"/>
          <w:lang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，丹尼爾·笛福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(</w:t>
      </w:r>
      <w:r w:rsidRPr="00E94259">
        <w:rPr>
          <w:rFonts w:ascii="Arial" w:hAnsi="Arial" w:cs="Arial"/>
          <w:sz w:val="22"/>
          <w:szCs w:val="22"/>
        </w:rPr>
        <w:t>Daniel Defoe</w:t>
      </w:r>
      <w:r>
        <w:rPr>
          <w:rFonts w:ascii="PMingLiU" w:eastAsia="PMingLiU" w:hAnsi="PMingLiU" w:cs="Arial" w:hint="eastAsia"/>
          <w:sz w:val="22"/>
          <w:szCs w:val="22"/>
          <w:lang w:eastAsia="zh-TW"/>
        </w:rPr>
        <w:t xml:space="preserve">) 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著</w:t>
      </w:r>
    </w:p>
    <w:p w14:paraId="664AA830" w14:textId="77777777" w:rsidR="00F078D4" w:rsidRDefault="00F078D4" w:rsidP="00F078D4">
      <w:pPr>
        <w:rPr>
          <w:rFonts w:ascii="Arial" w:eastAsia="PMingLiU" w:hAnsi="Arial" w:cs="Arial"/>
          <w:sz w:val="22"/>
          <w:szCs w:val="22"/>
          <w:lang w:val="en-US" w:eastAsia="zh-TW"/>
        </w:rPr>
      </w:pPr>
      <w:r>
        <w:rPr>
          <w:rFonts w:ascii="Arial" w:eastAsia="PMingLiU" w:hAnsi="Arial" w:cs="Arial" w:hint="eastAsia"/>
          <w:sz w:val="22"/>
          <w:szCs w:val="22"/>
          <w:lang w:eastAsia="zh-TW"/>
        </w:rPr>
        <w:t>《三劍客》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(</w:t>
      </w:r>
      <w:r w:rsidRPr="00A71A7A">
        <w:rPr>
          <w:rFonts w:ascii="Arial" w:eastAsia="PMingLiU" w:hAnsi="Arial" w:cs="Arial"/>
          <w:sz w:val="22"/>
          <w:szCs w:val="22"/>
          <w:lang w:eastAsia="zh-TW"/>
        </w:rPr>
        <w:t>The Three Musketeers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，</w:t>
      </w:r>
      <w:r w:rsidRPr="00A71A7A">
        <w:rPr>
          <w:rFonts w:ascii="Arial" w:eastAsia="PMingLiU" w:hAnsi="Arial" w:cs="Arial"/>
          <w:sz w:val="22"/>
          <w:szCs w:val="22"/>
          <w:lang w:eastAsia="zh-TW"/>
        </w:rPr>
        <w:t>大仲馬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(</w:t>
      </w:r>
      <w:r w:rsidRPr="00E94259">
        <w:rPr>
          <w:rFonts w:ascii="Arial" w:hAnsi="Arial" w:cs="Arial"/>
          <w:sz w:val="22"/>
          <w:szCs w:val="22"/>
        </w:rPr>
        <w:t>Alexandre Dumas</w:t>
      </w:r>
      <w:r>
        <w:rPr>
          <w:rFonts w:ascii="PMingLiU" w:eastAsia="PMingLiU" w:hAnsi="PMingLiU" w:cs="Arial" w:hint="eastAsia"/>
          <w:sz w:val="22"/>
          <w:szCs w:val="22"/>
          <w:lang w:eastAsia="zh-TW"/>
        </w:rPr>
        <w:t xml:space="preserve">) 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著</w:t>
      </w:r>
    </w:p>
    <w:p w14:paraId="592326AF" w14:textId="77777777" w:rsidR="00F078D4" w:rsidRDefault="00F078D4" w:rsidP="00F078D4">
      <w:pPr>
        <w:rPr>
          <w:rFonts w:ascii="PMingLiU" w:eastAsia="PMingLiU" w:hAnsi="PMingLiU" w:cs="Arial"/>
          <w:sz w:val="22"/>
          <w:szCs w:val="22"/>
          <w:lang w:eastAsia="zh-TW"/>
        </w:rPr>
      </w:pP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《</w:t>
      </w:r>
      <w:r w:rsidRPr="00A71A7A">
        <w:rPr>
          <w:rFonts w:ascii="Arial" w:eastAsia="PMingLiU" w:hAnsi="Arial" w:cs="Arial"/>
          <w:sz w:val="22"/>
          <w:szCs w:val="22"/>
          <w:lang w:val="en-US" w:eastAsia="zh-TW"/>
        </w:rPr>
        <w:t>大地英豪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：</w:t>
      </w:r>
      <w:r w:rsidRPr="00A71A7A">
        <w:rPr>
          <w:rFonts w:ascii="Arial" w:eastAsia="PMingLiU" w:hAnsi="Arial" w:cs="Arial"/>
          <w:sz w:val="22"/>
          <w:szCs w:val="22"/>
          <w:lang w:val="en-US" w:eastAsia="zh-TW"/>
        </w:rPr>
        <w:t>最後一個摩希根人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》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(</w:t>
      </w:r>
      <w:r w:rsidRPr="00A71A7A">
        <w:rPr>
          <w:rFonts w:ascii="Arial" w:eastAsia="PMingLiU" w:hAnsi="Arial" w:cs="Arial"/>
          <w:sz w:val="22"/>
          <w:szCs w:val="22"/>
          <w:lang w:val="en-US" w:eastAsia="zh-TW"/>
        </w:rPr>
        <w:t>The Last of the Mohicans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，</w:t>
      </w:r>
      <w:r w:rsidRPr="00A71A7A">
        <w:rPr>
          <w:rFonts w:ascii="Arial" w:eastAsia="PMingLiU" w:hAnsi="Arial" w:cs="Arial" w:hint="eastAsia"/>
          <w:sz w:val="22"/>
          <w:szCs w:val="22"/>
          <w:lang w:val="en-US" w:eastAsia="zh-TW"/>
        </w:rPr>
        <w:t>詹姆士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·</w:t>
      </w:r>
      <w:r w:rsidRPr="00A71A7A">
        <w:rPr>
          <w:rFonts w:ascii="Arial" w:eastAsia="PMingLiU" w:hAnsi="Arial" w:cs="Arial" w:hint="eastAsia"/>
          <w:sz w:val="22"/>
          <w:szCs w:val="22"/>
          <w:lang w:val="en-US" w:eastAsia="zh-TW"/>
        </w:rPr>
        <w:t>庫柏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 (</w:t>
      </w:r>
      <w:r w:rsidRPr="00E94259">
        <w:rPr>
          <w:rFonts w:ascii="Arial" w:hAnsi="Arial" w:cs="Arial"/>
          <w:sz w:val="22"/>
          <w:szCs w:val="22"/>
        </w:rPr>
        <w:t>James Fenimore Cooper</w:t>
      </w:r>
      <w:r>
        <w:rPr>
          <w:rFonts w:ascii="PMingLiU" w:eastAsia="PMingLiU" w:hAnsi="PMingLiU" w:cs="Arial" w:hint="eastAsia"/>
          <w:sz w:val="22"/>
          <w:szCs w:val="22"/>
          <w:lang w:eastAsia="zh-TW"/>
        </w:rPr>
        <w:t xml:space="preserve">) </w:t>
      </w:r>
      <w:r>
        <w:rPr>
          <w:rFonts w:ascii="PMingLiU" w:eastAsia="PMingLiU" w:hAnsi="PMingLiU" w:cs="Arial" w:hint="eastAsia"/>
          <w:sz w:val="22"/>
          <w:szCs w:val="22"/>
        </w:rPr>
        <w:t>著</w:t>
      </w:r>
    </w:p>
    <w:p w14:paraId="348FDAF8" w14:textId="77777777" w:rsidR="00F078D4" w:rsidRDefault="00F078D4" w:rsidP="00F078D4">
      <w:pPr>
        <w:rPr>
          <w:rFonts w:ascii="Arial" w:eastAsia="PMingLiU" w:hAnsi="Arial" w:cs="Arial"/>
          <w:sz w:val="22"/>
          <w:szCs w:val="22"/>
          <w:lang w:val="en-US" w:eastAsia="zh-TW"/>
        </w:rPr>
      </w:pP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《</w:t>
      </w:r>
      <w:r w:rsidRPr="00A71A7A">
        <w:rPr>
          <w:rFonts w:ascii="Arial" w:eastAsia="PMingLiU" w:hAnsi="Arial" w:cs="Arial" w:hint="eastAsia"/>
          <w:sz w:val="22"/>
          <w:szCs w:val="22"/>
          <w:lang w:val="en-US" w:eastAsia="zh-TW"/>
        </w:rPr>
        <w:t>叢林奇談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》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(</w:t>
      </w:r>
      <w:r w:rsidRPr="00A71A7A">
        <w:rPr>
          <w:rFonts w:ascii="Arial" w:eastAsia="PMingLiU" w:hAnsi="Arial" w:cs="Arial"/>
          <w:sz w:val="22"/>
          <w:szCs w:val="22"/>
          <w:lang w:val="en-US" w:eastAsia="zh-TW"/>
        </w:rPr>
        <w:t>The Jungle Book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，</w:t>
      </w:r>
      <w:r w:rsidRPr="00E62E25">
        <w:rPr>
          <w:rFonts w:ascii="Arial" w:eastAsia="PMingLiU" w:hAnsi="Arial" w:cs="Arial" w:hint="eastAsia"/>
          <w:sz w:val="22"/>
          <w:szCs w:val="22"/>
          <w:lang w:val="en-US" w:eastAsia="zh-TW"/>
        </w:rPr>
        <w:t>魯德亞德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·吉</w:t>
      </w:r>
      <w:r w:rsidRPr="00E62E25">
        <w:rPr>
          <w:rFonts w:ascii="Arial" w:eastAsia="PMingLiU" w:hAnsi="Arial" w:cs="Arial" w:hint="eastAsia"/>
          <w:sz w:val="22"/>
          <w:szCs w:val="22"/>
          <w:lang w:val="en-US" w:eastAsia="zh-TW"/>
        </w:rPr>
        <w:t>卜林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 (</w:t>
      </w:r>
      <w:r w:rsidRPr="00A71A7A">
        <w:rPr>
          <w:rFonts w:ascii="Arial" w:eastAsia="PMingLiU" w:hAnsi="Arial" w:cs="Arial"/>
          <w:sz w:val="22"/>
          <w:szCs w:val="22"/>
          <w:lang w:val="en-US" w:eastAsia="zh-TW"/>
        </w:rPr>
        <w:t>Rudyard Kipling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) 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著</w:t>
      </w:r>
    </w:p>
    <w:p w14:paraId="0DD03C4E" w14:textId="77777777" w:rsidR="00F078D4" w:rsidRDefault="00F078D4" w:rsidP="00F078D4">
      <w:pPr>
        <w:rPr>
          <w:rFonts w:ascii="Arial" w:eastAsia="PMingLiU" w:hAnsi="Arial" w:cs="Arial"/>
          <w:sz w:val="22"/>
          <w:szCs w:val="22"/>
          <w:lang w:eastAsia="zh-TW"/>
        </w:rPr>
      </w:pPr>
      <w:r w:rsidRPr="00E62E25">
        <w:rPr>
          <w:rFonts w:ascii="Arial" w:eastAsia="PMingLiU" w:hAnsi="Arial" w:cs="Arial"/>
          <w:sz w:val="22"/>
          <w:szCs w:val="22"/>
          <w:lang w:eastAsia="zh-TW"/>
        </w:rPr>
        <w:t>《野性的呼喚》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(</w:t>
      </w:r>
      <w:r w:rsidRPr="00E62E25">
        <w:rPr>
          <w:rFonts w:ascii="Arial" w:eastAsia="PMingLiU" w:hAnsi="Arial" w:cs="Arial"/>
          <w:sz w:val="22"/>
          <w:szCs w:val="22"/>
          <w:lang w:eastAsia="zh-TW"/>
        </w:rPr>
        <w:t>The Call of the Wild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，傑克·倫敦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(</w:t>
      </w:r>
      <w:r w:rsidRPr="00E94259">
        <w:rPr>
          <w:rFonts w:ascii="Arial" w:hAnsi="Arial" w:cs="Arial"/>
          <w:sz w:val="22"/>
          <w:szCs w:val="22"/>
        </w:rPr>
        <w:t>Jack London</w:t>
      </w:r>
      <w:r>
        <w:rPr>
          <w:rFonts w:ascii="PMingLiU" w:eastAsia="PMingLiU" w:hAnsi="PMingLiU" w:cs="Arial" w:hint="eastAsia"/>
          <w:sz w:val="22"/>
          <w:szCs w:val="22"/>
          <w:lang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著</w:t>
      </w:r>
    </w:p>
    <w:p w14:paraId="08A63882" w14:textId="77777777" w:rsidR="00F078D4" w:rsidRDefault="00F078D4" w:rsidP="00F078D4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《白鯨記》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(</w:t>
      </w:r>
      <w:r w:rsidRPr="0081599A">
        <w:rPr>
          <w:rFonts w:ascii="Arial" w:eastAsia="PMingLiU" w:hAnsi="Arial" w:cs="Arial"/>
          <w:sz w:val="22"/>
          <w:szCs w:val="22"/>
          <w:lang w:val="en-US" w:eastAsia="zh-TW"/>
        </w:rPr>
        <w:t>Moby Dick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，</w:t>
      </w:r>
      <w:r w:rsidRPr="0081599A">
        <w:rPr>
          <w:rFonts w:ascii="Arial" w:eastAsia="PMingLiU" w:hAnsi="Arial" w:cs="Arial" w:hint="eastAsia"/>
          <w:sz w:val="22"/>
          <w:szCs w:val="22"/>
          <w:lang w:val="en-US" w:eastAsia="zh-TW"/>
        </w:rPr>
        <w:t>赫曼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·</w:t>
      </w:r>
      <w:r w:rsidRPr="0081599A">
        <w:rPr>
          <w:rFonts w:ascii="Arial" w:eastAsia="PMingLiU" w:hAnsi="Arial" w:cs="Arial" w:hint="eastAsia"/>
          <w:sz w:val="22"/>
          <w:szCs w:val="22"/>
          <w:lang w:val="en-US" w:eastAsia="zh-TW"/>
        </w:rPr>
        <w:t>梅爾維爾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 (</w:t>
      </w:r>
      <w:r w:rsidRPr="00E94259">
        <w:rPr>
          <w:rFonts w:ascii="Arial" w:hAnsi="Arial" w:cs="Arial"/>
          <w:sz w:val="22"/>
          <w:szCs w:val="22"/>
        </w:rPr>
        <w:t>Herman Melville</w:t>
      </w:r>
      <w:r>
        <w:rPr>
          <w:rFonts w:ascii="PMingLiU" w:eastAsia="PMingLiU" w:hAnsi="PMingLiU" w:cs="Arial" w:hint="eastAsia"/>
          <w:sz w:val="22"/>
          <w:szCs w:val="22"/>
          <w:lang w:eastAsia="zh-TW"/>
        </w:rPr>
        <w:t xml:space="preserve">) 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著</w:t>
      </w:r>
    </w:p>
    <w:p w14:paraId="6BD2813B" w14:textId="77777777" w:rsidR="00F078D4" w:rsidRDefault="00F078D4" w:rsidP="00F078D4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 w:hint="eastAsia"/>
          <w:sz w:val="22"/>
          <w:szCs w:val="22"/>
          <w:lang w:eastAsia="zh-TW"/>
        </w:rPr>
        <w:t>《金銀島》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(</w:t>
      </w:r>
      <w:r w:rsidRPr="0081599A">
        <w:rPr>
          <w:rFonts w:ascii="Arial" w:eastAsia="PMingLiU" w:hAnsi="Arial" w:cs="Arial"/>
          <w:sz w:val="22"/>
          <w:szCs w:val="22"/>
          <w:lang w:eastAsia="zh-TW"/>
        </w:rPr>
        <w:t>Treasure Island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，</w:t>
      </w:r>
      <w:r w:rsidRPr="0081599A">
        <w:rPr>
          <w:rFonts w:ascii="Arial" w:eastAsia="PMingLiU" w:hAnsi="Arial" w:cs="Arial" w:hint="eastAsia"/>
          <w:sz w:val="22"/>
          <w:szCs w:val="22"/>
          <w:lang w:eastAsia="zh-TW"/>
        </w:rPr>
        <w:t>羅伯特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·</w:t>
      </w:r>
      <w:r w:rsidRPr="0081599A">
        <w:rPr>
          <w:rFonts w:ascii="Arial" w:eastAsia="PMingLiU" w:hAnsi="Arial" w:cs="Arial" w:hint="eastAsia"/>
          <w:sz w:val="22"/>
          <w:szCs w:val="22"/>
          <w:lang w:eastAsia="zh-TW"/>
        </w:rPr>
        <w:t>路易士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·</w:t>
      </w:r>
      <w:r w:rsidRPr="0081599A">
        <w:rPr>
          <w:rFonts w:ascii="Arial" w:eastAsia="PMingLiU" w:hAnsi="Arial" w:cs="Arial" w:hint="eastAsia"/>
          <w:sz w:val="22"/>
          <w:szCs w:val="22"/>
          <w:lang w:eastAsia="zh-TW"/>
        </w:rPr>
        <w:t>史帝文生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(</w:t>
      </w:r>
      <w:r w:rsidRPr="0081599A">
        <w:rPr>
          <w:rFonts w:ascii="Arial" w:eastAsia="PMingLiU" w:hAnsi="Arial" w:cs="Arial"/>
          <w:sz w:val="22"/>
          <w:szCs w:val="22"/>
          <w:lang w:eastAsia="zh-TW"/>
        </w:rPr>
        <w:t>Robert Louis Stevenson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) 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著</w:t>
      </w:r>
    </w:p>
    <w:p w14:paraId="05B4A282" w14:textId="77777777" w:rsidR="00F078D4" w:rsidRPr="00A71A7A" w:rsidRDefault="00F078D4" w:rsidP="00F078D4">
      <w:pPr>
        <w:rPr>
          <w:rFonts w:ascii="Arial" w:eastAsia="PMingLiU" w:hAnsi="Arial" w:cs="Arial"/>
          <w:sz w:val="22"/>
          <w:szCs w:val="22"/>
          <w:lang w:val="en-US" w:eastAsia="zh-TW"/>
        </w:rPr>
      </w:pPr>
      <w:r>
        <w:rPr>
          <w:rFonts w:ascii="Arial" w:eastAsia="PMingLiU" w:hAnsi="Arial" w:cs="Arial" w:hint="eastAsia"/>
          <w:sz w:val="22"/>
          <w:szCs w:val="22"/>
          <w:lang w:eastAsia="zh-TW"/>
        </w:rPr>
        <w:t>《羅賓漢》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(</w:t>
      </w:r>
      <w:r w:rsidRPr="0081599A">
        <w:rPr>
          <w:rFonts w:ascii="Arial" w:eastAsia="PMingLiU" w:hAnsi="Arial" w:cs="Arial"/>
          <w:sz w:val="22"/>
          <w:szCs w:val="22"/>
          <w:lang w:eastAsia="zh-TW"/>
        </w:rPr>
        <w:t>Robin Hood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，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匿名</w:t>
      </w:r>
    </w:p>
    <w:p w14:paraId="5CE3FC97" w14:textId="77777777" w:rsidR="00A61524" w:rsidRDefault="00A61524" w:rsidP="003C2989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219B67C1" w14:textId="2221F7CA" w:rsidR="000A5ED1" w:rsidRDefault="007554A5" w:rsidP="000A5ED1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 w:hint="eastAsia"/>
          <w:sz w:val="22"/>
          <w:szCs w:val="22"/>
          <w:lang w:eastAsia="zh-TW"/>
        </w:rPr>
        <w:t>與</w:t>
      </w:r>
      <w:r w:rsidR="00E13C12">
        <w:rPr>
          <w:rFonts w:ascii="Arial" w:eastAsia="PMingLiU" w:hAnsi="Arial" w:cs="Arial" w:hint="eastAsia"/>
          <w:sz w:val="22"/>
          <w:szCs w:val="22"/>
          <w:lang w:eastAsia="zh-TW"/>
        </w:rPr>
        <w:t>第一</w:t>
      </w:r>
      <w:r w:rsidR="006C1BBB">
        <w:rPr>
          <w:rFonts w:ascii="Arial" w:eastAsia="PMingLiU" w:hAnsi="Arial" w:cs="Arial" w:hint="eastAsia"/>
          <w:sz w:val="22"/>
          <w:szCs w:val="22"/>
          <w:lang w:eastAsia="zh-TW"/>
        </w:rPr>
        <w:t>次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創作</w:t>
      </w:r>
      <w:r w:rsidR="000A5ED1" w:rsidRPr="009541F4">
        <w:rPr>
          <w:rFonts w:ascii="Arial" w:eastAsia="PMingLiU" w:hAnsi="Arial" w:cs="Arial"/>
          <w:sz w:val="22"/>
          <w:szCs w:val="22"/>
          <w:lang w:val="en-US" w:eastAsia="zh-TW"/>
        </w:rPr>
        <w:t>儒勒</w:t>
      </w:r>
      <w:r w:rsidR="000A5ED1" w:rsidRPr="009541F4">
        <w:rPr>
          <w:rFonts w:ascii="Arial" w:eastAsia="PMingLiU" w:hAnsi="Arial" w:cs="Arial"/>
          <w:sz w:val="22"/>
          <w:szCs w:val="22"/>
          <w:lang w:val="en-US" w:eastAsia="zh-TW"/>
        </w:rPr>
        <w:t>·</w:t>
      </w:r>
      <w:r w:rsidR="000A5ED1" w:rsidRPr="009541F4">
        <w:rPr>
          <w:rFonts w:ascii="Arial" w:eastAsia="PMingLiU" w:hAnsi="Arial" w:cs="Arial"/>
          <w:sz w:val="22"/>
          <w:szCs w:val="22"/>
          <w:lang w:val="en-US" w:eastAsia="zh-TW"/>
        </w:rPr>
        <w:t>凡爾納</w:t>
      </w:r>
      <w:r w:rsidR="000A5ED1">
        <w:rPr>
          <w:rFonts w:ascii="Arial" w:eastAsia="PMingLiU" w:hAnsi="Arial" w:cs="Arial" w:hint="eastAsia"/>
          <w:sz w:val="22"/>
          <w:szCs w:val="22"/>
          <w:lang w:val="en-US" w:eastAsia="zh-TW"/>
        </w:rPr>
        <w:t>小說系列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腕錶</w:t>
      </w:r>
      <w:r w:rsidR="000A5ED1">
        <w:rPr>
          <w:rFonts w:ascii="Arial" w:eastAsia="PMingLiU" w:hAnsi="Arial" w:cs="Arial" w:hint="eastAsia"/>
          <w:sz w:val="22"/>
          <w:szCs w:val="22"/>
          <w:lang w:val="en-US" w:eastAsia="zh-TW"/>
        </w:rPr>
        <w:t>一樣</w:t>
      </w:r>
      <w:r w:rsidR="000A5ED1" w:rsidRPr="000A5ED1">
        <w:rPr>
          <w:rFonts w:ascii="Arial" w:eastAsia="PMingLiU" w:hAnsi="Arial" w:cs="Arial" w:hint="eastAsia"/>
          <w:sz w:val="22"/>
          <w:szCs w:val="22"/>
          <w:lang w:eastAsia="zh-TW"/>
        </w:rPr>
        <w:t>，</w:t>
      </w:r>
      <w:r w:rsidR="000A5ED1">
        <w:rPr>
          <w:rFonts w:ascii="Arial" w:eastAsia="PMingLiU" w:hAnsi="Arial" w:cs="Arial" w:hint="eastAsia"/>
          <w:sz w:val="22"/>
          <w:szCs w:val="22"/>
          <w:lang w:eastAsia="zh-TW"/>
        </w:rPr>
        <w:t>所有</w:t>
      </w:r>
      <w:r w:rsidR="000A5ED1" w:rsidRPr="000A5ED1">
        <w:rPr>
          <w:rFonts w:ascii="Arial" w:eastAsia="PMingLiU" w:hAnsi="Arial" w:cs="Arial" w:hint="eastAsia"/>
          <w:sz w:val="22"/>
          <w:szCs w:val="22"/>
          <w:lang w:eastAsia="zh-TW"/>
        </w:rPr>
        <w:t>插畫都是</w:t>
      </w:r>
      <w:r w:rsidR="000A5ED1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="000A5ED1" w:rsidRPr="000A5ED1">
        <w:rPr>
          <w:rFonts w:ascii="Arial" w:eastAsia="PMingLiU" w:hAnsi="Arial" w:cs="Arial" w:hint="eastAsia"/>
          <w:sz w:val="22"/>
          <w:szCs w:val="22"/>
          <w:lang w:eastAsia="zh-TW"/>
        </w:rPr>
        <w:t>Jaquet</w:t>
      </w:r>
      <w:r w:rsidR="000A5ED1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="000A5ED1" w:rsidRPr="000A5ED1">
        <w:rPr>
          <w:rFonts w:ascii="Arial" w:eastAsia="PMingLiU" w:hAnsi="Arial" w:cs="Arial" w:hint="eastAsia"/>
          <w:sz w:val="22"/>
          <w:szCs w:val="22"/>
          <w:lang w:eastAsia="zh-TW"/>
        </w:rPr>
        <w:t>在閱讀原作與參考</w:t>
      </w:r>
      <w:r w:rsidR="000A5ED1">
        <w:rPr>
          <w:rFonts w:ascii="Arial" w:eastAsia="PMingLiU" w:hAnsi="Arial" w:cs="Arial" w:hint="eastAsia"/>
          <w:sz w:val="22"/>
          <w:szCs w:val="22"/>
          <w:lang w:eastAsia="zh-TW"/>
        </w:rPr>
        <w:t>電影</w:t>
      </w:r>
      <w:r w:rsidR="000A5ED1" w:rsidRPr="000A5ED1">
        <w:rPr>
          <w:rFonts w:ascii="Arial" w:eastAsia="PMingLiU" w:hAnsi="Arial" w:cs="Arial" w:hint="eastAsia"/>
          <w:sz w:val="22"/>
          <w:szCs w:val="22"/>
          <w:lang w:eastAsia="zh-TW"/>
        </w:rPr>
        <w:t>和</w:t>
      </w:r>
      <w:r w:rsidR="000A5ED1">
        <w:rPr>
          <w:rFonts w:ascii="Arial" w:eastAsia="PMingLiU" w:hAnsi="Arial" w:cs="Arial" w:hint="eastAsia"/>
          <w:sz w:val="22"/>
          <w:szCs w:val="22"/>
          <w:lang w:eastAsia="zh-TW"/>
        </w:rPr>
        <w:t>漫畫等改編</w:t>
      </w:r>
      <w:r w:rsidR="000A5ED1" w:rsidRPr="000A5ED1">
        <w:rPr>
          <w:rFonts w:ascii="Arial" w:eastAsia="PMingLiU" w:hAnsi="Arial" w:cs="Arial" w:hint="eastAsia"/>
          <w:sz w:val="22"/>
          <w:szCs w:val="22"/>
          <w:lang w:eastAsia="zh-TW"/>
        </w:rPr>
        <w:t>作品之後，自行發想而來。書中戲劇化的場景和關鍵情節，透過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="000A5ED1" w:rsidRPr="000A5ED1">
        <w:rPr>
          <w:rFonts w:ascii="Arial" w:eastAsia="PMingLiU" w:hAnsi="Arial" w:cs="Arial" w:hint="eastAsia"/>
          <w:sz w:val="22"/>
          <w:szCs w:val="22"/>
          <w:lang w:eastAsia="zh-TW"/>
        </w:rPr>
        <w:t>Jaquet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="000A5ED1" w:rsidRPr="000A5ED1">
        <w:rPr>
          <w:rFonts w:ascii="Arial" w:eastAsia="PMingLiU" w:hAnsi="Arial" w:cs="Arial" w:hint="eastAsia"/>
          <w:sz w:val="22"/>
          <w:szCs w:val="22"/>
          <w:lang w:eastAsia="zh-TW"/>
        </w:rPr>
        <w:t>的想像力與精心設計，生動具象地轉化為鐫刻形體，並在</w:t>
      </w:r>
      <w:r w:rsidR="006C1BBB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="000A5ED1" w:rsidRPr="000A5ED1">
        <w:rPr>
          <w:rFonts w:ascii="Arial" w:eastAsia="PMingLiU" w:hAnsi="Arial" w:cs="Arial" w:hint="eastAsia"/>
          <w:sz w:val="22"/>
          <w:szCs w:val="22"/>
          <w:lang w:eastAsia="zh-TW"/>
        </w:rPr>
        <w:t>LM SE</w:t>
      </w:r>
      <w:r w:rsidR="006C1BBB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="000A5ED1" w:rsidRPr="000A5ED1">
        <w:rPr>
          <w:rFonts w:ascii="Arial" w:eastAsia="PMingLiU" w:hAnsi="Arial" w:cs="Arial" w:hint="eastAsia"/>
          <w:sz w:val="22"/>
          <w:szCs w:val="22"/>
          <w:lang w:eastAsia="zh-TW"/>
        </w:rPr>
        <w:t>機芯舞出最美麗的身段。</w:t>
      </w:r>
      <w:r>
        <w:rPr>
          <w:rFonts w:ascii="Arial" w:hAnsi="Arial" w:cs="Arial"/>
          <w:sz w:val="22"/>
          <w:szCs w:val="22"/>
        </w:rPr>
        <w:t>MB&amp;F</w:t>
      </w:r>
      <w:r>
        <w:rPr>
          <w:rFonts w:ascii="PMingLiU" w:eastAsia="PMingLiU" w:hAnsi="PMingLiU" w:cs="Arial" w:hint="eastAsia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除了一開始提供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15 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本小說書單之外，一如往常給予他完全的創作自由。</w:t>
      </w:r>
    </w:p>
    <w:p w14:paraId="16E18EDE" w14:textId="77777777" w:rsidR="000A5ED1" w:rsidRPr="000A5ED1" w:rsidRDefault="000A5ED1" w:rsidP="000A5ED1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94AF038" w14:textId="24C7C057" w:rsidR="007554A5" w:rsidRDefault="007554A5" w:rsidP="007554A5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0A5ED1">
        <w:rPr>
          <w:rFonts w:ascii="Arial" w:eastAsia="PMingLiU" w:hAnsi="Arial" w:cs="Arial" w:hint="eastAsia"/>
          <w:sz w:val="22"/>
          <w:szCs w:val="22"/>
          <w:lang w:eastAsia="zh-TW"/>
        </w:rPr>
        <w:lastRenderedPageBreak/>
        <w:t>Jaquet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A5ED1">
        <w:rPr>
          <w:rFonts w:ascii="Arial" w:eastAsia="PMingLiU" w:hAnsi="Arial" w:cs="Arial" w:hint="eastAsia"/>
          <w:sz w:val="22"/>
          <w:szCs w:val="22"/>
          <w:lang w:eastAsia="zh-TW"/>
        </w:rPr>
        <w:t>不只要將創意與鐫刻技巧發揮的淋漓盡致，還必須克服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A5ED1">
        <w:rPr>
          <w:rFonts w:ascii="Arial" w:eastAsia="PMingLiU" w:hAnsi="Arial" w:cs="Arial" w:hint="eastAsia"/>
          <w:sz w:val="22"/>
          <w:szCs w:val="22"/>
          <w:lang w:eastAsia="zh-TW"/>
        </w:rPr>
        <w:t>LM SE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A5ED1">
        <w:rPr>
          <w:rFonts w:ascii="Arial" w:eastAsia="PMingLiU" w:hAnsi="Arial" w:cs="Arial" w:hint="eastAsia"/>
          <w:sz w:val="22"/>
          <w:szCs w:val="22"/>
          <w:lang w:eastAsia="zh-TW"/>
        </w:rPr>
        <w:t>機芯的種種挑戰與侷限。鐫刻位置是在錶盤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，即機芯的</w:t>
      </w:r>
      <w:r w:rsidR="00AF2744">
        <w:rPr>
          <w:rFonts w:ascii="Arial" w:eastAsia="PMingLiU" w:hAnsi="Arial" w:cs="Arial" w:hint="eastAsia"/>
          <w:sz w:val="22"/>
          <w:szCs w:val="22"/>
          <w:lang w:eastAsia="zh-TW"/>
        </w:rPr>
        <w:t>底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板</w:t>
      </w:r>
      <w:r w:rsidRPr="000A5ED1">
        <w:rPr>
          <w:rFonts w:ascii="Arial" w:eastAsia="PMingLiU" w:hAnsi="Arial" w:cs="Arial" w:hint="eastAsia"/>
          <w:sz w:val="22"/>
          <w:szCs w:val="22"/>
          <w:lang w:eastAsia="zh-TW"/>
        </w:rPr>
        <w:t>，雖然正面大致平坦，但背面為了容納機芯各零件，是厚薄不一。所以鐫刻時不可能以一致的方式處理，在較薄處尤須格外謹慎，才不會在</w:t>
      </w:r>
      <w:r w:rsidR="00464489">
        <w:rPr>
          <w:rFonts w:ascii="Arial" w:eastAsia="PMingLiU" w:hAnsi="Arial" w:cs="Arial" w:hint="eastAsia"/>
          <w:sz w:val="22"/>
          <w:szCs w:val="22"/>
          <w:lang w:eastAsia="zh-TW"/>
        </w:rPr>
        <w:t>深刻浮雕</w:t>
      </w:r>
      <w:r w:rsidRPr="000A5ED1">
        <w:rPr>
          <w:rFonts w:ascii="Arial" w:eastAsia="PMingLiU" w:hAnsi="Arial" w:cs="Arial" w:hint="eastAsia"/>
          <w:sz w:val="22"/>
          <w:szCs w:val="22"/>
          <w:lang w:eastAsia="zh-TW"/>
        </w:rPr>
        <w:t>時不小心刺穿這幅金屬畫布。</w:t>
      </w:r>
    </w:p>
    <w:p w14:paraId="3F35DAF6" w14:textId="77777777" w:rsidR="002D7103" w:rsidRPr="007554A5" w:rsidRDefault="002D7103" w:rsidP="0033482D">
      <w:pPr>
        <w:jc w:val="both"/>
        <w:rPr>
          <w:rFonts w:ascii="Arial" w:hAnsi="Arial" w:cs="Arial"/>
          <w:sz w:val="22"/>
          <w:szCs w:val="22"/>
        </w:rPr>
      </w:pPr>
    </w:p>
    <w:p w14:paraId="396271A6" w14:textId="6D7294F0" w:rsidR="00E13C12" w:rsidRPr="00E13C12" w:rsidRDefault="00E13C12" w:rsidP="00E13C1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E13C12">
        <w:rPr>
          <w:rFonts w:ascii="Arial" w:eastAsia="PMingLiU" w:hAnsi="Arial" w:cs="Arial"/>
          <w:sz w:val="22"/>
          <w:szCs w:val="22"/>
          <w:lang w:eastAsia="zh-TW"/>
        </w:rPr>
        <w:t>在製作過程中，也對原始錶款做了一些調整，以盡可能放大鐫刻範圍，讓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E13C12">
        <w:rPr>
          <w:rFonts w:ascii="Arial" w:eastAsia="PMingLiU" w:hAnsi="Arial" w:cs="Arial"/>
          <w:sz w:val="22"/>
          <w:szCs w:val="22"/>
          <w:lang w:eastAsia="zh-TW"/>
        </w:rPr>
        <w:t>Jaquet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E13C12">
        <w:rPr>
          <w:rFonts w:ascii="Arial" w:eastAsia="PMingLiU" w:hAnsi="Arial" w:cs="Arial"/>
          <w:sz w:val="22"/>
          <w:szCs w:val="22"/>
          <w:lang w:eastAsia="zh-TW"/>
        </w:rPr>
        <w:t>可以盡情施展絕妙工藝。全新設計包含鏤空日期顯示與動力儲存小錶盤，以及更寬的錶盤機板。為了配合加寬的錶盤機板，錶圈變得纖薄、錶殼尺寸也重新設計。隨著錶圈與錶殼尺寸改變，水晶鏡面也必須同步調整：在直徑增加的情況下，圓頂弧度跟著變小。</w:t>
      </w:r>
    </w:p>
    <w:p w14:paraId="665A69FE" w14:textId="77777777" w:rsidR="002D7103" w:rsidRPr="00E13C12" w:rsidRDefault="002D7103" w:rsidP="0033482D">
      <w:pPr>
        <w:jc w:val="both"/>
        <w:rPr>
          <w:rFonts w:ascii="Arial" w:hAnsi="Arial" w:cs="Arial"/>
          <w:sz w:val="22"/>
          <w:szCs w:val="22"/>
        </w:rPr>
      </w:pPr>
    </w:p>
    <w:p w14:paraId="02DE2E65" w14:textId="39016934" w:rsidR="002D7103" w:rsidRPr="00E13C12" w:rsidRDefault="00E13C12" w:rsidP="0033482D">
      <w:pPr>
        <w:jc w:val="both"/>
        <w:rPr>
          <w:rFonts w:ascii="Arial" w:eastAsia="PMingLiU" w:hAnsi="Arial" w:cs="Arial"/>
          <w:sz w:val="22"/>
          <w:szCs w:val="22"/>
        </w:rPr>
      </w:pPr>
      <w:r>
        <w:rPr>
          <w:rFonts w:ascii="PMingLiU" w:eastAsia="PMingLiU" w:hAnsi="PMingLiU" w:cs="Arial" w:hint="eastAsia"/>
          <w:sz w:val="22"/>
          <w:szCs w:val="22"/>
        </w:rPr>
        <w:t>第二個文學系列腕錶採用精鋼材質錶殼，搭配白金底板和黑色小錶盤的組合，</w:t>
      </w:r>
      <w:r w:rsidR="00DB79C4">
        <w:rPr>
          <w:rFonts w:ascii="PMingLiU" w:eastAsia="PMingLiU" w:hAnsi="PMingLiU" w:cs="Arial" w:hint="eastAsia"/>
          <w:sz w:val="22"/>
          <w:szCs w:val="22"/>
        </w:rPr>
        <w:t>為</w:t>
      </w:r>
      <w:r w:rsidR="00DB79C4">
        <w:rPr>
          <w:rFonts w:ascii="PMingLiU" w:eastAsia="PMingLiU" w:hAnsi="PMingLiU" w:cs="Arial" w:hint="eastAsia"/>
          <w:sz w:val="22"/>
          <w:szCs w:val="22"/>
          <w:lang w:eastAsia="zh-TW"/>
        </w:rPr>
        <w:t xml:space="preserve"> </w:t>
      </w:r>
      <w:r>
        <w:rPr>
          <w:rFonts w:ascii="Arial" w:hAnsi="Arial" w:cs="Arial"/>
          <w:sz w:val="22"/>
          <w:szCs w:val="22"/>
        </w:rPr>
        <w:t>Jaquet</w:t>
      </w:r>
      <w:r>
        <w:rPr>
          <w:rFonts w:ascii="PMingLiU" w:eastAsia="PMingLiU" w:hAnsi="PMingLiU" w:cs="Arial" w:hint="eastAsia"/>
          <w:sz w:val="22"/>
          <w:szCs w:val="22"/>
          <w:lang w:eastAsia="zh-TW"/>
        </w:rPr>
        <w:t xml:space="preserve"> </w:t>
      </w:r>
      <w:r>
        <w:rPr>
          <w:rFonts w:ascii="PMingLiU" w:eastAsia="PMingLiU" w:hAnsi="PMingLiU" w:cs="Arial" w:hint="eastAsia"/>
          <w:sz w:val="22"/>
          <w:szCs w:val="22"/>
        </w:rPr>
        <w:t>精雕細琢的鐫刻圖案</w:t>
      </w:r>
      <w:r w:rsidR="00DB79C4">
        <w:rPr>
          <w:rFonts w:ascii="PMingLiU" w:eastAsia="PMingLiU" w:hAnsi="PMingLiU" w:cs="Arial" w:hint="eastAsia"/>
          <w:sz w:val="22"/>
          <w:szCs w:val="22"/>
        </w:rPr>
        <w:t>提供最佳舞台</w:t>
      </w:r>
      <w:r>
        <w:rPr>
          <w:rFonts w:ascii="PMingLiU" w:eastAsia="PMingLiU" w:hAnsi="PMingLiU" w:cs="Arial" w:hint="eastAsia"/>
          <w:sz w:val="22"/>
          <w:szCs w:val="22"/>
        </w:rPr>
        <w:t>，</w:t>
      </w:r>
      <w:r w:rsidR="008F2A5B">
        <w:rPr>
          <w:rFonts w:ascii="PMingLiU" w:eastAsia="PMingLiU" w:hAnsi="PMingLiU" w:cs="Arial" w:hint="eastAsia"/>
          <w:sz w:val="22"/>
          <w:szCs w:val="22"/>
        </w:rPr>
        <w:t>將</w:t>
      </w:r>
      <w:r w:rsidR="00C4596F">
        <w:rPr>
          <w:rFonts w:ascii="PMingLiU" w:eastAsia="PMingLiU" w:hAnsi="PMingLiU" w:cs="Arial" w:hint="eastAsia"/>
          <w:sz w:val="22"/>
          <w:szCs w:val="22"/>
        </w:rPr>
        <w:t>書中</w:t>
      </w:r>
      <w:r>
        <w:rPr>
          <w:rFonts w:ascii="PMingLiU" w:eastAsia="PMingLiU" w:hAnsi="PMingLiU" w:cs="Arial" w:hint="eastAsia"/>
          <w:sz w:val="22"/>
          <w:szCs w:val="22"/>
        </w:rPr>
        <w:t>經典場景活現</w:t>
      </w:r>
      <w:r w:rsidR="008F2A5B">
        <w:rPr>
          <w:rFonts w:ascii="PMingLiU" w:eastAsia="PMingLiU" w:hAnsi="PMingLiU" w:cs="Arial" w:hint="eastAsia"/>
          <w:sz w:val="22"/>
          <w:szCs w:val="22"/>
        </w:rPr>
        <w:t>眼前</w:t>
      </w:r>
      <w:r>
        <w:rPr>
          <w:rFonts w:ascii="PMingLiU" w:eastAsia="PMingLiU" w:hAnsi="PMingLiU" w:cs="Arial" w:hint="eastAsia"/>
          <w:sz w:val="22"/>
          <w:szCs w:val="22"/>
        </w:rPr>
        <w:t xml:space="preserve">。每款腕錶隨附 </w:t>
      </w:r>
      <w:r>
        <w:rPr>
          <w:rFonts w:ascii="Arial" w:hAnsi="Arial" w:cs="Arial"/>
          <w:sz w:val="22"/>
          <w:szCs w:val="22"/>
        </w:rPr>
        <w:t>Jaquet</w:t>
      </w:r>
      <w:r>
        <w:rPr>
          <w:rFonts w:ascii="PMingLiU" w:eastAsia="PMingLiU" w:hAnsi="PMingLiU" w:cs="Arial" w:hint="eastAsia"/>
          <w:sz w:val="22"/>
          <w:szCs w:val="22"/>
        </w:rPr>
        <w:t xml:space="preserve"> 親簽</w:t>
      </w:r>
      <w:r w:rsidR="00B93D91">
        <w:rPr>
          <w:rFonts w:ascii="PMingLiU" w:eastAsia="PMingLiU" w:hAnsi="PMingLiU" w:cs="Arial" w:hint="eastAsia"/>
          <w:sz w:val="22"/>
          <w:szCs w:val="22"/>
        </w:rPr>
        <w:t>手繪原</w:t>
      </w:r>
      <w:r>
        <w:rPr>
          <w:rFonts w:ascii="PMingLiU" w:eastAsia="PMingLiU" w:hAnsi="PMingLiU" w:cs="Arial" w:hint="eastAsia"/>
          <w:sz w:val="22"/>
          <w:szCs w:val="22"/>
        </w:rPr>
        <w:t xml:space="preserve">圖，以及 </w:t>
      </w:r>
      <w:r>
        <w:rPr>
          <w:rFonts w:ascii="Arial" w:hAnsi="Arial" w:cs="Arial"/>
          <w:sz w:val="22"/>
          <w:szCs w:val="22"/>
        </w:rPr>
        <w:t>Loupe System X6</w:t>
      </w:r>
      <w:r>
        <w:rPr>
          <w:rFonts w:ascii="PMingLiU" w:eastAsia="PMingLiU" w:hAnsi="PMingLiU" w:cs="Arial" w:hint="eastAsia"/>
          <w:sz w:val="22"/>
          <w:szCs w:val="22"/>
        </w:rPr>
        <w:t xml:space="preserve"> 放大鏡，</w:t>
      </w:r>
      <w:r w:rsidR="008A414A">
        <w:rPr>
          <w:rFonts w:ascii="PMingLiU" w:eastAsia="PMingLiU" w:hAnsi="PMingLiU" w:cs="Arial" w:hint="eastAsia"/>
          <w:sz w:val="22"/>
          <w:szCs w:val="22"/>
        </w:rPr>
        <w:t>帶領每位</w:t>
      </w:r>
      <w:r w:rsidR="00C4596F">
        <w:rPr>
          <w:rFonts w:ascii="PMingLiU" w:eastAsia="PMingLiU" w:hAnsi="PMingLiU" w:cs="Arial" w:hint="eastAsia"/>
          <w:sz w:val="22"/>
          <w:szCs w:val="22"/>
        </w:rPr>
        <w:t>新錶主</w:t>
      </w:r>
      <w:r w:rsidR="008A414A">
        <w:rPr>
          <w:rFonts w:ascii="PMingLiU" w:eastAsia="PMingLiU" w:hAnsi="PMingLiU" w:cs="Arial" w:hint="eastAsia"/>
          <w:sz w:val="22"/>
          <w:szCs w:val="22"/>
        </w:rPr>
        <w:t>進入</w:t>
      </w:r>
      <w:r w:rsidR="00B93D91">
        <w:rPr>
          <w:rFonts w:ascii="PMingLiU" w:eastAsia="PMingLiU" w:hAnsi="PMingLiU" w:cs="Arial" w:hint="eastAsia"/>
          <w:sz w:val="22"/>
          <w:szCs w:val="22"/>
        </w:rPr>
        <w:t>探索的新境界</w:t>
      </w:r>
      <w:r w:rsidR="00C4596F">
        <w:rPr>
          <w:rFonts w:ascii="PMingLiU" w:eastAsia="PMingLiU" w:hAnsi="PMingLiU" w:cs="Arial" w:hint="eastAsia"/>
          <w:sz w:val="22"/>
          <w:szCs w:val="22"/>
        </w:rPr>
        <w:t>。</w:t>
      </w:r>
    </w:p>
    <w:p w14:paraId="1C42B3C6" w14:textId="77777777" w:rsidR="003C2989" w:rsidRDefault="003C2989" w:rsidP="0033482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72C859" w14:textId="511EB383" w:rsidR="00731D4B" w:rsidRPr="00731D4B" w:rsidRDefault="00731D4B" w:rsidP="0033482D">
      <w:pPr>
        <w:jc w:val="both"/>
        <w:rPr>
          <w:rFonts w:ascii="Arial" w:eastAsia="PMingLiU" w:hAnsi="Arial" w:cs="Arial"/>
          <w:b/>
          <w:bCs/>
          <w:sz w:val="22"/>
          <w:szCs w:val="22"/>
        </w:rPr>
      </w:pPr>
      <w:r>
        <w:rPr>
          <w:rFonts w:ascii="Arial" w:eastAsia="PMingLiU" w:hAnsi="Arial" w:cs="Arial" w:hint="eastAsia"/>
          <w:b/>
          <w:bCs/>
          <w:sz w:val="22"/>
          <w:szCs w:val="22"/>
        </w:rPr>
        <w:t>關於鐫刻</w:t>
      </w:r>
    </w:p>
    <w:p w14:paraId="4028E98E" w14:textId="77777777" w:rsidR="003C2989" w:rsidRDefault="003C2989" w:rsidP="0033482D">
      <w:pPr>
        <w:jc w:val="both"/>
        <w:rPr>
          <w:rFonts w:ascii="Arial" w:hAnsi="Arial" w:cs="Arial"/>
          <w:sz w:val="22"/>
          <w:szCs w:val="22"/>
        </w:rPr>
      </w:pPr>
    </w:p>
    <w:p w14:paraId="30F19892" w14:textId="54153403" w:rsidR="002D7103" w:rsidRPr="00BB76BB" w:rsidRDefault="001B3D69" w:rsidP="0033482D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PMingLiU" w:eastAsia="PMingLiU" w:hAnsi="PMingLiU" w:cs="Arial" w:hint="eastAsia"/>
          <w:sz w:val="22"/>
          <w:szCs w:val="22"/>
        </w:rPr>
        <w:t>這次</w:t>
      </w:r>
      <w:r>
        <w:rPr>
          <w:rFonts w:ascii="PMingLiU" w:eastAsia="PMingLiU" w:hAnsi="PMingLiU" w:cs="Arial" w:hint="eastAsia"/>
          <w:sz w:val="22"/>
          <w:szCs w:val="22"/>
          <w:lang w:eastAsia="zh-TW"/>
        </w:rPr>
        <w:t xml:space="preserve"> </w:t>
      </w:r>
      <w:r w:rsidR="00C01ED9" w:rsidRPr="00052C6E">
        <w:rPr>
          <w:rFonts w:ascii="Arial" w:hAnsi="Arial" w:cs="Arial"/>
          <w:sz w:val="22"/>
          <w:szCs w:val="22"/>
        </w:rPr>
        <w:t>Eddy Jaquet</w:t>
      </w:r>
      <w:r w:rsidR="00C01ED9">
        <w:rPr>
          <w:rFonts w:ascii="PMingLiU" w:eastAsia="PMingLiU" w:hAnsi="PMingLiU" w:cs="Arial" w:hint="eastAsia"/>
          <w:sz w:val="22"/>
          <w:szCs w:val="22"/>
          <w:lang w:eastAsia="zh-TW"/>
        </w:rPr>
        <w:t xml:space="preserve"> 選擇了與</w:t>
      </w:r>
      <w:r w:rsidR="00E92575">
        <w:rPr>
          <w:rFonts w:ascii="PMingLiU" w:eastAsia="PMingLiU" w:hAnsi="PMingLiU" w:cs="Arial" w:hint="eastAsia"/>
          <w:sz w:val="22"/>
          <w:szCs w:val="22"/>
          <w:lang w:eastAsia="zh-TW"/>
        </w:rPr>
        <w:t>自己</w:t>
      </w:r>
      <w:r w:rsidR="0084540A">
        <w:rPr>
          <w:rFonts w:ascii="PMingLiU" w:eastAsia="PMingLiU" w:hAnsi="PMingLiU" w:cs="Arial" w:hint="eastAsia"/>
          <w:sz w:val="22"/>
          <w:szCs w:val="22"/>
          <w:lang w:eastAsia="zh-TW"/>
        </w:rPr>
        <w:t>的</w:t>
      </w:r>
      <w:r w:rsidR="00C01ED9">
        <w:rPr>
          <w:rFonts w:ascii="PMingLiU" w:eastAsia="PMingLiU" w:hAnsi="PMingLiU" w:cs="Arial" w:hint="eastAsia"/>
          <w:sz w:val="22"/>
          <w:szCs w:val="22"/>
        </w:rPr>
        <w:t>童年回憶有關的小說，並轉化為各款獨一無二的腕錶。重新品讀這些故事後，他</w:t>
      </w:r>
      <w:r w:rsidR="00C01ED9" w:rsidRPr="00C01ED9">
        <w:rPr>
          <w:rFonts w:ascii="PMingLiU" w:eastAsia="PMingLiU" w:hAnsi="PMingLiU" w:cs="Arial" w:hint="eastAsia"/>
          <w:sz w:val="22"/>
          <w:szCs w:val="22"/>
        </w:rPr>
        <w:t>在錶盤機板的模板畫上原創草圖，</w:t>
      </w:r>
      <w:r w:rsidR="007726CE">
        <w:rPr>
          <w:rFonts w:ascii="PMingLiU" w:eastAsia="PMingLiU" w:hAnsi="PMingLiU" w:cs="Arial" w:hint="eastAsia"/>
          <w:sz w:val="22"/>
          <w:szCs w:val="22"/>
        </w:rPr>
        <w:t>描繪</w:t>
      </w:r>
      <w:r w:rsidR="00C01ED9">
        <w:rPr>
          <w:rFonts w:ascii="PMingLiU" w:eastAsia="PMingLiU" w:hAnsi="PMingLiU" w:cs="Arial" w:hint="eastAsia"/>
          <w:sz w:val="22"/>
          <w:szCs w:val="22"/>
        </w:rPr>
        <w:t>特定篇章或其中一小段</w:t>
      </w:r>
      <w:r w:rsidR="00DD7BE0">
        <w:rPr>
          <w:rFonts w:ascii="PMingLiU" w:eastAsia="PMingLiU" w:hAnsi="PMingLiU" w:cs="Arial" w:hint="eastAsia"/>
          <w:sz w:val="22"/>
          <w:szCs w:val="22"/>
        </w:rPr>
        <w:t>落</w:t>
      </w:r>
      <w:r w:rsidR="00C01ED9">
        <w:rPr>
          <w:rFonts w:ascii="PMingLiU" w:eastAsia="PMingLiU" w:hAnsi="PMingLiU" w:cs="Arial" w:hint="eastAsia"/>
          <w:sz w:val="22"/>
          <w:szCs w:val="22"/>
        </w:rPr>
        <w:t>。</w:t>
      </w:r>
      <w:r w:rsidR="00BB76BB">
        <w:rPr>
          <w:rFonts w:ascii="PMingLiU" w:eastAsia="PMingLiU" w:hAnsi="PMingLiU" w:cs="Arial" w:hint="eastAsia"/>
          <w:sz w:val="22"/>
          <w:szCs w:val="22"/>
        </w:rPr>
        <w:t>例如</w:t>
      </w:r>
      <w:r w:rsidR="004B1606">
        <w:rPr>
          <w:rFonts w:ascii="PMingLiU" w:eastAsia="PMingLiU" w:hAnsi="PMingLiU" w:cs="Arial" w:hint="eastAsia"/>
          <w:sz w:val="22"/>
          <w:szCs w:val="22"/>
        </w:rPr>
        <w:t>他</w:t>
      </w:r>
      <w:r w:rsidR="007726CE">
        <w:rPr>
          <w:rFonts w:ascii="PMingLiU" w:eastAsia="PMingLiU" w:hAnsi="PMingLiU" w:cs="Arial" w:hint="eastAsia"/>
          <w:sz w:val="22"/>
          <w:szCs w:val="22"/>
        </w:rPr>
        <w:t>在</w:t>
      </w:r>
      <w:r w:rsidR="00C01ED9">
        <w:rPr>
          <w:rFonts w:ascii="Arial" w:eastAsia="PMingLiU" w:hAnsi="Arial" w:cs="Arial" w:hint="eastAsia"/>
          <w:sz w:val="22"/>
          <w:szCs w:val="22"/>
          <w:lang w:val="en-US"/>
        </w:rPr>
        <w:t>《</w:t>
      </w:r>
      <w:r w:rsidR="00C01ED9" w:rsidRPr="00A71A7A">
        <w:rPr>
          <w:rFonts w:ascii="Arial" w:eastAsia="PMingLiU" w:hAnsi="Arial" w:cs="Arial" w:hint="eastAsia"/>
          <w:sz w:val="22"/>
          <w:szCs w:val="22"/>
          <w:lang w:val="en-US"/>
        </w:rPr>
        <w:t>叢林奇談</w:t>
      </w:r>
      <w:r w:rsidR="00C01ED9">
        <w:rPr>
          <w:rFonts w:ascii="Arial" w:eastAsia="PMingLiU" w:hAnsi="Arial" w:cs="Arial" w:hint="eastAsia"/>
          <w:sz w:val="22"/>
          <w:szCs w:val="22"/>
          <w:lang w:val="en-US"/>
        </w:rPr>
        <w:t>》</w:t>
      </w:r>
      <w:r w:rsidR="004B1606">
        <w:rPr>
          <w:rFonts w:ascii="Arial" w:eastAsia="PMingLiU" w:hAnsi="Arial" w:cs="Arial" w:hint="eastAsia"/>
          <w:sz w:val="22"/>
          <w:szCs w:val="22"/>
          <w:lang w:val="en-US"/>
        </w:rPr>
        <w:t>場景畫出了</w:t>
      </w:r>
      <w:r w:rsidR="00BB76BB">
        <w:rPr>
          <w:rFonts w:ascii="Arial" w:eastAsia="PMingLiU" w:hAnsi="Arial" w:cs="Arial" w:hint="eastAsia"/>
          <w:sz w:val="22"/>
          <w:szCs w:val="22"/>
          <w:lang w:val="en-US"/>
        </w:rPr>
        <w:t>所有主</w:t>
      </w:r>
      <w:r w:rsidR="004B1606">
        <w:rPr>
          <w:rFonts w:ascii="Arial" w:eastAsia="PMingLiU" w:hAnsi="Arial" w:cs="Arial" w:hint="eastAsia"/>
          <w:sz w:val="22"/>
          <w:szCs w:val="22"/>
          <w:lang w:val="en-US"/>
        </w:rPr>
        <w:t>要</w:t>
      </w:r>
      <w:r w:rsidR="00BB76BB">
        <w:rPr>
          <w:rFonts w:ascii="Arial" w:eastAsia="PMingLiU" w:hAnsi="Arial" w:cs="Arial" w:hint="eastAsia"/>
          <w:sz w:val="22"/>
          <w:szCs w:val="22"/>
          <w:lang w:val="en-US"/>
        </w:rPr>
        <w:t>角</w:t>
      </w:r>
      <w:r w:rsidR="004B1606">
        <w:rPr>
          <w:rFonts w:ascii="Arial" w:eastAsia="PMingLiU" w:hAnsi="Arial" w:cs="Arial" w:hint="eastAsia"/>
          <w:sz w:val="22"/>
          <w:szCs w:val="22"/>
          <w:lang w:val="en-US"/>
        </w:rPr>
        <w:t>色</w:t>
      </w:r>
      <w:r w:rsidR="00BB76BB">
        <w:rPr>
          <w:rFonts w:ascii="Arial" w:eastAsia="PMingLiU" w:hAnsi="Arial" w:cs="Arial" w:hint="eastAsia"/>
          <w:sz w:val="22"/>
          <w:szCs w:val="22"/>
          <w:lang w:val="en-US"/>
        </w:rPr>
        <w:t>，</w:t>
      </w:r>
      <w:r w:rsidR="007726CE">
        <w:rPr>
          <w:rFonts w:ascii="Arial" w:eastAsia="PMingLiU" w:hAnsi="Arial" w:cs="Arial" w:hint="eastAsia"/>
          <w:sz w:val="22"/>
          <w:szCs w:val="22"/>
          <w:lang w:val="en-US"/>
        </w:rPr>
        <w:t>中間是</w:t>
      </w:r>
      <w:r w:rsidR="003E6A76">
        <w:rPr>
          <w:rFonts w:ascii="Arial" w:eastAsia="PMingLiU" w:hAnsi="Arial" w:cs="Arial" w:hint="eastAsia"/>
          <w:sz w:val="22"/>
          <w:szCs w:val="22"/>
          <w:lang w:val="en-US"/>
        </w:rPr>
        <w:t>窩</w:t>
      </w:r>
      <w:r w:rsidR="004B1606">
        <w:rPr>
          <w:rFonts w:ascii="Arial" w:eastAsia="PMingLiU" w:hAnsi="Arial" w:cs="Arial" w:hint="eastAsia"/>
          <w:sz w:val="22"/>
          <w:szCs w:val="22"/>
          <w:lang w:val="en-US"/>
        </w:rPr>
        <w:t>在狼爸爸拉瑪</w:t>
      </w:r>
      <w:r w:rsidR="003A20BD">
        <w:rPr>
          <w:rFonts w:ascii="Arial" w:eastAsia="PMingLiU" w:hAnsi="Arial" w:cs="Arial" w:hint="eastAsia"/>
          <w:sz w:val="22"/>
          <w:szCs w:val="22"/>
          <w:lang w:val="en-US"/>
        </w:rPr>
        <w:t xml:space="preserve"> (R</w:t>
      </w:r>
      <w:r w:rsidR="003A20BD">
        <w:rPr>
          <w:rFonts w:ascii="Arial" w:eastAsia="PMingLiU" w:hAnsi="Arial" w:cs="Arial"/>
          <w:sz w:val="22"/>
          <w:szCs w:val="22"/>
          <w:lang w:val="en-US"/>
        </w:rPr>
        <w:t>a</w:t>
      </w:r>
      <w:r w:rsidR="003A20BD">
        <w:rPr>
          <w:rFonts w:ascii="Arial" w:eastAsia="PMingLiU" w:hAnsi="Arial" w:cs="Arial" w:hint="eastAsia"/>
          <w:sz w:val="22"/>
          <w:szCs w:val="22"/>
          <w:lang w:val="en-US"/>
        </w:rPr>
        <w:t xml:space="preserve">ma) </w:t>
      </w:r>
      <w:r w:rsidR="004B1606">
        <w:rPr>
          <w:rFonts w:ascii="Arial" w:eastAsia="PMingLiU" w:hAnsi="Arial" w:cs="Arial" w:hint="eastAsia"/>
          <w:sz w:val="22"/>
          <w:szCs w:val="22"/>
          <w:lang w:val="en-US"/>
        </w:rPr>
        <w:t>掌中</w:t>
      </w:r>
      <w:r w:rsidR="007726CE">
        <w:rPr>
          <w:rFonts w:ascii="Arial" w:eastAsia="PMingLiU" w:hAnsi="Arial" w:cs="Arial" w:hint="eastAsia"/>
          <w:sz w:val="22"/>
          <w:szCs w:val="22"/>
          <w:lang w:val="en-US"/>
        </w:rPr>
        <w:t>的小泰山毛克利</w:t>
      </w:r>
      <w:r w:rsidR="007726CE">
        <w:rPr>
          <w:rFonts w:ascii="Arial" w:eastAsia="PMingLiU" w:hAnsi="Arial" w:cs="Arial" w:hint="eastAsia"/>
          <w:sz w:val="22"/>
          <w:szCs w:val="22"/>
          <w:lang w:val="en-US"/>
        </w:rPr>
        <w:t xml:space="preserve"> (</w:t>
      </w:r>
      <w:r w:rsidR="007726CE">
        <w:rPr>
          <w:rFonts w:ascii="Arial" w:hAnsi="Arial" w:cs="Arial"/>
          <w:sz w:val="22"/>
          <w:szCs w:val="22"/>
        </w:rPr>
        <w:t>Mowgli</w:t>
      </w:r>
      <w:r w:rsidR="007726CE">
        <w:rPr>
          <w:rFonts w:ascii="PMingLiU" w:eastAsia="PMingLiU" w:hAnsi="PMingLiU" w:cs="Arial" w:hint="eastAsia"/>
          <w:sz w:val="22"/>
          <w:szCs w:val="22"/>
        </w:rPr>
        <w:t>)</w:t>
      </w:r>
      <w:r w:rsidR="004B1606">
        <w:rPr>
          <w:rFonts w:ascii="Arial" w:eastAsia="PMingLiU" w:hAnsi="Arial" w:cs="Arial" w:hint="eastAsia"/>
          <w:sz w:val="22"/>
          <w:szCs w:val="22"/>
          <w:lang w:val="en-US"/>
        </w:rPr>
        <w:t>，狼媽媽</w:t>
      </w:r>
      <w:r w:rsidR="006575FC">
        <w:rPr>
          <w:rFonts w:ascii="Arial" w:eastAsia="PMingLiU" w:hAnsi="Arial" w:cs="Arial" w:hint="eastAsia"/>
          <w:sz w:val="22"/>
          <w:szCs w:val="22"/>
          <w:lang w:val="en-US"/>
        </w:rPr>
        <w:t>拉克莎</w:t>
      </w:r>
      <w:r w:rsidR="004B1606">
        <w:rPr>
          <w:rFonts w:ascii="Arial" w:eastAsia="PMingLiU" w:hAnsi="Arial" w:cs="Arial" w:hint="eastAsia"/>
          <w:sz w:val="22"/>
          <w:szCs w:val="22"/>
          <w:lang w:val="en-US"/>
        </w:rPr>
        <w:t xml:space="preserve"> </w:t>
      </w:r>
      <w:r w:rsidR="006575FC">
        <w:rPr>
          <w:rFonts w:ascii="Arial" w:eastAsia="PMingLiU" w:hAnsi="Arial" w:cs="Arial" w:hint="eastAsia"/>
          <w:sz w:val="22"/>
          <w:szCs w:val="22"/>
          <w:lang w:val="en-US"/>
        </w:rPr>
        <w:t>(</w:t>
      </w:r>
      <w:r w:rsidR="004B1606">
        <w:rPr>
          <w:rFonts w:ascii="Arial" w:hAnsi="Arial" w:cs="Arial"/>
          <w:sz w:val="22"/>
          <w:szCs w:val="22"/>
        </w:rPr>
        <w:t>Raksha</w:t>
      </w:r>
      <w:r w:rsidR="006575FC">
        <w:rPr>
          <w:rFonts w:ascii="PMingLiU" w:eastAsia="PMingLiU" w:hAnsi="PMingLiU" w:cs="Arial" w:hint="eastAsia"/>
          <w:sz w:val="22"/>
          <w:szCs w:val="22"/>
        </w:rPr>
        <w:t>)</w:t>
      </w:r>
      <w:r w:rsidR="004B1606">
        <w:rPr>
          <w:rFonts w:ascii="PMingLiU" w:eastAsia="PMingLiU" w:hAnsi="PMingLiU" w:cs="Arial" w:hint="eastAsia"/>
          <w:sz w:val="22"/>
          <w:szCs w:val="22"/>
        </w:rPr>
        <w:t>、</w:t>
      </w:r>
      <w:r w:rsidR="004B1606" w:rsidRPr="004B1606">
        <w:rPr>
          <w:rFonts w:ascii="Arial" w:eastAsia="PMingLiU" w:hAnsi="Arial" w:cs="Arial"/>
          <w:sz w:val="22"/>
          <w:szCs w:val="22"/>
        </w:rPr>
        <w:t>黑豹巴西拉</w:t>
      </w:r>
      <w:r w:rsidR="003A20BD">
        <w:rPr>
          <w:rFonts w:ascii="Arial" w:eastAsia="PMingLiU" w:hAnsi="Arial" w:cs="Arial" w:hint="eastAsia"/>
          <w:sz w:val="22"/>
          <w:szCs w:val="22"/>
        </w:rPr>
        <w:t xml:space="preserve"> (</w:t>
      </w:r>
      <w:r w:rsidR="003A20BD">
        <w:rPr>
          <w:rFonts w:ascii="Arial" w:hAnsi="Arial" w:cs="Arial"/>
          <w:sz w:val="22"/>
          <w:szCs w:val="22"/>
        </w:rPr>
        <w:t>Bagheera</w:t>
      </w:r>
      <w:r w:rsidR="003A20BD">
        <w:rPr>
          <w:rFonts w:ascii="Arial" w:eastAsia="PMingLiU" w:hAnsi="Arial" w:cs="Arial" w:hint="eastAsia"/>
          <w:sz w:val="22"/>
          <w:szCs w:val="22"/>
        </w:rPr>
        <w:t>)</w:t>
      </w:r>
      <w:r w:rsidR="006575FC">
        <w:rPr>
          <w:rFonts w:ascii="Arial" w:eastAsia="PMingLiU" w:hAnsi="Arial" w:cs="Arial" w:hint="eastAsia"/>
          <w:sz w:val="22"/>
          <w:szCs w:val="22"/>
        </w:rPr>
        <w:t>、</w:t>
      </w:r>
      <w:r w:rsidR="004B1606">
        <w:rPr>
          <w:rFonts w:ascii="Arial" w:eastAsia="PMingLiU" w:hAnsi="Arial" w:cs="Arial" w:hint="eastAsia"/>
          <w:sz w:val="22"/>
          <w:szCs w:val="22"/>
        </w:rPr>
        <w:t>棕熊巴魯</w:t>
      </w:r>
      <w:r w:rsidR="003A20BD">
        <w:rPr>
          <w:rFonts w:ascii="Arial" w:eastAsia="PMingLiU" w:hAnsi="Arial" w:cs="Arial" w:hint="eastAsia"/>
          <w:sz w:val="22"/>
          <w:szCs w:val="22"/>
        </w:rPr>
        <w:t xml:space="preserve"> (</w:t>
      </w:r>
      <w:r w:rsidR="003A20BD">
        <w:rPr>
          <w:rFonts w:ascii="Arial" w:hAnsi="Arial" w:cs="Arial"/>
          <w:sz w:val="22"/>
          <w:szCs w:val="22"/>
        </w:rPr>
        <w:t>Baloo</w:t>
      </w:r>
      <w:r w:rsidR="003A20BD">
        <w:rPr>
          <w:rFonts w:ascii="Arial" w:eastAsia="PMingLiU" w:hAnsi="Arial" w:cs="Arial" w:hint="eastAsia"/>
          <w:sz w:val="22"/>
          <w:szCs w:val="22"/>
        </w:rPr>
        <w:t xml:space="preserve">) </w:t>
      </w:r>
      <w:r w:rsidR="006575FC">
        <w:rPr>
          <w:rFonts w:ascii="Arial" w:eastAsia="PMingLiU" w:hAnsi="Arial" w:cs="Arial" w:hint="eastAsia"/>
          <w:sz w:val="22"/>
          <w:szCs w:val="22"/>
        </w:rPr>
        <w:t>與</w:t>
      </w:r>
      <w:r w:rsidR="006575FC" w:rsidRPr="006575FC">
        <w:rPr>
          <w:rFonts w:ascii="Arial" w:eastAsia="PMingLiU" w:hAnsi="Arial" w:cs="Arial"/>
          <w:sz w:val="22"/>
          <w:szCs w:val="22"/>
        </w:rPr>
        <w:t>老虎謝利</w:t>
      </w:r>
      <w:r w:rsidR="003A20BD">
        <w:rPr>
          <w:rFonts w:ascii="Arial" w:eastAsia="PMingLiU" w:hAnsi="Arial" w:cs="Arial" w:hint="eastAsia"/>
          <w:sz w:val="22"/>
          <w:szCs w:val="22"/>
        </w:rPr>
        <w:t xml:space="preserve"> (</w:t>
      </w:r>
      <w:r w:rsidR="003A20BD">
        <w:rPr>
          <w:rFonts w:ascii="Arial" w:hAnsi="Arial" w:cs="Arial"/>
          <w:sz w:val="22"/>
          <w:szCs w:val="22"/>
        </w:rPr>
        <w:t>Shere Khan</w:t>
      </w:r>
      <w:r w:rsidR="003A20BD">
        <w:rPr>
          <w:rFonts w:ascii="Arial" w:eastAsia="PMingLiU" w:hAnsi="Arial" w:cs="Arial" w:hint="eastAsia"/>
          <w:sz w:val="22"/>
          <w:szCs w:val="22"/>
        </w:rPr>
        <w:t xml:space="preserve">) </w:t>
      </w:r>
      <w:r w:rsidR="004B1606">
        <w:rPr>
          <w:rFonts w:ascii="Arial" w:eastAsia="PMingLiU" w:hAnsi="Arial" w:cs="Arial" w:hint="eastAsia"/>
          <w:sz w:val="22"/>
          <w:szCs w:val="22"/>
        </w:rPr>
        <w:t>在一旁</w:t>
      </w:r>
      <w:r w:rsidR="00C152CA">
        <w:rPr>
          <w:rFonts w:ascii="Arial" w:eastAsia="PMingLiU" w:hAnsi="Arial" w:cs="Arial" w:hint="eastAsia"/>
          <w:sz w:val="22"/>
          <w:szCs w:val="22"/>
        </w:rPr>
        <w:t>守衛</w:t>
      </w:r>
      <w:r w:rsidR="004B1606">
        <w:rPr>
          <w:rFonts w:ascii="Arial" w:eastAsia="PMingLiU" w:hAnsi="Arial" w:cs="Arial" w:hint="eastAsia"/>
          <w:sz w:val="22"/>
          <w:szCs w:val="22"/>
        </w:rPr>
        <w:t>。</w:t>
      </w:r>
      <w:r w:rsidR="00EE2AF7" w:rsidRPr="00EE2AF7">
        <w:rPr>
          <w:rFonts w:ascii="Arial" w:eastAsia="PMingLiU" w:hAnsi="Arial" w:cs="Arial"/>
          <w:sz w:val="22"/>
          <w:szCs w:val="22"/>
        </w:rPr>
        <w:t>至於《金銀島》版本中，主角吉姆為了逃離海盜而被迫跳船的</w:t>
      </w:r>
      <w:r w:rsidR="00BA1023">
        <w:rPr>
          <w:rFonts w:ascii="Arial" w:eastAsia="PMingLiU" w:hAnsi="Arial" w:cs="Arial" w:hint="eastAsia"/>
          <w:sz w:val="22"/>
          <w:szCs w:val="22"/>
        </w:rPr>
        <w:t>一幕</w:t>
      </w:r>
      <w:r w:rsidR="00EE2AF7" w:rsidRPr="00EE2AF7">
        <w:rPr>
          <w:rFonts w:ascii="Arial" w:eastAsia="PMingLiU" w:hAnsi="Arial" w:cs="Arial"/>
          <w:sz w:val="22"/>
          <w:szCs w:val="22"/>
        </w:rPr>
        <w:t>，其實只是小說中的兩句話而已。</w:t>
      </w:r>
    </w:p>
    <w:p w14:paraId="355D7D1D" w14:textId="77777777" w:rsidR="00C01ED9" w:rsidRPr="006575FC" w:rsidRDefault="00C01ED9" w:rsidP="0033482D">
      <w:pPr>
        <w:jc w:val="both"/>
        <w:rPr>
          <w:rFonts w:ascii="Arial" w:eastAsia="PMingLiU" w:hAnsi="Arial" w:cs="Arial"/>
          <w:sz w:val="22"/>
          <w:szCs w:val="22"/>
          <w:lang w:val="en-US"/>
        </w:rPr>
      </w:pPr>
    </w:p>
    <w:p w14:paraId="183B22F2" w14:textId="02CAF0F5" w:rsidR="00EE2AF7" w:rsidRPr="00EE2AF7" w:rsidRDefault="00EE2AF7" w:rsidP="00EE2AF7">
      <w:pPr>
        <w:rPr>
          <w:rFonts w:ascii="Arial" w:eastAsia="PMingLiU" w:hAnsi="Arial" w:cs="Arial"/>
          <w:sz w:val="22"/>
          <w:szCs w:val="22"/>
        </w:rPr>
      </w:pPr>
      <w:r w:rsidRPr="00EE2AF7">
        <w:rPr>
          <w:rFonts w:ascii="Arial" w:eastAsia="PMingLiU" w:hAnsi="Arial" w:cs="Arial" w:hint="eastAsia"/>
          <w:sz w:val="22"/>
          <w:szCs w:val="22"/>
        </w:rPr>
        <w:t>雖然最終的鐫刻圖案直徑僅約</w:t>
      </w:r>
      <w:r w:rsidRPr="00EE2AF7">
        <w:rPr>
          <w:rFonts w:ascii="Arial" w:eastAsia="PMingLiU" w:hAnsi="Arial" w:cs="Arial" w:hint="eastAsia"/>
          <w:sz w:val="22"/>
          <w:szCs w:val="22"/>
        </w:rPr>
        <w:t xml:space="preserve"> 40 </w:t>
      </w:r>
      <w:r w:rsidRPr="00EE2AF7">
        <w:rPr>
          <w:rFonts w:ascii="Arial" w:eastAsia="PMingLiU" w:hAnsi="Arial" w:cs="Arial" w:hint="eastAsia"/>
          <w:sz w:val="22"/>
          <w:szCs w:val="22"/>
        </w:rPr>
        <w:t>毫米，卻沒有犧牲任何</w:t>
      </w:r>
      <w:r w:rsidR="00BA1023">
        <w:rPr>
          <w:rFonts w:ascii="Arial" w:eastAsia="PMingLiU" w:hAnsi="Arial" w:cs="Arial" w:hint="eastAsia"/>
          <w:sz w:val="22"/>
          <w:szCs w:val="22"/>
        </w:rPr>
        <w:t>細</w:t>
      </w:r>
      <w:r w:rsidRPr="00EE2AF7">
        <w:rPr>
          <w:rFonts w:ascii="Arial" w:eastAsia="PMingLiU" w:hAnsi="Arial" w:cs="Arial" w:hint="eastAsia"/>
          <w:sz w:val="22"/>
          <w:szCs w:val="22"/>
        </w:rPr>
        <w:t>節。他鐫刻的每幅圖案都和藝術家在大畫布創作一樣鉅細靡遺，唯一差別是手中的畫筆變成了雕刻刀。</w:t>
      </w:r>
    </w:p>
    <w:p w14:paraId="51535348" w14:textId="77777777" w:rsidR="002D7103" w:rsidRPr="00EE2AF7" w:rsidRDefault="002D7103" w:rsidP="0033482D">
      <w:pPr>
        <w:jc w:val="both"/>
        <w:rPr>
          <w:rFonts w:ascii="Arial" w:eastAsia="PMingLiU" w:hAnsi="Arial" w:cs="Arial"/>
          <w:sz w:val="22"/>
          <w:szCs w:val="22"/>
        </w:rPr>
      </w:pPr>
    </w:p>
    <w:p w14:paraId="3FFF1233" w14:textId="23D05BDC" w:rsidR="002D7103" w:rsidRPr="00EE2AF7" w:rsidRDefault="00EE2AF7" w:rsidP="0033482D">
      <w:pPr>
        <w:jc w:val="both"/>
        <w:rPr>
          <w:rFonts w:ascii="Arial" w:eastAsia="PMingLiU" w:hAnsi="Arial" w:cs="Arial"/>
          <w:sz w:val="22"/>
          <w:szCs w:val="22"/>
          <w:lang w:val="en-US" w:eastAsia="zh-TW"/>
        </w:rPr>
      </w:pPr>
      <w:r w:rsidRPr="00EE2AF7">
        <w:rPr>
          <w:rFonts w:ascii="Arial" w:eastAsia="PMingLiU" w:hAnsi="Arial" w:cs="Arial"/>
          <w:sz w:val="22"/>
          <w:szCs w:val="22"/>
          <w:lang w:val="en-US"/>
        </w:rPr>
        <w:t>這次，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 xml:space="preserve">Jaquet 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>採用和儒勒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>·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>凡爾納小說系列腕錶稍微不同的作法，</w:t>
      </w:r>
      <w:r w:rsidR="00BA1023">
        <w:rPr>
          <w:rFonts w:ascii="Arial" w:eastAsia="PMingLiU" w:hAnsi="Arial" w:cs="Arial" w:hint="eastAsia"/>
          <w:sz w:val="22"/>
          <w:szCs w:val="22"/>
          <w:lang w:val="en-US"/>
        </w:rPr>
        <w:t>他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>讓每部小說的主人翁成為畫面的焦點。這些人物多半出現在錶盤六點鐘前景的位置，或坐或跪，其餘的場景即可從他向上延伸。有些人物微小到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 xml:space="preserve"> Jaquet 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>必須盡可能保留細節，</w:t>
      </w:r>
      <w:r w:rsidR="00BA1023">
        <w:rPr>
          <w:rFonts w:ascii="Arial" w:eastAsia="PMingLiU" w:hAnsi="Arial" w:cs="Arial" w:hint="eastAsia"/>
          <w:sz w:val="22"/>
          <w:szCs w:val="22"/>
          <w:lang w:val="en-US"/>
        </w:rPr>
        <w:t>使其</w:t>
      </w:r>
      <w:r w:rsidR="00E82017">
        <w:rPr>
          <w:rFonts w:ascii="Arial" w:eastAsia="PMingLiU" w:hAnsi="Arial" w:cs="Arial" w:hint="eastAsia"/>
          <w:sz w:val="22"/>
          <w:szCs w:val="22"/>
          <w:lang w:val="en-US"/>
        </w:rPr>
        <w:t>逼真呈現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>。</w:t>
      </w:r>
      <w:r w:rsidR="00A241DD">
        <w:rPr>
          <w:rFonts w:ascii="Arial" w:eastAsia="PMingLiU" w:hAnsi="Arial" w:cs="Arial" w:hint="eastAsia"/>
          <w:sz w:val="22"/>
          <w:szCs w:val="22"/>
          <w:lang w:val="en-US"/>
        </w:rPr>
        <w:t>例如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>《三劍客》</w:t>
      </w:r>
      <w:r w:rsidR="008018C9">
        <w:rPr>
          <w:rFonts w:ascii="Arial" w:eastAsia="PMingLiU" w:hAnsi="Arial" w:cs="Arial" w:hint="eastAsia"/>
          <w:sz w:val="22"/>
          <w:szCs w:val="22"/>
          <w:lang w:val="en-US"/>
        </w:rPr>
        <w:t>精細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>描繪了十位年輕男子擊劍決鬥，看台上還有兩個</w:t>
      </w:r>
      <w:r w:rsidR="008018C9">
        <w:rPr>
          <w:rFonts w:ascii="Arial" w:eastAsia="PMingLiU" w:hAnsi="Arial" w:cs="Arial" w:hint="eastAsia"/>
          <w:sz w:val="22"/>
          <w:szCs w:val="22"/>
          <w:lang w:val="en-US"/>
        </w:rPr>
        <w:t>迷你卻</w:t>
      </w:r>
      <w:r w:rsidR="00AE05EF">
        <w:rPr>
          <w:rFonts w:ascii="Arial" w:eastAsia="PMingLiU" w:hAnsi="Arial" w:cs="Arial" w:hint="eastAsia"/>
          <w:sz w:val="22"/>
          <w:szCs w:val="22"/>
          <w:lang w:val="en-US"/>
        </w:rPr>
        <w:t>滿載</w:t>
      </w:r>
      <w:r w:rsidR="008018C9">
        <w:rPr>
          <w:rFonts w:ascii="Arial" w:eastAsia="PMingLiU" w:hAnsi="Arial" w:cs="Arial" w:hint="eastAsia"/>
          <w:sz w:val="22"/>
          <w:szCs w:val="22"/>
          <w:lang w:val="en-US"/>
        </w:rPr>
        <w:t>細節的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>人物。另外</w:t>
      </w:r>
      <w:r w:rsidR="009960D2">
        <w:rPr>
          <w:rFonts w:ascii="Arial" w:eastAsia="PMingLiU" w:hAnsi="Arial" w:cs="Arial" w:hint="eastAsia"/>
          <w:sz w:val="22"/>
          <w:szCs w:val="22"/>
          <w:lang w:val="en-US"/>
        </w:rPr>
        <w:t>像是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>《大地英豪：最後一個摩希根人》</w:t>
      </w:r>
      <w:r w:rsidR="00323207">
        <w:rPr>
          <w:rFonts w:ascii="Arial" w:eastAsia="PMingLiU" w:hAnsi="Arial" w:cs="Arial" w:hint="eastAsia"/>
          <w:sz w:val="22"/>
          <w:szCs w:val="22"/>
          <w:lang w:val="en-US"/>
        </w:rPr>
        <w:t>裡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>圍坐在營火旁</w:t>
      </w:r>
      <w:r w:rsidR="00AE05EF">
        <w:rPr>
          <w:rFonts w:ascii="Arial" w:eastAsia="PMingLiU" w:hAnsi="Arial" w:cs="Arial" w:hint="eastAsia"/>
          <w:sz w:val="22"/>
          <w:szCs w:val="22"/>
          <w:lang w:val="en-US"/>
        </w:rPr>
        <w:t>的三個超小人物</w:t>
      </w:r>
      <w:r w:rsidRPr="00EE2AF7">
        <w:rPr>
          <w:rFonts w:ascii="Arial" w:eastAsia="PMingLiU" w:hAnsi="Arial" w:cs="Arial"/>
          <w:sz w:val="22"/>
          <w:szCs w:val="22"/>
          <w:lang w:val="en-US"/>
        </w:rPr>
        <w:t>。</w:t>
      </w:r>
    </w:p>
    <w:p w14:paraId="3EF9AFEF" w14:textId="77777777" w:rsidR="00A31C9D" w:rsidRDefault="00A31C9D" w:rsidP="0033482D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3D16B9A0" w14:textId="6B33D831" w:rsidR="00D31309" w:rsidRDefault="008018C9" w:rsidP="0033482D">
      <w:pPr>
        <w:jc w:val="both"/>
        <w:rPr>
          <w:rFonts w:ascii="Arial" w:eastAsia="PMingLiU" w:hAnsi="Arial" w:cs="Arial"/>
          <w:sz w:val="22"/>
          <w:szCs w:val="22"/>
          <w:lang w:val="en-US" w:eastAsia="zh-TW"/>
        </w:rPr>
      </w:pPr>
      <w:r w:rsidRPr="008018C9">
        <w:rPr>
          <w:rFonts w:ascii="Arial" w:eastAsia="PMingLiU" w:hAnsi="Arial" w:cs="Arial" w:hint="eastAsia"/>
          <w:sz w:val="22"/>
          <w:szCs w:val="22"/>
          <w:lang w:val="en-US"/>
        </w:rPr>
        <w:t>這些無法用肉眼觀看的細節，透過放大鏡</w:t>
      </w:r>
      <w:r w:rsidR="00CC3489">
        <w:rPr>
          <w:rFonts w:ascii="Arial" w:eastAsia="PMingLiU" w:hAnsi="Arial" w:cs="Arial" w:hint="eastAsia"/>
          <w:sz w:val="22"/>
          <w:szCs w:val="22"/>
          <w:lang w:val="en-US"/>
        </w:rPr>
        <w:t>即</w:t>
      </w:r>
      <w:r w:rsidRPr="008018C9">
        <w:rPr>
          <w:rFonts w:ascii="Arial" w:eastAsia="PMingLiU" w:hAnsi="Arial" w:cs="Arial" w:hint="eastAsia"/>
          <w:sz w:val="22"/>
          <w:szCs w:val="22"/>
          <w:lang w:val="en-US"/>
        </w:rPr>
        <w:t>一覽無遺，將賞玩趣味提升至新的層次。</w:t>
      </w:r>
      <w:r w:rsidR="00A241DD">
        <w:rPr>
          <w:rFonts w:ascii="Arial" w:eastAsia="PMingLiU" w:hAnsi="Arial" w:cs="Arial" w:hint="eastAsia"/>
          <w:sz w:val="22"/>
          <w:szCs w:val="22"/>
          <w:lang w:val="en-US"/>
        </w:rPr>
        <w:t>就像在</w:t>
      </w:r>
      <w:r w:rsidRPr="008018C9">
        <w:rPr>
          <w:rFonts w:ascii="Arial" w:eastAsia="PMingLiU" w:hAnsi="Arial" w:cs="Arial" w:hint="eastAsia"/>
          <w:sz w:val="22"/>
          <w:szCs w:val="22"/>
          <w:lang w:val="en-US"/>
        </w:rPr>
        <w:t>《魯賓遜漂流記》版本</w:t>
      </w:r>
      <w:r w:rsidR="00A241DD">
        <w:rPr>
          <w:rFonts w:ascii="Arial" w:eastAsia="PMingLiU" w:hAnsi="Arial" w:cs="Arial" w:hint="eastAsia"/>
          <w:sz w:val="22"/>
          <w:szCs w:val="22"/>
          <w:lang w:val="en-US"/>
        </w:rPr>
        <w:t>中</w:t>
      </w:r>
      <w:r w:rsidRPr="008018C9">
        <w:rPr>
          <w:rFonts w:ascii="Arial" w:eastAsia="PMingLiU" w:hAnsi="Arial" w:cs="Arial" w:hint="eastAsia"/>
          <w:sz w:val="22"/>
          <w:szCs w:val="22"/>
          <w:lang w:val="en-US"/>
        </w:rPr>
        <w:t>，</w:t>
      </w:r>
      <w:r w:rsidR="00CC3489" w:rsidRPr="008018C9">
        <w:rPr>
          <w:rFonts w:ascii="Arial" w:eastAsia="PMingLiU" w:hAnsi="Arial" w:cs="Arial" w:hint="eastAsia"/>
          <w:sz w:val="22"/>
          <w:szCs w:val="22"/>
          <w:lang w:val="en-US"/>
        </w:rPr>
        <w:t>藏家一定得用放大鏡才看得見</w:t>
      </w:r>
      <w:r w:rsidRPr="008018C9">
        <w:rPr>
          <w:rFonts w:ascii="Arial" w:eastAsia="PMingLiU" w:hAnsi="Arial" w:cs="Arial" w:hint="eastAsia"/>
          <w:sz w:val="22"/>
          <w:szCs w:val="22"/>
          <w:lang w:val="en-US"/>
        </w:rPr>
        <w:t>木頭十字架上的計日刻痕。每款腕錶皆隨附藝術家的手繪原圖</w:t>
      </w:r>
      <w:r w:rsidR="007D0E3A">
        <w:rPr>
          <w:rFonts w:ascii="Arial" w:eastAsia="PMingLiU" w:hAnsi="Arial" w:cs="Arial" w:hint="eastAsia"/>
          <w:sz w:val="22"/>
          <w:szCs w:val="22"/>
          <w:lang w:val="en-US"/>
        </w:rPr>
        <w:t>，</w:t>
      </w:r>
      <w:r w:rsidR="007D0E3A">
        <w:rPr>
          <w:rFonts w:ascii="Arial" w:eastAsia="PMingLiU" w:hAnsi="Arial" w:cs="Arial" w:hint="eastAsia"/>
          <w:sz w:val="22"/>
          <w:szCs w:val="22"/>
          <w:lang w:val="en-US" w:eastAsia="zh-TW"/>
        </w:rPr>
        <w:t>藏家能真正體悟到</w:t>
      </w:r>
      <w:r w:rsidR="004A75AC">
        <w:rPr>
          <w:rFonts w:ascii="Arial" w:eastAsia="PMingLiU" w:hAnsi="Arial" w:cs="Arial" w:hint="eastAsia"/>
          <w:sz w:val="22"/>
          <w:szCs w:val="22"/>
          <w:lang w:val="en-US"/>
        </w:rPr>
        <w:t>從</w:t>
      </w:r>
      <w:r w:rsidRPr="008018C9">
        <w:rPr>
          <w:rFonts w:ascii="Arial" w:eastAsia="PMingLiU" w:hAnsi="Arial" w:cs="Arial" w:hint="eastAsia"/>
          <w:sz w:val="22"/>
          <w:szCs w:val="22"/>
          <w:lang w:val="en-US"/>
        </w:rPr>
        <w:t>大張的平面圖稿</w:t>
      </w:r>
      <w:r w:rsidR="00E82017">
        <w:rPr>
          <w:rFonts w:ascii="Arial" w:eastAsia="PMingLiU" w:hAnsi="Arial" w:cs="Arial" w:hint="eastAsia"/>
          <w:sz w:val="22"/>
          <w:szCs w:val="22"/>
          <w:lang w:val="en-US"/>
        </w:rPr>
        <w:t>轉換</w:t>
      </w:r>
      <w:r w:rsidR="004A75AC">
        <w:rPr>
          <w:rFonts w:ascii="Arial" w:eastAsia="PMingLiU" w:hAnsi="Arial" w:cs="Arial" w:hint="eastAsia"/>
          <w:sz w:val="22"/>
          <w:szCs w:val="22"/>
          <w:lang w:val="en-US"/>
        </w:rPr>
        <w:t>到</w:t>
      </w:r>
      <w:r w:rsidRPr="008018C9">
        <w:rPr>
          <w:rFonts w:ascii="Arial" w:eastAsia="PMingLiU" w:hAnsi="Arial" w:cs="Arial" w:hint="eastAsia"/>
          <w:sz w:val="22"/>
          <w:szCs w:val="22"/>
          <w:lang w:val="en-US"/>
        </w:rPr>
        <w:t>錶盤的立體浮雕，</w:t>
      </w:r>
      <w:r w:rsidR="00D81AE1">
        <w:rPr>
          <w:rFonts w:ascii="Arial" w:eastAsia="PMingLiU" w:hAnsi="Arial" w:cs="Arial" w:hint="eastAsia"/>
          <w:sz w:val="22"/>
          <w:szCs w:val="22"/>
          <w:lang w:val="en-US"/>
        </w:rPr>
        <w:t>需要</w:t>
      </w:r>
      <w:r w:rsidRPr="008018C9">
        <w:rPr>
          <w:rFonts w:ascii="Arial" w:eastAsia="PMingLiU" w:hAnsi="Arial" w:cs="Arial" w:hint="eastAsia"/>
          <w:sz w:val="22"/>
          <w:szCs w:val="22"/>
          <w:lang w:val="en-US"/>
        </w:rPr>
        <w:t>多麼繁複的工序。</w:t>
      </w:r>
    </w:p>
    <w:p w14:paraId="26F9EBFB" w14:textId="77777777" w:rsidR="008018C9" w:rsidRPr="008018C9" w:rsidRDefault="008018C9" w:rsidP="0033482D">
      <w:pPr>
        <w:jc w:val="both"/>
        <w:rPr>
          <w:rFonts w:ascii="Arial" w:eastAsia="PMingLiU" w:hAnsi="Arial" w:cs="Arial"/>
          <w:sz w:val="22"/>
          <w:szCs w:val="22"/>
          <w:lang w:val="en-US" w:eastAsia="zh-TW"/>
        </w:rPr>
      </w:pPr>
    </w:p>
    <w:p w14:paraId="5EB19185" w14:textId="0459A3A1" w:rsidR="003C6BA7" w:rsidRPr="003C6BA7" w:rsidRDefault="003C6BA7" w:rsidP="003C6BA7">
      <w:pPr>
        <w:jc w:val="both"/>
        <w:rPr>
          <w:rFonts w:ascii="Arial" w:eastAsia="PMingLiU" w:hAnsi="Arial" w:cs="Arial"/>
          <w:sz w:val="22"/>
          <w:szCs w:val="22"/>
          <w:lang w:val="en-US"/>
        </w:rPr>
      </w:pPr>
      <w:r w:rsidRPr="003C6BA7">
        <w:rPr>
          <w:rFonts w:ascii="Arial" w:eastAsia="PMingLiU" w:hAnsi="Arial" w:cs="Arial"/>
          <w:sz w:val="22"/>
          <w:szCs w:val="22"/>
          <w:lang w:val="en-US"/>
        </w:rPr>
        <w:t xml:space="preserve">Jaquet </w:t>
      </w:r>
      <w:r>
        <w:rPr>
          <w:rFonts w:ascii="Arial" w:eastAsia="PMingLiU" w:hAnsi="Arial" w:cs="Arial" w:hint="eastAsia"/>
          <w:sz w:val="22"/>
          <w:szCs w:val="22"/>
          <w:lang w:val="en-US"/>
        </w:rPr>
        <w:t>亦</w:t>
      </w:r>
      <w:r w:rsidRPr="003C6BA7">
        <w:rPr>
          <w:rFonts w:ascii="Arial" w:eastAsia="PMingLiU" w:hAnsi="Arial" w:cs="Arial"/>
          <w:sz w:val="22"/>
          <w:szCs w:val="22"/>
          <w:lang w:val="en-US"/>
        </w:rPr>
        <w:t>運用不同的金屬處理方法，創造最立體鮮明的對比效果。就連他下刀的角度也會影響顏色和光影的表現，進而決定每幅圖畫的層次感。為了增強效果，他也將金屬進行霧面和拋光處理。在轉動腕錶時，錶盤上的</w:t>
      </w:r>
      <w:r w:rsidR="00D71582">
        <w:rPr>
          <w:rFonts w:ascii="Arial" w:eastAsia="PMingLiU" w:hAnsi="Arial" w:cs="Arial" w:hint="eastAsia"/>
          <w:sz w:val="22"/>
          <w:szCs w:val="22"/>
          <w:lang w:val="en-US"/>
        </w:rPr>
        <w:t>絕</w:t>
      </w:r>
      <w:r w:rsidRPr="003C6BA7">
        <w:rPr>
          <w:rFonts w:ascii="Arial" w:eastAsia="PMingLiU" w:hAnsi="Arial" w:cs="Arial"/>
          <w:sz w:val="22"/>
          <w:szCs w:val="22"/>
          <w:lang w:val="en-US"/>
        </w:rPr>
        <w:t>美場景也會隨著光線變化，</w:t>
      </w:r>
      <w:r w:rsidRPr="003C6BA7">
        <w:rPr>
          <w:rFonts w:ascii="Arial" w:eastAsia="PMingLiU" w:hAnsi="Arial" w:cs="Arial"/>
          <w:sz w:val="22"/>
          <w:szCs w:val="22"/>
          <w:lang w:val="en-US"/>
        </w:rPr>
        <w:t xml:space="preserve">Jaquet </w:t>
      </w:r>
      <w:r w:rsidRPr="003C6BA7">
        <w:rPr>
          <w:rFonts w:ascii="Arial" w:eastAsia="PMingLiU" w:hAnsi="Arial" w:cs="Arial"/>
          <w:sz w:val="22"/>
          <w:szCs w:val="22"/>
          <w:lang w:val="en-US"/>
        </w:rPr>
        <w:t>出神入化的鐫刻技巧，更令人感到佩服。</w:t>
      </w:r>
    </w:p>
    <w:p w14:paraId="772C4E35" w14:textId="77777777" w:rsidR="002D7103" w:rsidRDefault="002D7103" w:rsidP="0033482D">
      <w:pPr>
        <w:jc w:val="both"/>
        <w:rPr>
          <w:rFonts w:ascii="Arial" w:eastAsia="PMingLiU" w:hAnsi="Arial" w:cs="Arial"/>
          <w:sz w:val="22"/>
          <w:szCs w:val="22"/>
          <w:lang w:val="en-US" w:eastAsia="zh-TW"/>
        </w:rPr>
      </w:pPr>
    </w:p>
    <w:p w14:paraId="79029686" w14:textId="77777777" w:rsidR="0011103A" w:rsidRDefault="0011103A" w:rsidP="0033482D">
      <w:pPr>
        <w:jc w:val="both"/>
        <w:rPr>
          <w:rFonts w:ascii="Arial" w:eastAsia="PMingLiU" w:hAnsi="Arial" w:cs="Arial"/>
          <w:sz w:val="22"/>
          <w:szCs w:val="22"/>
          <w:lang w:val="en-US" w:eastAsia="zh-TW"/>
        </w:rPr>
      </w:pPr>
    </w:p>
    <w:p w14:paraId="35D0EFC3" w14:textId="77777777" w:rsidR="0011103A" w:rsidRDefault="0011103A" w:rsidP="0033482D">
      <w:pPr>
        <w:jc w:val="both"/>
        <w:rPr>
          <w:rFonts w:ascii="Arial" w:eastAsia="PMingLiU" w:hAnsi="Arial" w:cs="Arial"/>
          <w:sz w:val="22"/>
          <w:szCs w:val="22"/>
          <w:lang w:val="en-US" w:eastAsia="zh-TW"/>
        </w:rPr>
      </w:pPr>
    </w:p>
    <w:p w14:paraId="09696398" w14:textId="77777777" w:rsidR="0011103A" w:rsidRDefault="0011103A" w:rsidP="0033482D">
      <w:pPr>
        <w:jc w:val="both"/>
        <w:rPr>
          <w:rFonts w:ascii="Arial" w:eastAsia="PMingLiU" w:hAnsi="Arial" w:cs="Arial"/>
          <w:sz w:val="22"/>
          <w:szCs w:val="22"/>
          <w:lang w:val="en-US" w:eastAsia="zh-TW"/>
        </w:rPr>
      </w:pPr>
    </w:p>
    <w:p w14:paraId="4C247281" w14:textId="77777777" w:rsidR="0011103A" w:rsidRDefault="0011103A" w:rsidP="0033482D">
      <w:pPr>
        <w:jc w:val="both"/>
        <w:rPr>
          <w:rFonts w:ascii="Arial" w:eastAsia="PMingLiU" w:hAnsi="Arial" w:cs="Arial"/>
          <w:sz w:val="22"/>
          <w:szCs w:val="22"/>
          <w:lang w:val="en-US" w:eastAsia="zh-TW"/>
        </w:rPr>
      </w:pPr>
    </w:p>
    <w:p w14:paraId="7D8AAB01" w14:textId="77777777" w:rsidR="0011103A" w:rsidRPr="0011103A" w:rsidRDefault="0011103A" w:rsidP="0033482D">
      <w:pPr>
        <w:jc w:val="both"/>
        <w:rPr>
          <w:rFonts w:ascii="Arial" w:eastAsia="PMingLiU" w:hAnsi="Arial" w:cs="Arial"/>
          <w:sz w:val="22"/>
          <w:szCs w:val="22"/>
          <w:lang w:val="en-US" w:eastAsia="zh-TW"/>
        </w:rPr>
      </w:pPr>
    </w:p>
    <w:p w14:paraId="083535CA" w14:textId="47034534" w:rsidR="002D7103" w:rsidRDefault="00A31F1E" w:rsidP="0033482D">
      <w:pPr>
        <w:jc w:val="both"/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</w:pPr>
      <w:r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lastRenderedPageBreak/>
        <w:t>然而</w:t>
      </w:r>
      <w:r w:rsidR="009352E6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，</w:t>
      </w:r>
      <w:r w:rsidR="00D71582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有的挑戰無法察覺</w:t>
      </w:r>
      <w:r w:rsidR="00464489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。</w:t>
      </w:r>
      <w:r w:rsidR="00464489" w:rsidRPr="00464489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錶盤機板有些地方厚度達</w:t>
      </w:r>
      <w:r w:rsidR="00464489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 xml:space="preserve"> </w:t>
      </w:r>
      <w:r w:rsidR="00464489" w:rsidRPr="00464489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1.15</w:t>
      </w:r>
      <w:r w:rsidR="004C554B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 xml:space="preserve"> </w:t>
      </w:r>
      <w:r w:rsidR="004C554B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毫米</w:t>
      </w:r>
      <w:r w:rsidR="00464489" w:rsidRPr="00464489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，所以</w:t>
      </w:r>
      <w:r w:rsidR="00464489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 xml:space="preserve"> </w:t>
      </w:r>
      <w:r w:rsidR="00464489" w:rsidRPr="00464489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Jaquet</w:t>
      </w:r>
      <w:r w:rsidR="00464489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 xml:space="preserve"> </w:t>
      </w:r>
      <w:r w:rsidR="00464489" w:rsidRPr="00464489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有充裕空間可以鐫刻，就算</w:t>
      </w:r>
      <w:r w:rsidR="00464489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深刻浮雕</w:t>
      </w:r>
      <w:r w:rsidR="00464489" w:rsidRPr="00464489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也沒問題。但有三處特別脆弱，厚度僅</w:t>
      </w:r>
      <w:r w:rsidR="00464489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 xml:space="preserve"> </w:t>
      </w:r>
      <w:r w:rsidR="00464489" w:rsidRPr="00464489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0.35</w:t>
      </w:r>
      <w:r w:rsidR="004C554B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 xml:space="preserve"> </w:t>
      </w:r>
      <w:r w:rsidR="004C554B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毫米</w:t>
      </w:r>
      <w:r w:rsidR="00464489" w:rsidRPr="00464489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，所以鐫刻只能輕點而止，同時又不能影響到整體的細膩度與精緻感。</w:t>
      </w:r>
    </w:p>
    <w:p w14:paraId="1F0FB4D8" w14:textId="77777777" w:rsidR="00464489" w:rsidRPr="00464489" w:rsidRDefault="00464489" w:rsidP="0033482D">
      <w:pPr>
        <w:jc w:val="both"/>
        <w:rPr>
          <w:rFonts w:ascii="Arial" w:eastAsia="PMingLiU" w:hAnsi="Arial" w:cs="Arial"/>
          <w:sz w:val="22"/>
          <w:szCs w:val="22"/>
        </w:rPr>
      </w:pPr>
    </w:p>
    <w:p w14:paraId="20B230E3" w14:textId="10751BB8" w:rsidR="002D7103" w:rsidRPr="00D71582" w:rsidRDefault="00D71582" w:rsidP="0033482D">
      <w:pPr>
        <w:jc w:val="both"/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</w:pPr>
      <w:r w:rsidRPr="00D71582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為了完整呈現每趟冒險，必須經過縝密</w:t>
      </w:r>
      <w:r w:rsidR="00262406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佈局</w:t>
      </w:r>
      <w:r w:rsidRPr="00D71582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，</w:t>
      </w:r>
      <w:r w:rsidR="00C64A47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即使</w:t>
      </w:r>
      <w:r w:rsidRPr="00D71582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有部分被腕錶零件（小錶盤、橋板和游絲等）擋住，也不會影響觀眾對</w:t>
      </w:r>
      <w:r w:rsidR="00D8004D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畫面</w:t>
      </w:r>
      <w:r w:rsidRPr="00D71582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的理解。不過，這些</w:t>
      </w:r>
      <w:r w:rsidR="00D8004D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侷限</w:t>
      </w:r>
      <w:r w:rsidRPr="00D71582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有時反而為整體場景加分。比如《魯賓遜漂流記》版本</w:t>
      </w:r>
      <w:r w:rsidR="00A31F1E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的</w:t>
      </w:r>
      <w:r w:rsidRPr="00D71582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一個小錶盤描繪望遠鏡看出去的視野，呈現魯賓遜和同伴「星期五」</w:t>
      </w:r>
      <w:r w:rsidR="00A31F1E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正</w:t>
      </w:r>
      <w:r w:rsidR="003A6C2F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在</w:t>
      </w:r>
      <w:r w:rsidRPr="00D71582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觀察的海中大船。</w:t>
      </w:r>
    </w:p>
    <w:p w14:paraId="765FF1A5" w14:textId="77777777" w:rsidR="00D71582" w:rsidRPr="00D71582" w:rsidRDefault="00D71582" w:rsidP="0033482D">
      <w:pPr>
        <w:jc w:val="both"/>
        <w:rPr>
          <w:rFonts w:ascii="Arial" w:eastAsia="PMingLiU" w:hAnsi="Arial" w:cs="Arial"/>
          <w:sz w:val="22"/>
          <w:szCs w:val="22"/>
          <w:lang w:val="en-US" w:eastAsia="zh-TW"/>
        </w:rPr>
      </w:pPr>
    </w:p>
    <w:p w14:paraId="7F34D430" w14:textId="389E7AF8" w:rsidR="002D7103" w:rsidRPr="003A6C2F" w:rsidRDefault="003A6C2F" w:rsidP="0033482D">
      <w:pPr>
        <w:jc w:val="both"/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</w:pPr>
      <w:r w:rsidRPr="003A6C2F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第二個</w:t>
      </w:r>
      <w:r w:rsidRPr="003A6C2F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 xml:space="preserve"> LM Split Escapement</w:t>
      </w:r>
      <w:r w:rsidRPr="003A6C2F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「</w:t>
      </w:r>
      <w:r w:rsidRPr="003A6C2F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Eddy Jaquet</w:t>
      </w:r>
      <w:r w:rsidRPr="003A6C2F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」系列</w:t>
      </w:r>
      <w:r w:rsidR="000B5826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的</w:t>
      </w:r>
      <w:r w:rsidR="007E729C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鑑賞</w:t>
      </w:r>
      <w:r w:rsidR="001B7E7A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分</w:t>
      </w:r>
      <w:r w:rsidR="00785109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為</w:t>
      </w:r>
      <w:r w:rsidR="001B7E7A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很多層次</w:t>
      </w:r>
      <w:r w:rsidRPr="003A6C2F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。在擁擠的房間遠觀時，</w:t>
      </w:r>
      <w:r w:rsidR="00E51A49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你會</w:t>
      </w:r>
      <w:r w:rsidRPr="003A6C2F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讚嘆腕錶的外觀線條與獨特設計；當戴上腕間，就能大致領略每個場景。但唯有透過</w:t>
      </w:r>
      <w:r w:rsidR="001B7E7A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放大</w:t>
      </w:r>
      <w:r w:rsidRPr="003A6C2F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鏡</w:t>
      </w:r>
      <w:r w:rsidR="00785109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微觀</w:t>
      </w:r>
      <w:r w:rsidR="00C80FB1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探索</w:t>
      </w:r>
      <w:r w:rsidRPr="003A6C2F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，故事的魔力</w:t>
      </w:r>
      <w:r w:rsidR="001B7E7A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才</w:t>
      </w:r>
      <w:r w:rsidR="00E82017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真正開始發揮作用</w:t>
      </w:r>
      <w:r w:rsidRPr="003A6C2F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。仔細想想，其實這和閱讀小說的過程有些類似</w:t>
      </w:r>
      <w:r w:rsidR="004B2F89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。</w:t>
      </w:r>
      <w:r w:rsidRPr="003A6C2F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一開始先看封面，接著閱讀封底簡介，最後一頭栽</w:t>
      </w:r>
      <w:r w:rsidR="001041FB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入</w:t>
      </w:r>
      <w:r w:rsidRPr="003A6C2F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書頁</w:t>
      </w:r>
      <w:r w:rsidR="001041FB">
        <w:rPr>
          <w:rFonts w:ascii="Arial" w:eastAsia="PMingLiU" w:hAnsi="Arial" w:cs="Arial" w:hint="eastAsia"/>
          <w:color w:val="000000" w:themeColor="text1"/>
          <w:sz w:val="22"/>
          <w:szCs w:val="22"/>
          <w:lang w:eastAsia="zh-TW"/>
        </w:rPr>
        <w:t>之間</w:t>
      </w:r>
      <w:r w:rsidRPr="003A6C2F">
        <w:rPr>
          <w:rFonts w:ascii="Arial" w:eastAsia="PMingLiU" w:hAnsi="Arial" w:cs="Arial"/>
          <w:color w:val="000000" w:themeColor="text1"/>
          <w:sz w:val="22"/>
          <w:szCs w:val="22"/>
          <w:lang w:eastAsia="zh-TW"/>
        </w:rPr>
        <w:t>。</w:t>
      </w:r>
    </w:p>
    <w:p w14:paraId="3A01DBCF" w14:textId="745A5EC0" w:rsidR="00D31309" w:rsidRDefault="00D31309" w:rsidP="003348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27E6C5" w14:textId="7E4C8167" w:rsidR="00A97658" w:rsidRPr="00A97658" w:rsidRDefault="00A97658" w:rsidP="00A97658">
      <w:pPr>
        <w:jc w:val="center"/>
        <w:rPr>
          <w:rFonts w:ascii="Arial" w:eastAsia="PMingLiU" w:hAnsi="Arial" w:cs="Arial"/>
          <w:b/>
          <w:color w:val="000000" w:themeColor="text1"/>
          <w:lang w:eastAsia="zh-TW"/>
        </w:rPr>
      </w:pPr>
      <w:r w:rsidRPr="00A97658">
        <w:rPr>
          <w:rFonts w:ascii="PMingLiU" w:eastAsia="PMingLiU" w:hAnsi="PMingLiU" w:cs="Arial"/>
          <w:b/>
          <w:color w:val="000000" w:themeColor="text1"/>
          <w:lang w:eastAsia="zh-TW"/>
        </w:rPr>
        <w:lastRenderedPageBreak/>
        <w:t>關於</w:t>
      </w:r>
      <w:r>
        <w:rPr>
          <w:rFonts w:ascii="PMingLiU" w:eastAsia="PMingLiU" w:hAnsi="PMingLiU" w:cs="Arial" w:hint="eastAsia"/>
          <w:b/>
          <w:color w:val="000000" w:themeColor="text1"/>
          <w:lang w:eastAsia="zh-TW"/>
        </w:rPr>
        <w:t xml:space="preserve"> </w:t>
      </w:r>
      <w:r w:rsidRPr="00006A7F">
        <w:rPr>
          <w:rFonts w:ascii="Arial" w:hAnsi="Arial" w:cs="Arial"/>
          <w:b/>
          <w:color w:val="000000" w:themeColor="text1"/>
          <w:lang w:eastAsia="zh-TW"/>
        </w:rPr>
        <w:t>EDDY JAQUET</w:t>
      </w:r>
    </w:p>
    <w:p w14:paraId="3B76D5AF" w14:textId="77777777" w:rsidR="00D31309" w:rsidRDefault="00D31309" w:rsidP="0033482D">
      <w:pPr>
        <w:jc w:val="both"/>
        <w:rPr>
          <w:rFonts w:ascii="Arial" w:hAnsi="Arial" w:cs="Arial"/>
          <w:sz w:val="22"/>
          <w:szCs w:val="22"/>
        </w:rPr>
      </w:pPr>
    </w:p>
    <w:p w14:paraId="1D2D26FB" w14:textId="5883984E" w:rsidR="00D31309" w:rsidRPr="00A97658" w:rsidRDefault="00A97658" w:rsidP="0033482D">
      <w:pPr>
        <w:jc w:val="both"/>
        <w:rPr>
          <w:rFonts w:ascii="Arial" w:eastAsia="PMingLiU" w:hAnsi="Arial" w:cs="Arial"/>
          <w:sz w:val="22"/>
          <w:szCs w:val="22"/>
        </w:rPr>
      </w:pPr>
      <w:r w:rsidRPr="00A97658">
        <w:rPr>
          <w:rFonts w:ascii="Arial" w:eastAsia="PMingLiU" w:hAnsi="Arial" w:cs="Arial"/>
          <w:sz w:val="22"/>
          <w:szCs w:val="22"/>
        </w:rPr>
        <w:t>製錶界有非常多鼎鼎大名的人物，當把這些名字與特定腕錶連結在一起時，總令人立刻興起敬佩之心。提到機芯</w:t>
      </w:r>
      <w:r w:rsidR="002007DC">
        <w:rPr>
          <w:rFonts w:ascii="Arial" w:eastAsia="PMingLiU" w:hAnsi="Arial" w:cs="Arial" w:hint="eastAsia"/>
          <w:sz w:val="22"/>
          <w:szCs w:val="22"/>
        </w:rPr>
        <w:t>製作</w:t>
      </w:r>
      <w:r w:rsidRPr="00A97658">
        <w:rPr>
          <w:rFonts w:ascii="Arial" w:eastAsia="PMingLiU" w:hAnsi="Arial" w:cs="Arial"/>
          <w:sz w:val="22"/>
          <w:szCs w:val="22"/>
        </w:rPr>
        <w:t>，</w:t>
      </w:r>
      <w:r w:rsidR="00604B1C">
        <w:rPr>
          <w:rFonts w:ascii="Arial" w:eastAsia="PMingLiU" w:hAnsi="Arial" w:cs="Arial" w:hint="eastAsia"/>
          <w:sz w:val="22"/>
          <w:szCs w:val="22"/>
        </w:rPr>
        <w:t>錶迷</w:t>
      </w:r>
      <w:r w:rsidRPr="00A97658">
        <w:rPr>
          <w:rFonts w:ascii="Arial" w:eastAsia="PMingLiU" w:hAnsi="Arial" w:cs="Arial"/>
          <w:sz w:val="22"/>
          <w:szCs w:val="22"/>
        </w:rPr>
        <w:t>自然會聯想到</w:t>
      </w:r>
      <w:r>
        <w:rPr>
          <w:rFonts w:ascii="Arial" w:eastAsia="PMingLiU" w:hAnsi="Arial" w:cs="Arial" w:hint="eastAsia"/>
          <w:sz w:val="22"/>
          <w:szCs w:val="22"/>
        </w:rPr>
        <w:t xml:space="preserve"> </w:t>
      </w:r>
      <w:r w:rsidRPr="00A97658">
        <w:rPr>
          <w:rFonts w:ascii="Arial" w:eastAsia="PMingLiU" w:hAnsi="Arial" w:cs="Arial"/>
          <w:sz w:val="22"/>
          <w:szCs w:val="22"/>
        </w:rPr>
        <w:t>Jean-François Mojon</w:t>
      </w:r>
      <w:r w:rsidRPr="00A97658">
        <w:rPr>
          <w:rFonts w:ascii="Arial" w:eastAsia="PMingLiU" w:hAnsi="Arial" w:cs="Arial"/>
          <w:sz w:val="22"/>
          <w:szCs w:val="22"/>
        </w:rPr>
        <w:t>、</w:t>
      </w:r>
      <w:r w:rsidRPr="00A97658">
        <w:rPr>
          <w:rFonts w:ascii="Arial" w:eastAsia="PMingLiU" w:hAnsi="Arial" w:cs="Arial"/>
          <w:sz w:val="22"/>
          <w:szCs w:val="22"/>
        </w:rPr>
        <w:t>Kari Voutilainen</w:t>
      </w:r>
      <w:r w:rsidRPr="00A97658">
        <w:rPr>
          <w:rFonts w:ascii="Arial" w:eastAsia="PMingLiU" w:hAnsi="Arial" w:cs="Arial"/>
          <w:sz w:val="22"/>
          <w:szCs w:val="22"/>
        </w:rPr>
        <w:t>、</w:t>
      </w:r>
      <w:r w:rsidRPr="00A97658">
        <w:rPr>
          <w:rFonts w:ascii="Arial" w:eastAsia="PMingLiU" w:hAnsi="Arial" w:cs="Arial"/>
          <w:sz w:val="22"/>
          <w:szCs w:val="22"/>
        </w:rPr>
        <w:t>Jean-Marc Wiederrecht</w:t>
      </w:r>
      <w:r w:rsidRPr="00A97658">
        <w:rPr>
          <w:rFonts w:ascii="Arial" w:eastAsia="PMingLiU" w:hAnsi="Arial" w:cs="Arial"/>
          <w:sz w:val="22"/>
          <w:szCs w:val="22"/>
        </w:rPr>
        <w:t>、</w:t>
      </w:r>
      <w:r w:rsidRPr="00A97658">
        <w:rPr>
          <w:rFonts w:ascii="Arial" w:eastAsia="PMingLiU" w:hAnsi="Arial" w:cs="Arial"/>
          <w:sz w:val="22"/>
          <w:szCs w:val="22"/>
        </w:rPr>
        <w:t>Stepan Sarpaneva</w:t>
      </w:r>
      <w:r w:rsidRPr="00A97658">
        <w:rPr>
          <w:rFonts w:ascii="Arial" w:eastAsia="PMingLiU" w:hAnsi="Arial" w:cs="Arial"/>
          <w:sz w:val="22"/>
          <w:szCs w:val="22"/>
        </w:rPr>
        <w:t>、</w:t>
      </w:r>
      <w:r w:rsidRPr="00A97658">
        <w:rPr>
          <w:rFonts w:ascii="Arial" w:eastAsia="PMingLiU" w:hAnsi="Arial" w:cs="Arial"/>
          <w:sz w:val="22"/>
          <w:szCs w:val="22"/>
        </w:rPr>
        <w:t>Eric Coudray</w:t>
      </w:r>
      <w:r>
        <w:rPr>
          <w:rFonts w:ascii="Arial" w:eastAsia="PMingLiU" w:hAnsi="Arial" w:cs="Arial" w:hint="eastAsia"/>
          <w:sz w:val="22"/>
          <w:szCs w:val="22"/>
        </w:rPr>
        <w:t xml:space="preserve"> </w:t>
      </w:r>
      <w:r w:rsidRPr="00A97658">
        <w:rPr>
          <w:rFonts w:ascii="Arial" w:eastAsia="PMingLiU" w:hAnsi="Arial" w:cs="Arial"/>
          <w:sz w:val="22"/>
          <w:szCs w:val="22"/>
        </w:rPr>
        <w:t>和</w:t>
      </w:r>
      <w:r>
        <w:rPr>
          <w:rFonts w:ascii="Arial" w:eastAsia="PMingLiU" w:hAnsi="Arial" w:cs="Arial" w:hint="eastAsia"/>
          <w:sz w:val="22"/>
          <w:szCs w:val="22"/>
        </w:rPr>
        <w:t xml:space="preserve"> </w:t>
      </w:r>
      <w:r w:rsidRPr="00A97658">
        <w:rPr>
          <w:rFonts w:ascii="Arial" w:eastAsia="PMingLiU" w:hAnsi="Arial" w:cs="Arial"/>
          <w:sz w:val="22"/>
          <w:szCs w:val="22"/>
        </w:rPr>
        <w:t>Stephen McDonnell</w:t>
      </w:r>
      <w:r>
        <w:rPr>
          <w:rFonts w:ascii="Arial" w:eastAsia="PMingLiU" w:hAnsi="Arial" w:cs="Arial" w:hint="eastAsia"/>
          <w:sz w:val="22"/>
          <w:szCs w:val="22"/>
        </w:rPr>
        <w:t xml:space="preserve"> </w:t>
      </w:r>
      <w:r w:rsidRPr="00A97658">
        <w:rPr>
          <w:rFonts w:ascii="Arial" w:eastAsia="PMingLiU" w:hAnsi="Arial" w:cs="Arial"/>
          <w:sz w:val="22"/>
          <w:szCs w:val="22"/>
        </w:rPr>
        <w:t>等大師。而</w:t>
      </w:r>
      <w:r>
        <w:rPr>
          <w:rFonts w:ascii="Arial" w:eastAsia="PMingLiU" w:hAnsi="Arial" w:cs="Arial" w:hint="eastAsia"/>
          <w:sz w:val="22"/>
          <w:szCs w:val="22"/>
        </w:rPr>
        <w:t xml:space="preserve"> </w:t>
      </w:r>
      <w:r w:rsidRPr="00A97658">
        <w:rPr>
          <w:rFonts w:ascii="Arial" w:eastAsia="PMingLiU" w:hAnsi="Arial" w:cs="Arial"/>
          <w:sz w:val="22"/>
          <w:szCs w:val="22"/>
        </w:rPr>
        <w:t>Eric Giroud</w:t>
      </w:r>
      <w:r>
        <w:rPr>
          <w:rFonts w:ascii="Arial" w:eastAsia="PMingLiU" w:hAnsi="Arial" w:cs="Arial" w:hint="eastAsia"/>
          <w:sz w:val="22"/>
          <w:szCs w:val="22"/>
        </w:rPr>
        <w:t xml:space="preserve"> </w:t>
      </w:r>
      <w:r w:rsidRPr="00A97658">
        <w:rPr>
          <w:rFonts w:ascii="Arial" w:eastAsia="PMingLiU" w:hAnsi="Arial" w:cs="Arial"/>
          <w:sz w:val="22"/>
          <w:szCs w:val="22"/>
        </w:rPr>
        <w:t>和</w:t>
      </w:r>
      <w:r>
        <w:rPr>
          <w:rFonts w:ascii="Arial" w:eastAsia="PMingLiU" w:hAnsi="Arial" w:cs="Arial" w:hint="eastAsia"/>
          <w:sz w:val="22"/>
          <w:szCs w:val="22"/>
        </w:rPr>
        <w:t xml:space="preserve"> </w:t>
      </w:r>
      <w:r w:rsidRPr="00A97658">
        <w:rPr>
          <w:rFonts w:ascii="Arial" w:eastAsia="PMingLiU" w:hAnsi="Arial" w:cs="Arial"/>
          <w:sz w:val="22"/>
          <w:szCs w:val="22"/>
        </w:rPr>
        <w:t>Alain Silberstein</w:t>
      </w:r>
      <w:r>
        <w:rPr>
          <w:rFonts w:ascii="Arial" w:eastAsia="PMingLiU" w:hAnsi="Arial" w:cs="Arial" w:hint="eastAsia"/>
          <w:sz w:val="22"/>
          <w:szCs w:val="22"/>
        </w:rPr>
        <w:t xml:space="preserve"> </w:t>
      </w:r>
      <w:r w:rsidRPr="00A97658">
        <w:rPr>
          <w:rFonts w:ascii="Arial" w:eastAsia="PMingLiU" w:hAnsi="Arial" w:cs="Arial"/>
          <w:sz w:val="22"/>
          <w:szCs w:val="22"/>
        </w:rPr>
        <w:t>等設計師更擁有一票近乎狂熱的死忠追隨者。但知道</w:t>
      </w:r>
      <w:r>
        <w:rPr>
          <w:rFonts w:ascii="Arial" w:eastAsia="PMingLiU" w:hAnsi="Arial" w:cs="Arial" w:hint="eastAsia"/>
          <w:sz w:val="22"/>
          <w:szCs w:val="22"/>
        </w:rPr>
        <w:t xml:space="preserve"> </w:t>
      </w:r>
      <w:r w:rsidRPr="00A97658">
        <w:rPr>
          <w:rFonts w:ascii="Arial" w:eastAsia="PMingLiU" w:hAnsi="Arial" w:cs="Arial"/>
          <w:sz w:val="22"/>
          <w:szCs w:val="22"/>
        </w:rPr>
        <w:t>Eddy Jaquet</w:t>
      </w:r>
      <w:r>
        <w:rPr>
          <w:rFonts w:ascii="Arial" w:eastAsia="PMingLiU" w:hAnsi="Arial" w:cs="Arial" w:hint="eastAsia"/>
          <w:sz w:val="22"/>
          <w:szCs w:val="22"/>
        </w:rPr>
        <w:t xml:space="preserve"> </w:t>
      </w:r>
      <w:r w:rsidRPr="00A97658">
        <w:rPr>
          <w:rFonts w:ascii="Arial" w:eastAsia="PMingLiU" w:hAnsi="Arial" w:cs="Arial"/>
          <w:sz w:val="22"/>
          <w:szCs w:val="22"/>
        </w:rPr>
        <w:t>的人卻是少之又少。這位鐫刻奇才可說是他的世代中，最天賦異稟的藝術家，並透過錶盤鐫刻講述最精彩動人的故事。</w:t>
      </w:r>
    </w:p>
    <w:p w14:paraId="67795EDC" w14:textId="77777777" w:rsidR="00A97658" w:rsidRPr="00A97658" w:rsidRDefault="00A97658" w:rsidP="0033482D">
      <w:pPr>
        <w:jc w:val="both"/>
        <w:rPr>
          <w:rFonts w:ascii="Arial" w:eastAsia="PMingLiU" w:hAnsi="Arial" w:cs="Arial"/>
          <w:sz w:val="22"/>
          <w:szCs w:val="22"/>
        </w:rPr>
      </w:pPr>
    </w:p>
    <w:p w14:paraId="6A417B38" w14:textId="5B5C475E" w:rsidR="003F2BCD" w:rsidRDefault="003F2BCD" w:rsidP="003F2BCD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Eddy Jaquet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在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1965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年出生於瑞士納沙泰爾郊區的一個小村莊。他此生志向就是成為鐫刻師，所以自拉绍德封應用藝術學院</w:t>
      </w:r>
      <w:r w:rsidR="006D188F">
        <w:rPr>
          <w:rFonts w:ascii="Arial" w:eastAsia="PMingLiU" w:hAnsi="Arial" w:cs="Arial" w:hint="eastAsia"/>
          <w:sz w:val="22"/>
          <w:szCs w:val="22"/>
          <w:lang w:eastAsia="zh-TW"/>
        </w:rPr>
        <w:t xml:space="preserve"> (</w:t>
      </w:r>
      <w:r w:rsidRPr="003F2BCD">
        <w:rPr>
          <w:rFonts w:ascii="Arial" w:eastAsia="PMingLiU" w:hAnsi="Arial" w:cs="Arial"/>
          <w:sz w:val="22"/>
          <w:szCs w:val="22"/>
          <w:lang w:eastAsia="zh-TW"/>
        </w:rPr>
        <w:t>École d’Arts Appliqués</w:t>
      </w:r>
      <w:r w:rsidR="006D188F">
        <w:rPr>
          <w:rFonts w:ascii="Arial" w:eastAsia="PMingLiU" w:hAnsi="Arial" w:cs="Arial" w:hint="eastAsia"/>
          <w:sz w:val="22"/>
          <w:szCs w:val="22"/>
          <w:lang w:eastAsia="zh-TW"/>
        </w:rPr>
        <w:t xml:space="preserve">)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畢業之後便踏上鐫刻這條路，從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 xml:space="preserve"> 1987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年至今未曾停歇。自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 xml:space="preserve">1994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年開始，他成為獨立鐫刻師，全然的自由也激盪出有史以來最精緻華麗的錶盤鐫刻作品。</w:t>
      </w:r>
    </w:p>
    <w:p w14:paraId="0F9F746A" w14:textId="77777777" w:rsidR="00D31309" w:rsidRPr="003F2BCD" w:rsidRDefault="00D31309" w:rsidP="0033482D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51687B05" w14:textId="457B5012" w:rsidR="003F2BCD" w:rsidRPr="003F2BCD" w:rsidRDefault="003F2BCD" w:rsidP="003F2BCD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他的作品通常基於現有的故事和文化敘事，但也富含各式各樣的虛構元素，</w:t>
      </w:r>
      <w:r w:rsidR="0058799F">
        <w:rPr>
          <w:rFonts w:ascii="Arial" w:eastAsia="PMingLiU" w:hAnsi="Arial" w:cs="Arial" w:hint="eastAsia"/>
          <w:sz w:val="22"/>
          <w:szCs w:val="22"/>
          <w:lang w:eastAsia="zh-TW"/>
        </w:rPr>
        <w:t>第一個</w:t>
      </w:r>
      <w:r w:rsidR="0058799F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Legacy Machine Split Escapement Eddy Jaquet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="0058799F">
        <w:rPr>
          <w:rFonts w:ascii="Arial" w:eastAsia="PMingLiU" w:hAnsi="Arial" w:cs="Arial" w:hint="eastAsia"/>
          <w:sz w:val="22"/>
          <w:szCs w:val="22"/>
          <w:lang w:eastAsia="zh-TW"/>
        </w:rPr>
        <w:t>系列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腕錶就是很好的例子。此系列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8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只獨一無二的手工鐫刻腕錶是以儒勒·凡爾納的小說為基礎，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Jaquet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再以充滿想像力的詮釋手法注入全新生命。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Eddy Jaquet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與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MB&amp;F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的合作始於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2011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年，巧手為首款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Legacy Machine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腕錶在機芯橋板上鐫刻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Kari Voutilainen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和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Jean-François Mojon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之名，自此亦成為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MB&amp;F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3F2BCD">
        <w:rPr>
          <w:rFonts w:ascii="Arial" w:eastAsia="PMingLiU" w:hAnsi="Arial" w:cs="Arial" w:hint="eastAsia"/>
          <w:sz w:val="22"/>
          <w:szCs w:val="22"/>
          <w:lang w:eastAsia="zh-TW"/>
        </w:rPr>
        <w:t>的好友。</w:t>
      </w:r>
    </w:p>
    <w:p w14:paraId="4B5D082C" w14:textId="4B0F5F5E" w:rsidR="00D31309" w:rsidRPr="003F2BCD" w:rsidRDefault="00D31309" w:rsidP="0033482D">
      <w:pPr>
        <w:jc w:val="both"/>
        <w:rPr>
          <w:rFonts w:ascii="Arial" w:hAnsi="Arial" w:cs="Arial"/>
          <w:sz w:val="22"/>
          <w:szCs w:val="22"/>
        </w:rPr>
      </w:pPr>
    </w:p>
    <w:p w14:paraId="27CA7BC2" w14:textId="6B5ECA43" w:rsidR="00D31309" w:rsidRDefault="00D31309" w:rsidP="003348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DE9D025" w14:textId="5E2A82CF" w:rsidR="000650AE" w:rsidRPr="000650AE" w:rsidRDefault="000202B7" w:rsidP="00D31309">
      <w:pPr>
        <w:pStyle w:val="NoSpacing"/>
        <w:jc w:val="center"/>
        <w:outlineLvl w:val="0"/>
        <w:rPr>
          <w:rFonts w:ascii="Arial" w:eastAsia="PMingLiU" w:hAnsi="Arial" w:cs="Arial"/>
          <w:b/>
          <w:bCs/>
          <w:color w:val="000000" w:themeColor="text1"/>
          <w:sz w:val="28"/>
          <w:szCs w:val="28"/>
          <w:lang w:val="en-GB" w:eastAsia="zh-TW"/>
        </w:rPr>
      </w:pPr>
      <w:r w:rsidRPr="000B7C94"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en-GB"/>
        </w:rPr>
        <w:lastRenderedPageBreak/>
        <w:t xml:space="preserve">LM </w:t>
      </w:r>
      <w:r w:rsidR="002D710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en-GB"/>
        </w:rPr>
        <w:t>SPLIT</w:t>
      </w:r>
      <w:r w:rsidRPr="000B7C94">
        <w:rPr>
          <w:rFonts w:ascii="Arial" w:eastAsia="MS ??" w:hAnsi="Arial" w:cs="Arial"/>
          <w:b/>
          <w:sz w:val="28"/>
          <w:szCs w:val="28"/>
          <w:lang w:val="en-GB"/>
        </w:rPr>
        <w:t xml:space="preserve"> </w:t>
      </w:r>
      <w:r w:rsidR="002D7103">
        <w:rPr>
          <w:rFonts w:ascii="Arial" w:eastAsia="MS ??" w:hAnsi="Arial" w:cs="Arial"/>
          <w:b/>
          <w:sz w:val="28"/>
          <w:szCs w:val="28"/>
          <w:lang w:val="en-GB"/>
        </w:rPr>
        <w:t xml:space="preserve">ESCAPEMENT </w:t>
      </w:r>
      <w:r w:rsidR="00D31309">
        <w:rPr>
          <w:rFonts w:ascii="Arial" w:eastAsia="MS ??" w:hAnsi="Arial" w:cs="Arial"/>
          <w:b/>
          <w:sz w:val="28"/>
          <w:szCs w:val="28"/>
          <w:lang w:val="en-GB"/>
        </w:rPr>
        <w:t>‘EDDY JAQUET’</w:t>
      </w:r>
      <w:r w:rsidR="002D7103">
        <w:rPr>
          <w:rFonts w:ascii="Arial" w:eastAsia="MS ??" w:hAnsi="Arial" w:cs="Arial"/>
          <w:b/>
          <w:sz w:val="28"/>
          <w:szCs w:val="28"/>
          <w:lang w:val="en-GB"/>
        </w:rPr>
        <w:br/>
      </w:r>
      <w:r w:rsidR="000650AE">
        <w:rPr>
          <w:rFonts w:ascii="Arial" w:eastAsia="PMingLiU" w:hAnsi="Arial" w:cs="Arial" w:hint="eastAsia"/>
          <w:b/>
          <w:bCs/>
          <w:color w:val="000000" w:themeColor="text1"/>
          <w:sz w:val="28"/>
          <w:szCs w:val="28"/>
          <w:lang w:val="en-GB" w:eastAsia="zh-TW"/>
        </w:rPr>
        <w:t>技術規格</w:t>
      </w:r>
    </w:p>
    <w:p w14:paraId="2579D382" w14:textId="77777777" w:rsidR="000202B7" w:rsidRPr="000B7C94" w:rsidRDefault="000202B7" w:rsidP="003C2989">
      <w:pPr>
        <w:rPr>
          <w:rFonts w:ascii="Arial" w:hAnsi="Arial" w:cs="Arial"/>
          <w:sz w:val="22"/>
          <w:szCs w:val="22"/>
        </w:rPr>
      </w:pPr>
    </w:p>
    <w:p w14:paraId="07876727" w14:textId="26392A55" w:rsidR="000202B7" w:rsidRPr="000650AE" w:rsidRDefault="000650AE" w:rsidP="003C2989">
      <w:pPr>
        <w:rPr>
          <w:rFonts w:ascii="Arial" w:eastAsia="PMingLiU" w:hAnsi="Arial" w:cs="Arial"/>
          <w:b/>
          <w:sz w:val="22"/>
          <w:szCs w:val="22"/>
        </w:rPr>
      </w:pPr>
      <w:r w:rsidRPr="000650AE">
        <w:rPr>
          <w:rFonts w:ascii="Arial" w:eastAsia="PMingLiU" w:hAnsi="Arial" w:cs="Arial"/>
          <w:b/>
          <w:sz w:val="22"/>
          <w:szCs w:val="22"/>
        </w:rPr>
        <w:t>8</w:t>
      </w:r>
      <w:r>
        <w:rPr>
          <w:rFonts w:ascii="Arial" w:eastAsia="PMingLiU" w:hAnsi="Arial" w:cs="Arial" w:hint="eastAsia"/>
          <w:b/>
          <w:sz w:val="22"/>
          <w:szCs w:val="22"/>
          <w:lang w:eastAsia="zh-TW"/>
        </w:rPr>
        <w:t xml:space="preserve"> </w:t>
      </w:r>
      <w:r w:rsidRPr="000650AE">
        <w:rPr>
          <w:rFonts w:ascii="Arial" w:eastAsia="PMingLiU" w:hAnsi="Arial" w:cs="Arial"/>
          <w:b/>
          <w:sz w:val="22"/>
          <w:szCs w:val="22"/>
        </w:rPr>
        <w:t>只獨一無二限量錶款，錶盤</w:t>
      </w:r>
      <w:r w:rsidR="00E13C12">
        <w:rPr>
          <w:rFonts w:ascii="Arial" w:eastAsia="PMingLiU" w:hAnsi="Arial" w:cs="Arial" w:hint="eastAsia"/>
          <w:b/>
          <w:sz w:val="22"/>
          <w:szCs w:val="22"/>
        </w:rPr>
        <w:t>機板</w:t>
      </w:r>
      <w:r w:rsidRPr="000650AE">
        <w:rPr>
          <w:rFonts w:ascii="Arial" w:eastAsia="PMingLiU" w:hAnsi="Arial" w:cs="Arial"/>
          <w:b/>
          <w:sz w:val="22"/>
          <w:szCs w:val="22"/>
        </w:rPr>
        <w:t>由</w:t>
      </w:r>
      <w:r>
        <w:rPr>
          <w:rFonts w:ascii="Arial" w:eastAsia="PMingLiU" w:hAnsi="Arial" w:cs="Arial" w:hint="eastAsia"/>
          <w:b/>
          <w:sz w:val="22"/>
          <w:szCs w:val="22"/>
          <w:lang w:eastAsia="zh-TW"/>
        </w:rPr>
        <w:t xml:space="preserve"> </w:t>
      </w:r>
      <w:r w:rsidRPr="000650AE">
        <w:rPr>
          <w:rFonts w:ascii="Arial" w:eastAsia="PMingLiU" w:hAnsi="Arial" w:cs="Arial"/>
          <w:b/>
          <w:sz w:val="22"/>
          <w:szCs w:val="22"/>
        </w:rPr>
        <w:t>Eddy Jaquet</w:t>
      </w:r>
      <w:r>
        <w:rPr>
          <w:rFonts w:ascii="Arial" w:eastAsia="PMingLiU" w:hAnsi="Arial" w:cs="Arial" w:hint="eastAsia"/>
          <w:b/>
          <w:sz w:val="22"/>
          <w:szCs w:val="22"/>
          <w:lang w:eastAsia="zh-TW"/>
        </w:rPr>
        <w:t xml:space="preserve"> </w:t>
      </w:r>
      <w:r w:rsidRPr="000650AE">
        <w:rPr>
          <w:rFonts w:ascii="Arial" w:eastAsia="PMingLiU" w:hAnsi="Arial" w:cs="Arial"/>
          <w:b/>
          <w:sz w:val="22"/>
          <w:szCs w:val="22"/>
        </w:rPr>
        <w:t>鐫刻，演繹</w:t>
      </w:r>
      <w:r>
        <w:rPr>
          <w:rFonts w:ascii="Arial" w:eastAsia="PMingLiU" w:hAnsi="Arial" w:cs="Arial" w:hint="eastAsia"/>
          <w:b/>
          <w:sz w:val="22"/>
          <w:szCs w:val="22"/>
          <w:lang w:eastAsia="zh-TW"/>
        </w:rPr>
        <w:t xml:space="preserve"> </w:t>
      </w:r>
      <w:r w:rsidRPr="000650AE">
        <w:rPr>
          <w:rFonts w:ascii="Arial" w:eastAsia="PMingLiU" w:hAnsi="Arial" w:cs="Arial"/>
          <w:b/>
          <w:sz w:val="22"/>
          <w:szCs w:val="22"/>
        </w:rPr>
        <w:t>8</w:t>
      </w:r>
      <w:r>
        <w:rPr>
          <w:rFonts w:ascii="Arial" w:eastAsia="PMingLiU" w:hAnsi="Arial" w:cs="Arial" w:hint="eastAsia"/>
          <w:b/>
          <w:sz w:val="22"/>
          <w:szCs w:val="22"/>
          <w:lang w:eastAsia="zh-TW"/>
        </w:rPr>
        <w:t xml:space="preserve"> </w:t>
      </w:r>
      <w:r w:rsidRPr="000650AE">
        <w:rPr>
          <w:rFonts w:ascii="Arial" w:eastAsia="PMingLiU" w:hAnsi="Arial" w:cs="Arial"/>
          <w:b/>
          <w:sz w:val="22"/>
          <w:szCs w:val="22"/>
        </w:rPr>
        <w:t>本</w:t>
      </w:r>
      <w:r>
        <w:rPr>
          <w:rFonts w:ascii="Arial" w:eastAsia="PMingLiU" w:hAnsi="Arial" w:cs="Arial" w:hint="eastAsia"/>
          <w:b/>
          <w:sz w:val="22"/>
          <w:szCs w:val="22"/>
        </w:rPr>
        <w:t>經典青少年</w:t>
      </w:r>
      <w:r w:rsidRPr="000650AE">
        <w:rPr>
          <w:rFonts w:ascii="Arial" w:eastAsia="PMingLiU" w:hAnsi="Arial" w:cs="Arial"/>
          <w:b/>
          <w:sz w:val="22"/>
          <w:szCs w:val="22"/>
        </w:rPr>
        <w:t>小說：</w:t>
      </w:r>
    </w:p>
    <w:p w14:paraId="6FF4DE7F" w14:textId="0BE49490" w:rsidR="00D7732F" w:rsidRDefault="00D7732F" w:rsidP="00B766C4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 w:hint="eastAsia"/>
          <w:sz w:val="22"/>
          <w:szCs w:val="22"/>
          <w:lang w:eastAsia="zh-TW"/>
        </w:rPr>
        <w:t>《魯賓遜漂流記》</w:t>
      </w:r>
      <w:r w:rsidR="00A71A7A" w:rsidRPr="00A71A7A">
        <w:rPr>
          <w:rFonts w:ascii="Arial" w:eastAsia="PMingLiU" w:hAnsi="Arial" w:cs="Arial" w:hint="eastAsia"/>
          <w:sz w:val="22"/>
          <w:szCs w:val="22"/>
          <w:lang w:eastAsia="zh-TW"/>
        </w:rPr>
        <w:t>(</w:t>
      </w:r>
      <w:r w:rsidR="00A71A7A" w:rsidRPr="00A71A7A">
        <w:rPr>
          <w:rFonts w:ascii="Arial" w:hAnsi="Arial" w:cs="Arial"/>
          <w:sz w:val="22"/>
          <w:szCs w:val="22"/>
        </w:rPr>
        <w:t>Robinson Crusoe</w:t>
      </w:r>
      <w:r w:rsidR="00A71A7A" w:rsidRPr="00A71A7A">
        <w:rPr>
          <w:rFonts w:ascii="PMingLiU" w:eastAsia="PMingLiU" w:hAnsi="PMingLiU" w:cs="Arial" w:hint="eastAsia"/>
          <w:sz w:val="22"/>
          <w:szCs w:val="22"/>
          <w:lang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，丹尼爾·笛福</w:t>
      </w:r>
      <w:r w:rsidR="00A71A7A">
        <w:rPr>
          <w:rFonts w:ascii="Arial" w:eastAsia="PMingLiU" w:hAnsi="Arial" w:cs="Arial" w:hint="eastAsia"/>
          <w:sz w:val="22"/>
          <w:szCs w:val="22"/>
          <w:lang w:eastAsia="zh-TW"/>
        </w:rPr>
        <w:t xml:space="preserve"> (</w:t>
      </w:r>
      <w:r w:rsidR="00A71A7A" w:rsidRPr="00E94259">
        <w:rPr>
          <w:rFonts w:ascii="Arial" w:hAnsi="Arial" w:cs="Arial"/>
          <w:sz w:val="22"/>
          <w:szCs w:val="22"/>
        </w:rPr>
        <w:t>Daniel Defoe</w:t>
      </w:r>
      <w:r w:rsidR="00A71A7A">
        <w:rPr>
          <w:rFonts w:ascii="PMingLiU" w:eastAsia="PMingLiU" w:hAnsi="PMingLiU" w:cs="Arial" w:hint="eastAsia"/>
          <w:sz w:val="22"/>
          <w:szCs w:val="22"/>
          <w:lang w:eastAsia="zh-TW"/>
        </w:rPr>
        <w:t xml:space="preserve">) 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著</w:t>
      </w:r>
    </w:p>
    <w:p w14:paraId="7456AE26" w14:textId="25EAED8E" w:rsidR="00A71A7A" w:rsidRDefault="00A71A7A" w:rsidP="00B766C4">
      <w:pPr>
        <w:rPr>
          <w:rFonts w:ascii="Arial" w:eastAsia="PMingLiU" w:hAnsi="Arial" w:cs="Arial"/>
          <w:sz w:val="22"/>
          <w:szCs w:val="22"/>
          <w:lang w:val="en-US" w:eastAsia="zh-TW"/>
        </w:rPr>
      </w:pPr>
      <w:r>
        <w:rPr>
          <w:rFonts w:ascii="Arial" w:eastAsia="PMingLiU" w:hAnsi="Arial" w:cs="Arial" w:hint="eastAsia"/>
          <w:sz w:val="22"/>
          <w:szCs w:val="22"/>
          <w:lang w:eastAsia="zh-TW"/>
        </w:rPr>
        <w:t>《三劍客》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(</w:t>
      </w:r>
      <w:r w:rsidRPr="00A71A7A">
        <w:rPr>
          <w:rFonts w:ascii="Arial" w:eastAsia="PMingLiU" w:hAnsi="Arial" w:cs="Arial"/>
          <w:sz w:val="22"/>
          <w:szCs w:val="22"/>
          <w:lang w:eastAsia="zh-TW"/>
        </w:rPr>
        <w:t>The Three Musketeers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，</w:t>
      </w:r>
      <w:r w:rsidRPr="00A71A7A">
        <w:rPr>
          <w:rFonts w:ascii="Arial" w:eastAsia="PMingLiU" w:hAnsi="Arial" w:cs="Arial"/>
          <w:sz w:val="22"/>
          <w:szCs w:val="22"/>
          <w:lang w:eastAsia="zh-TW"/>
        </w:rPr>
        <w:t>大仲馬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(</w:t>
      </w:r>
      <w:r w:rsidRPr="00E94259">
        <w:rPr>
          <w:rFonts w:ascii="Arial" w:hAnsi="Arial" w:cs="Arial"/>
          <w:sz w:val="22"/>
          <w:szCs w:val="22"/>
        </w:rPr>
        <w:t>Alexandre Dumas</w:t>
      </w:r>
      <w:r>
        <w:rPr>
          <w:rFonts w:ascii="PMingLiU" w:eastAsia="PMingLiU" w:hAnsi="PMingLiU" w:cs="Arial" w:hint="eastAsia"/>
          <w:sz w:val="22"/>
          <w:szCs w:val="22"/>
          <w:lang w:eastAsia="zh-TW"/>
        </w:rPr>
        <w:t xml:space="preserve">) 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著</w:t>
      </w:r>
    </w:p>
    <w:p w14:paraId="38AFF4C7" w14:textId="236559F1" w:rsidR="00A71A7A" w:rsidRDefault="00A71A7A" w:rsidP="00A71A7A">
      <w:pPr>
        <w:rPr>
          <w:rFonts w:ascii="PMingLiU" w:eastAsia="PMingLiU" w:hAnsi="PMingLiU" w:cs="Arial"/>
          <w:sz w:val="22"/>
          <w:szCs w:val="22"/>
          <w:lang w:eastAsia="zh-TW"/>
        </w:rPr>
      </w:pP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《</w:t>
      </w:r>
      <w:r w:rsidRPr="00A71A7A">
        <w:rPr>
          <w:rFonts w:ascii="Arial" w:eastAsia="PMingLiU" w:hAnsi="Arial" w:cs="Arial"/>
          <w:sz w:val="22"/>
          <w:szCs w:val="22"/>
          <w:lang w:val="en-US" w:eastAsia="zh-TW"/>
        </w:rPr>
        <w:t>大地英豪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：</w:t>
      </w:r>
      <w:r w:rsidRPr="00A71A7A">
        <w:rPr>
          <w:rFonts w:ascii="Arial" w:eastAsia="PMingLiU" w:hAnsi="Arial" w:cs="Arial"/>
          <w:sz w:val="22"/>
          <w:szCs w:val="22"/>
          <w:lang w:val="en-US" w:eastAsia="zh-TW"/>
        </w:rPr>
        <w:t>最後一個摩希根人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》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(</w:t>
      </w:r>
      <w:r w:rsidRPr="00A71A7A">
        <w:rPr>
          <w:rFonts w:ascii="Arial" w:eastAsia="PMingLiU" w:hAnsi="Arial" w:cs="Arial"/>
          <w:sz w:val="22"/>
          <w:szCs w:val="22"/>
          <w:lang w:val="en-US" w:eastAsia="zh-TW"/>
        </w:rPr>
        <w:t>The Last of the Mohicans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，</w:t>
      </w:r>
      <w:r w:rsidRPr="00A71A7A">
        <w:rPr>
          <w:rFonts w:ascii="Arial" w:eastAsia="PMingLiU" w:hAnsi="Arial" w:cs="Arial" w:hint="eastAsia"/>
          <w:sz w:val="22"/>
          <w:szCs w:val="22"/>
          <w:lang w:val="en-US" w:eastAsia="zh-TW"/>
        </w:rPr>
        <w:t>詹姆士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·</w:t>
      </w:r>
      <w:r w:rsidRPr="00A71A7A">
        <w:rPr>
          <w:rFonts w:ascii="Arial" w:eastAsia="PMingLiU" w:hAnsi="Arial" w:cs="Arial" w:hint="eastAsia"/>
          <w:sz w:val="22"/>
          <w:szCs w:val="22"/>
          <w:lang w:val="en-US" w:eastAsia="zh-TW"/>
        </w:rPr>
        <w:t>庫柏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 (</w:t>
      </w:r>
      <w:r w:rsidRPr="00E94259">
        <w:rPr>
          <w:rFonts w:ascii="Arial" w:hAnsi="Arial" w:cs="Arial"/>
          <w:sz w:val="22"/>
          <w:szCs w:val="22"/>
        </w:rPr>
        <w:t>James Fenimore Cooper</w:t>
      </w:r>
      <w:r>
        <w:rPr>
          <w:rFonts w:ascii="PMingLiU" w:eastAsia="PMingLiU" w:hAnsi="PMingLiU" w:cs="Arial" w:hint="eastAsia"/>
          <w:sz w:val="22"/>
          <w:szCs w:val="22"/>
          <w:lang w:eastAsia="zh-TW"/>
        </w:rPr>
        <w:t xml:space="preserve">) </w:t>
      </w:r>
      <w:r>
        <w:rPr>
          <w:rFonts w:ascii="PMingLiU" w:eastAsia="PMingLiU" w:hAnsi="PMingLiU" w:cs="Arial" w:hint="eastAsia"/>
          <w:sz w:val="22"/>
          <w:szCs w:val="22"/>
        </w:rPr>
        <w:t>著</w:t>
      </w:r>
    </w:p>
    <w:p w14:paraId="74B900E4" w14:textId="6559BDEA" w:rsidR="00A71A7A" w:rsidRDefault="00A71A7A" w:rsidP="00A71A7A">
      <w:pPr>
        <w:rPr>
          <w:rFonts w:ascii="Arial" w:eastAsia="PMingLiU" w:hAnsi="Arial" w:cs="Arial"/>
          <w:sz w:val="22"/>
          <w:szCs w:val="22"/>
          <w:lang w:val="en-US" w:eastAsia="zh-TW"/>
        </w:rPr>
      </w:pP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《</w:t>
      </w:r>
      <w:r w:rsidRPr="00A71A7A">
        <w:rPr>
          <w:rFonts w:ascii="Arial" w:eastAsia="PMingLiU" w:hAnsi="Arial" w:cs="Arial" w:hint="eastAsia"/>
          <w:sz w:val="22"/>
          <w:szCs w:val="22"/>
          <w:lang w:val="en-US" w:eastAsia="zh-TW"/>
        </w:rPr>
        <w:t>叢林奇談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》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(</w:t>
      </w:r>
      <w:r w:rsidRPr="00A71A7A">
        <w:rPr>
          <w:rFonts w:ascii="Arial" w:eastAsia="PMingLiU" w:hAnsi="Arial" w:cs="Arial"/>
          <w:sz w:val="22"/>
          <w:szCs w:val="22"/>
          <w:lang w:val="en-US" w:eastAsia="zh-TW"/>
        </w:rPr>
        <w:t>The Jungle Book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，</w:t>
      </w:r>
      <w:r w:rsidR="00E62E25" w:rsidRPr="00E62E25">
        <w:rPr>
          <w:rFonts w:ascii="Arial" w:eastAsia="PMingLiU" w:hAnsi="Arial" w:cs="Arial" w:hint="eastAsia"/>
          <w:sz w:val="22"/>
          <w:szCs w:val="22"/>
          <w:lang w:val="en-US" w:eastAsia="zh-TW"/>
        </w:rPr>
        <w:t>魯德亞德</w:t>
      </w:r>
      <w:r w:rsidR="00E62E25">
        <w:rPr>
          <w:rFonts w:ascii="Arial" w:eastAsia="PMingLiU" w:hAnsi="Arial" w:cs="Arial" w:hint="eastAsia"/>
          <w:sz w:val="22"/>
          <w:szCs w:val="22"/>
          <w:lang w:val="en-US" w:eastAsia="zh-TW"/>
        </w:rPr>
        <w:t>·吉</w:t>
      </w:r>
      <w:r w:rsidR="00E62E25" w:rsidRPr="00E62E25">
        <w:rPr>
          <w:rFonts w:ascii="Arial" w:eastAsia="PMingLiU" w:hAnsi="Arial" w:cs="Arial" w:hint="eastAsia"/>
          <w:sz w:val="22"/>
          <w:szCs w:val="22"/>
          <w:lang w:val="en-US" w:eastAsia="zh-TW"/>
        </w:rPr>
        <w:t>卜林</w:t>
      </w:r>
      <w:r w:rsidR="00E62E25"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 (</w:t>
      </w:r>
      <w:r w:rsidRPr="00A71A7A">
        <w:rPr>
          <w:rFonts w:ascii="Arial" w:eastAsia="PMingLiU" w:hAnsi="Arial" w:cs="Arial"/>
          <w:sz w:val="22"/>
          <w:szCs w:val="22"/>
          <w:lang w:val="en-US" w:eastAsia="zh-TW"/>
        </w:rPr>
        <w:t>Rudyard Kipling</w:t>
      </w:r>
      <w:r w:rsidR="00E62E25"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) </w:t>
      </w:r>
      <w:r w:rsidR="00E62E25">
        <w:rPr>
          <w:rFonts w:ascii="Arial" w:eastAsia="PMingLiU" w:hAnsi="Arial" w:cs="Arial" w:hint="eastAsia"/>
          <w:sz w:val="22"/>
          <w:szCs w:val="22"/>
          <w:lang w:val="en-US" w:eastAsia="zh-TW"/>
        </w:rPr>
        <w:t>著</w:t>
      </w:r>
    </w:p>
    <w:p w14:paraId="70A8ADFB" w14:textId="16977AA8" w:rsidR="00E62E25" w:rsidRDefault="00E62E25" w:rsidP="00A71A7A">
      <w:pPr>
        <w:rPr>
          <w:rFonts w:ascii="Arial" w:eastAsia="PMingLiU" w:hAnsi="Arial" w:cs="Arial"/>
          <w:sz w:val="22"/>
          <w:szCs w:val="22"/>
          <w:lang w:eastAsia="zh-TW"/>
        </w:rPr>
      </w:pPr>
      <w:r w:rsidRPr="00E62E25">
        <w:rPr>
          <w:rFonts w:ascii="Arial" w:eastAsia="PMingLiU" w:hAnsi="Arial" w:cs="Arial"/>
          <w:sz w:val="22"/>
          <w:szCs w:val="22"/>
          <w:lang w:eastAsia="zh-TW"/>
        </w:rPr>
        <w:t>《野性的呼喚》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(</w:t>
      </w:r>
      <w:r w:rsidRPr="00E62E25">
        <w:rPr>
          <w:rFonts w:ascii="Arial" w:eastAsia="PMingLiU" w:hAnsi="Arial" w:cs="Arial"/>
          <w:sz w:val="22"/>
          <w:szCs w:val="22"/>
          <w:lang w:eastAsia="zh-TW"/>
        </w:rPr>
        <w:t>The Call of the Wild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，傑克·倫敦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(</w:t>
      </w:r>
      <w:r w:rsidRPr="00E94259">
        <w:rPr>
          <w:rFonts w:ascii="Arial" w:hAnsi="Arial" w:cs="Arial"/>
          <w:sz w:val="22"/>
          <w:szCs w:val="22"/>
        </w:rPr>
        <w:t>Jack London</w:t>
      </w:r>
      <w:r>
        <w:rPr>
          <w:rFonts w:ascii="PMingLiU" w:eastAsia="PMingLiU" w:hAnsi="PMingLiU" w:cs="Arial" w:hint="eastAsia"/>
          <w:sz w:val="22"/>
          <w:szCs w:val="22"/>
          <w:lang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著</w:t>
      </w:r>
    </w:p>
    <w:p w14:paraId="3125FFC0" w14:textId="0B249530" w:rsidR="00E62E25" w:rsidRDefault="0081599A" w:rsidP="00A71A7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《白鯨記》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(</w:t>
      </w:r>
      <w:r w:rsidRPr="0081599A">
        <w:rPr>
          <w:rFonts w:ascii="Arial" w:eastAsia="PMingLiU" w:hAnsi="Arial" w:cs="Arial"/>
          <w:sz w:val="22"/>
          <w:szCs w:val="22"/>
          <w:lang w:val="en-US" w:eastAsia="zh-TW"/>
        </w:rPr>
        <w:t>Moby Dick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，</w:t>
      </w:r>
      <w:r w:rsidRPr="0081599A">
        <w:rPr>
          <w:rFonts w:ascii="Arial" w:eastAsia="PMingLiU" w:hAnsi="Arial" w:cs="Arial" w:hint="eastAsia"/>
          <w:sz w:val="22"/>
          <w:szCs w:val="22"/>
          <w:lang w:val="en-US" w:eastAsia="zh-TW"/>
        </w:rPr>
        <w:t>赫曼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>·</w:t>
      </w:r>
      <w:r w:rsidRPr="0081599A">
        <w:rPr>
          <w:rFonts w:ascii="Arial" w:eastAsia="PMingLiU" w:hAnsi="Arial" w:cs="Arial" w:hint="eastAsia"/>
          <w:sz w:val="22"/>
          <w:szCs w:val="22"/>
          <w:lang w:val="en-US" w:eastAsia="zh-TW"/>
        </w:rPr>
        <w:t>梅爾維爾</w:t>
      </w:r>
      <w:r>
        <w:rPr>
          <w:rFonts w:ascii="Arial" w:eastAsia="PMingLiU" w:hAnsi="Arial" w:cs="Arial" w:hint="eastAsia"/>
          <w:sz w:val="22"/>
          <w:szCs w:val="22"/>
          <w:lang w:val="en-US" w:eastAsia="zh-TW"/>
        </w:rPr>
        <w:t xml:space="preserve"> (</w:t>
      </w:r>
      <w:r w:rsidRPr="00E94259">
        <w:rPr>
          <w:rFonts w:ascii="Arial" w:hAnsi="Arial" w:cs="Arial"/>
          <w:sz w:val="22"/>
          <w:szCs w:val="22"/>
        </w:rPr>
        <w:t>Herman Melville</w:t>
      </w:r>
      <w:r>
        <w:rPr>
          <w:rFonts w:ascii="PMingLiU" w:eastAsia="PMingLiU" w:hAnsi="PMingLiU" w:cs="Arial" w:hint="eastAsia"/>
          <w:sz w:val="22"/>
          <w:szCs w:val="22"/>
          <w:lang w:eastAsia="zh-TW"/>
        </w:rPr>
        <w:t xml:space="preserve">) 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著</w:t>
      </w:r>
    </w:p>
    <w:p w14:paraId="1D4A1BAA" w14:textId="4D341928" w:rsidR="0081599A" w:rsidRDefault="0081599A" w:rsidP="00A71A7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 w:hint="eastAsia"/>
          <w:sz w:val="22"/>
          <w:szCs w:val="22"/>
          <w:lang w:eastAsia="zh-TW"/>
        </w:rPr>
        <w:t>《金銀島》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(</w:t>
      </w:r>
      <w:r w:rsidRPr="0081599A">
        <w:rPr>
          <w:rFonts w:ascii="Arial" w:eastAsia="PMingLiU" w:hAnsi="Arial" w:cs="Arial"/>
          <w:sz w:val="22"/>
          <w:szCs w:val="22"/>
          <w:lang w:eastAsia="zh-TW"/>
        </w:rPr>
        <w:t>Treasure Island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，</w:t>
      </w:r>
      <w:r w:rsidRPr="0081599A">
        <w:rPr>
          <w:rFonts w:ascii="Arial" w:eastAsia="PMingLiU" w:hAnsi="Arial" w:cs="Arial" w:hint="eastAsia"/>
          <w:sz w:val="22"/>
          <w:szCs w:val="22"/>
          <w:lang w:eastAsia="zh-TW"/>
        </w:rPr>
        <w:t>羅伯特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·</w:t>
      </w:r>
      <w:r w:rsidRPr="0081599A">
        <w:rPr>
          <w:rFonts w:ascii="Arial" w:eastAsia="PMingLiU" w:hAnsi="Arial" w:cs="Arial" w:hint="eastAsia"/>
          <w:sz w:val="22"/>
          <w:szCs w:val="22"/>
          <w:lang w:eastAsia="zh-TW"/>
        </w:rPr>
        <w:t>路易士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·</w:t>
      </w:r>
      <w:r w:rsidRPr="0081599A">
        <w:rPr>
          <w:rFonts w:ascii="Arial" w:eastAsia="PMingLiU" w:hAnsi="Arial" w:cs="Arial" w:hint="eastAsia"/>
          <w:sz w:val="22"/>
          <w:szCs w:val="22"/>
          <w:lang w:eastAsia="zh-TW"/>
        </w:rPr>
        <w:t>史帝文生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 (</w:t>
      </w:r>
      <w:r w:rsidRPr="0081599A">
        <w:rPr>
          <w:rFonts w:ascii="Arial" w:eastAsia="PMingLiU" w:hAnsi="Arial" w:cs="Arial"/>
          <w:sz w:val="22"/>
          <w:szCs w:val="22"/>
          <w:lang w:eastAsia="zh-TW"/>
        </w:rPr>
        <w:t>Robert Louis Stevenson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 xml:space="preserve">) 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著</w:t>
      </w:r>
    </w:p>
    <w:p w14:paraId="0FA54DE2" w14:textId="3860052F" w:rsidR="00A71A7A" w:rsidRPr="00A71A7A" w:rsidRDefault="0081599A" w:rsidP="00B766C4">
      <w:pPr>
        <w:rPr>
          <w:rFonts w:ascii="Arial" w:eastAsia="PMingLiU" w:hAnsi="Arial" w:cs="Arial"/>
          <w:sz w:val="22"/>
          <w:szCs w:val="22"/>
          <w:lang w:val="en-US" w:eastAsia="zh-TW"/>
        </w:rPr>
      </w:pPr>
      <w:r>
        <w:rPr>
          <w:rFonts w:ascii="Arial" w:eastAsia="PMingLiU" w:hAnsi="Arial" w:cs="Arial" w:hint="eastAsia"/>
          <w:sz w:val="22"/>
          <w:szCs w:val="22"/>
          <w:lang w:eastAsia="zh-TW"/>
        </w:rPr>
        <w:t>《羅賓漢》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(</w:t>
      </w:r>
      <w:r w:rsidRPr="0081599A">
        <w:rPr>
          <w:rFonts w:ascii="Arial" w:eastAsia="PMingLiU" w:hAnsi="Arial" w:cs="Arial"/>
          <w:sz w:val="22"/>
          <w:szCs w:val="22"/>
          <w:lang w:eastAsia="zh-TW"/>
        </w:rPr>
        <w:t>Robin Hood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)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，</w:t>
      </w:r>
      <w:r w:rsidR="00466053">
        <w:rPr>
          <w:rFonts w:ascii="Arial" w:eastAsia="PMingLiU" w:hAnsi="Arial" w:cs="Arial" w:hint="eastAsia"/>
          <w:sz w:val="22"/>
          <w:szCs w:val="22"/>
          <w:lang w:val="en-US" w:eastAsia="zh-TW"/>
        </w:rPr>
        <w:t>匿名</w:t>
      </w:r>
    </w:p>
    <w:p w14:paraId="54FB78D6" w14:textId="77777777" w:rsidR="000252E4" w:rsidRPr="00C443CC" w:rsidRDefault="000252E4" w:rsidP="003C2989">
      <w:pPr>
        <w:rPr>
          <w:rFonts w:ascii="Arial" w:hAnsi="Arial" w:cs="Arial"/>
          <w:sz w:val="22"/>
          <w:szCs w:val="22"/>
        </w:rPr>
      </w:pPr>
    </w:p>
    <w:p w14:paraId="5E8FD50A" w14:textId="5C0F61D4" w:rsidR="00BD2645" w:rsidRPr="00031FE3" w:rsidRDefault="00BD2645" w:rsidP="003C2989">
      <w:pPr>
        <w:rPr>
          <w:rFonts w:ascii="PMingLiU" w:eastAsia="PMingLiU" w:hAnsi="PMingLiU" w:cs="Arial"/>
          <w:b/>
          <w:bCs/>
          <w:sz w:val="22"/>
          <w:szCs w:val="22"/>
          <w:lang w:eastAsia="zh-TW"/>
        </w:rPr>
      </w:pPr>
      <w:r w:rsidRPr="00031FE3">
        <w:rPr>
          <w:rFonts w:ascii="PMingLiU" w:eastAsia="PMingLiU" w:hAnsi="PMingLiU" w:cs="Arial" w:hint="eastAsia"/>
          <w:b/>
          <w:bCs/>
          <w:sz w:val="22"/>
          <w:szCs w:val="22"/>
        </w:rPr>
        <w:t>機芯</w:t>
      </w:r>
    </w:p>
    <w:p w14:paraId="03F5BA91" w14:textId="6F85CFE4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由</w:t>
      </w: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Stephen McDonnell</w:t>
      </w: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專為</w:t>
      </w: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MB&amp;F</w:t>
      </w: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研發之</w:t>
      </w: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LM SE</w:t>
      </w: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機芯。</w:t>
      </w:r>
    </w:p>
    <w:p w14:paraId="0502FB5C" w14:textId="77777777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分離式擒縱系統，包含懸浮於錶盤的平衡擺輪，以及位於機芯下方的錨形擒縱叉與擒縱輪。</w:t>
      </w:r>
    </w:p>
    <w:p w14:paraId="5E71B21D" w14:textId="77777777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透過雙發條盒手動上鍊。</w:t>
      </w:r>
    </w:p>
    <w:p w14:paraId="4ACAFD7E" w14:textId="2E1F04AC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動力儲存：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72</w:t>
      </w:r>
      <w:r w:rsidR="00031FE3" w:rsidRPr="00031FE3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小時</w:t>
      </w:r>
    </w:p>
    <w:p w14:paraId="686BA762" w14:textId="4680AA23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特製</w:t>
      </w: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14mm</w:t>
      </w: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平衡擺輪，機芯上方可見傳統調校螺絲。</w:t>
      </w:r>
    </w:p>
    <w:p w14:paraId="050147ED" w14:textId="1FA4FEA8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向</w:t>
      </w: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19</w:t>
      </w: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世紀風格致敬的頂級手工拋磨工藝；內</w:t>
      </w:r>
      <w:r w:rsidR="00423FDC">
        <w:rPr>
          <w:rFonts w:ascii="Arial" w:eastAsia="PMingLiU" w:hAnsi="Arial" w:cs="Arial" w:hint="eastAsia"/>
          <w:sz w:val="22"/>
          <w:szCs w:val="22"/>
          <w:lang w:eastAsia="zh-TW"/>
        </w:rPr>
        <w:t>倒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角彰顯精湛手工藝；拋光</w:t>
      </w:r>
      <w:r w:rsidR="00FB717D">
        <w:rPr>
          <w:rFonts w:ascii="Arial" w:eastAsia="PMingLiU" w:hAnsi="Arial" w:cs="Arial" w:hint="eastAsia"/>
          <w:sz w:val="22"/>
          <w:szCs w:val="22"/>
          <w:lang w:eastAsia="zh-TW"/>
        </w:rPr>
        <w:t>倒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角；日內瓦波紋；手工鐫刻。</w:t>
      </w:r>
    </w:p>
    <w:p w14:paraId="1D31031A" w14:textId="77777777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平衡擺輪震頻：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2.5Hz / 18,000bph</w:t>
      </w:r>
    </w:p>
    <w:p w14:paraId="7C50B22A" w14:textId="77777777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零件數：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296</w:t>
      </w:r>
    </w:p>
    <w:p w14:paraId="5396DAC9" w14:textId="3ECFFE87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寶石數：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35</w:t>
      </w:r>
    </w:p>
    <w:p w14:paraId="1AFBC88B" w14:textId="77777777" w:rsidR="00BD2645" w:rsidRPr="00031FE3" w:rsidRDefault="00BD2645" w:rsidP="003C2989">
      <w:pPr>
        <w:rPr>
          <w:rFonts w:ascii="Arial" w:eastAsia="PMingLiU" w:hAnsi="Arial" w:cs="Arial"/>
          <w:b/>
          <w:bCs/>
          <w:sz w:val="22"/>
          <w:szCs w:val="22"/>
          <w:lang w:eastAsia="zh-TW"/>
        </w:rPr>
      </w:pPr>
    </w:p>
    <w:p w14:paraId="42EDBC44" w14:textId="77777777" w:rsidR="00466053" w:rsidRPr="00031FE3" w:rsidRDefault="00466053" w:rsidP="00466053">
      <w:pPr>
        <w:rPr>
          <w:rFonts w:ascii="Arial" w:eastAsia="PMingLiU" w:hAnsi="Arial" w:cs="Arial"/>
          <w:b/>
          <w:bCs/>
          <w:sz w:val="22"/>
          <w:szCs w:val="22"/>
          <w:lang w:eastAsia="zh-TW"/>
        </w:rPr>
      </w:pPr>
      <w:r w:rsidRPr="00031FE3">
        <w:rPr>
          <w:rFonts w:ascii="Arial" w:eastAsia="PMingLiU" w:hAnsi="Arial" w:cs="Arial" w:hint="eastAsia"/>
          <w:b/>
          <w:bCs/>
          <w:sz w:val="22"/>
          <w:szCs w:val="22"/>
          <w:lang w:eastAsia="zh-TW"/>
        </w:rPr>
        <w:t>功能與顯示</w:t>
      </w:r>
    </w:p>
    <w:p w14:paraId="355C5EF0" w14:textId="77777777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>小時、分鐘、日期與動力儲存顯示。</w:t>
      </w:r>
    </w:p>
    <w:p w14:paraId="33C49314" w14:textId="4B5B6214" w:rsidR="00606C89" w:rsidRPr="00AA6256" w:rsidRDefault="00466053" w:rsidP="003C2989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>日期小錶盤旁的按把可快速調整日期。</w:t>
      </w:r>
    </w:p>
    <w:p w14:paraId="3E00D0CF" w14:textId="77777777" w:rsidR="00606C89" w:rsidRDefault="00606C89" w:rsidP="003C298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42CBE0A" w14:textId="08A7605F" w:rsidR="00466053" w:rsidRPr="00031FE3" w:rsidRDefault="00466053" w:rsidP="00466053">
      <w:pPr>
        <w:rPr>
          <w:rFonts w:ascii="Arial" w:eastAsia="PMingLiU" w:hAnsi="Arial" w:cs="Arial"/>
          <w:b/>
          <w:bCs/>
          <w:sz w:val="22"/>
          <w:szCs w:val="22"/>
          <w:lang w:eastAsia="zh-TW"/>
        </w:rPr>
      </w:pPr>
      <w:r w:rsidRPr="00031FE3">
        <w:rPr>
          <w:rFonts w:ascii="Arial" w:eastAsia="PMingLiU" w:hAnsi="Arial" w:cs="Arial" w:hint="eastAsia"/>
          <w:b/>
          <w:bCs/>
          <w:sz w:val="22"/>
          <w:szCs w:val="22"/>
          <w:lang w:eastAsia="zh-TW"/>
        </w:rPr>
        <w:t>錶</w:t>
      </w:r>
      <w:r w:rsidRPr="00031FE3">
        <w:rPr>
          <w:rFonts w:ascii="Arial" w:eastAsia="PMingLiU" w:hAnsi="Arial" w:cs="Arial"/>
          <w:b/>
          <w:bCs/>
          <w:sz w:val="22"/>
          <w:szCs w:val="22"/>
          <w:lang w:eastAsia="zh-TW"/>
        </w:rPr>
        <w:t>殼</w:t>
      </w:r>
    </w:p>
    <w:p w14:paraId="63835894" w14:textId="13BE65F2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材質：</w:t>
      </w:r>
      <w:r w:rsidR="00031FE3" w:rsidRPr="00031FE3">
        <w:rPr>
          <w:rFonts w:ascii="Arial" w:eastAsia="PMingLiU" w:hAnsi="Arial" w:cs="Arial" w:hint="eastAsia"/>
          <w:sz w:val="22"/>
          <w:szCs w:val="22"/>
          <w:lang w:eastAsia="zh-TW"/>
        </w:rPr>
        <w:t>精鋼</w:t>
      </w:r>
    </w:p>
    <w:p w14:paraId="40EA0287" w14:textId="77777777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尺寸：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44.5 mm x 18.2 mm</w:t>
      </w:r>
    </w:p>
    <w:p w14:paraId="6C6FC9EF" w14:textId="77777777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零件數：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50</w:t>
      </w:r>
    </w:p>
    <w:p w14:paraId="17A2CE50" w14:textId="0A59B26F" w:rsidR="00466053" w:rsidRPr="00031FE3" w:rsidRDefault="00466053" w:rsidP="0046605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防水深度：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30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米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 xml:space="preserve"> / 100</w:t>
      </w:r>
      <w:r w:rsidR="00031FE3" w:rsidRPr="00031FE3">
        <w:rPr>
          <w:rFonts w:ascii="Arial" w:eastAsia="PMingLiU" w:hAnsi="Arial" w:cs="Arial" w:hint="eastAsia"/>
          <w:sz w:val="22"/>
          <w:szCs w:val="22"/>
          <w:lang w:eastAsia="zh-TW"/>
        </w:rPr>
        <w:t xml:space="preserve"> 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>英尺</w:t>
      </w:r>
      <w:r w:rsidRPr="00031FE3">
        <w:rPr>
          <w:rFonts w:ascii="Arial" w:eastAsia="PMingLiU" w:hAnsi="Arial" w:cs="Arial"/>
          <w:sz w:val="22"/>
          <w:szCs w:val="22"/>
          <w:lang w:eastAsia="zh-TW"/>
        </w:rPr>
        <w:t xml:space="preserve"> / 3ATM</w:t>
      </w:r>
    </w:p>
    <w:p w14:paraId="388B19E6" w14:textId="77777777" w:rsidR="00466053" w:rsidRPr="00031FE3" w:rsidRDefault="00466053" w:rsidP="003C2989">
      <w:pPr>
        <w:rPr>
          <w:rFonts w:ascii="Arial" w:hAnsi="Arial" w:cs="Arial"/>
          <w:sz w:val="20"/>
          <w:szCs w:val="20"/>
        </w:rPr>
      </w:pPr>
    </w:p>
    <w:p w14:paraId="3CF7BFEF" w14:textId="77777777" w:rsidR="00031FE3" w:rsidRPr="00031FE3" w:rsidRDefault="00031FE3" w:rsidP="00031FE3">
      <w:pPr>
        <w:rPr>
          <w:rFonts w:ascii="Arial" w:eastAsia="PMingLiU" w:hAnsi="Arial" w:cs="Arial"/>
          <w:b/>
          <w:bCs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b/>
          <w:bCs/>
          <w:sz w:val="22"/>
          <w:szCs w:val="22"/>
          <w:lang w:eastAsia="zh-TW"/>
        </w:rPr>
        <w:t>藍寶石水晶鏡面</w:t>
      </w:r>
    </w:p>
    <w:p w14:paraId="078B0ECA" w14:textId="77777777" w:rsidR="00031FE3" w:rsidRPr="00031FE3" w:rsidRDefault="00031FE3" w:rsidP="00031FE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/>
          <w:sz w:val="22"/>
          <w:szCs w:val="22"/>
          <w:lang w:eastAsia="zh-TW"/>
        </w:rPr>
        <w:t>錶面與透視底蓋皆採用藍寶石水晶鏡面，雙面均塗飾防眩光塗層。</w:t>
      </w:r>
    </w:p>
    <w:p w14:paraId="46442AD7" w14:textId="77777777" w:rsidR="000825BB" w:rsidRPr="00031FE3" w:rsidRDefault="000825BB" w:rsidP="003C2989">
      <w:pPr>
        <w:rPr>
          <w:rFonts w:ascii="Arial" w:hAnsi="Arial" w:cs="Arial"/>
          <w:sz w:val="22"/>
          <w:szCs w:val="22"/>
        </w:rPr>
      </w:pPr>
    </w:p>
    <w:p w14:paraId="43934B4C" w14:textId="77777777" w:rsidR="00031FE3" w:rsidRPr="00031FE3" w:rsidRDefault="00031FE3" w:rsidP="00031FE3">
      <w:pPr>
        <w:rPr>
          <w:rFonts w:ascii="Arial" w:eastAsia="PMingLiU" w:hAnsi="Arial" w:cs="Arial"/>
          <w:b/>
          <w:bCs/>
          <w:sz w:val="22"/>
          <w:szCs w:val="22"/>
          <w:lang w:eastAsia="zh-TW"/>
        </w:rPr>
      </w:pPr>
      <w:r w:rsidRPr="00031FE3">
        <w:rPr>
          <w:rFonts w:ascii="Arial" w:eastAsia="PMingLiU" w:hAnsi="Arial" w:cs="Arial" w:hint="eastAsia"/>
          <w:b/>
          <w:bCs/>
          <w:sz w:val="22"/>
          <w:szCs w:val="22"/>
          <w:lang w:eastAsia="zh-TW"/>
        </w:rPr>
        <w:t>錶帶與錶扣</w:t>
      </w:r>
    </w:p>
    <w:p w14:paraId="7DE0703A" w14:textId="7C46DCAE" w:rsidR="000825BB" w:rsidRPr="00031FE3" w:rsidRDefault="00031FE3" w:rsidP="00031FE3">
      <w:pPr>
        <w:rPr>
          <w:rFonts w:ascii="Arial" w:eastAsia="PMingLiU" w:hAnsi="Arial" w:cs="Arial"/>
          <w:sz w:val="22"/>
          <w:szCs w:val="22"/>
          <w:lang w:eastAsia="zh-TW"/>
        </w:rPr>
      </w:pP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>深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海軍藍</w:t>
      </w: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>色手工縫製鱷魚皮錶帶，搭配與錶殼材質相同的</w:t>
      </w:r>
      <w:r>
        <w:rPr>
          <w:rFonts w:ascii="Arial" w:eastAsia="PMingLiU" w:hAnsi="Arial" w:cs="Arial" w:hint="eastAsia"/>
          <w:sz w:val="22"/>
          <w:szCs w:val="22"/>
          <w:lang w:eastAsia="zh-TW"/>
        </w:rPr>
        <w:t>精鋼</w:t>
      </w:r>
      <w:r w:rsidRPr="00031FE3">
        <w:rPr>
          <w:rFonts w:ascii="Arial" w:eastAsia="PMingLiU" w:hAnsi="Arial" w:cs="Arial" w:hint="eastAsia"/>
          <w:sz w:val="22"/>
          <w:szCs w:val="22"/>
          <w:lang w:eastAsia="zh-TW"/>
        </w:rPr>
        <w:t>摺疊錶扣。</w:t>
      </w:r>
    </w:p>
    <w:p w14:paraId="0F677D93" w14:textId="77777777" w:rsidR="00FD2DE1" w:rsidRPr="00F379B5" w:rsidRDefault="000825BB" w:rsidP="00FD2DE1">
      <w:pPr>
        <w:pStyle w:val="NoSpacing"/>
        <w:jc w:val="center"/>
        <w:rPr>
          <w:rFonts w:ascii="Arial" w:eastAsia="PMingLiU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lang w:val="en-GB" w:eastAsia="zh-TW"/>
        </w:rPr>
        <w:br w:type="page"/>
      </w:r>
      <w:r w:rsidR="00FD2DE1">
        <w:rPr>
          <w:rFonts w:ascii="Arial" w:eastAsia="PMingLiU" w:hAnsi="Arial" w:hint="eastAsia"/>
          <w:b/>
          <w:sz w:val="28"/>
        </w:rPr>
        <w:lastRenderedPageBreak/>
        <w:t>負責</w:t>
      </w:r>
      <w:r w:rsidR="00FD2DE1" w:rsidRPr="00F379B5">
        <w:rPr>
          <w:rFonts w:ascii="Arial" w:eastAsia="PMingLiU" w:hAnsi="Arial" w:hint="eastAsia"/>
          <w:b/>
          <w:sz w:val="28"/>
          <w:lang w:val="en-GB"/>
        </w:rPr>
        <w:t xml:space="preserve"> LM SPLIT ESCAPEMENT EDDY JAQUET </w:t>
      </w:r>
      <w:r w:rsidR="00FD2DE1">
        <w:rPr>
          <w:rFonts w:ascii="Arial" w:eastAsia="PMingLiU" w:hAnsi="Arial" w:hint="eastAsia"/>
          <w:b/>
          <w:sz w:val="28"/>
        </w:rPr>
        <w:t>錶款的「好友們」</w:t>
      </w:r>
      <w:r w:rsidR="00FD2DE1" w:rsidRPr="00F379B5">
        <w:rPr>
          <w:rFonts w:ascii="Arial" w:eastAsia="PMingLiU" w:hAnsi="Arial" w:hint="eastAsia"/>
          <w:b/>
          <w:sz w:val="28"/>
          <w:lang w:val="en-GB"/>
        </w:rPr>
        <w:t xml:space="preserve"> </w:t>
      </w:r>
    </w:p>
    <w:p w14:paraId="60FDBFE4" w14:textId="77777777" w:rsidR="00FD2DE1" w:rsidRPr="00F379B5" w:rsidRDefault="00FD2DE1" w:rsidP="00FD2DE1">
      <w:pPr>
        <w:pStyle w:val="NoSpacing"/>
        <w:jc w:val="left"/>
        <w:rPr>
          <w:rFonts w:ascii="Arial" w:eastAsia="PMingLiU" w:hAnsi="Arial" w:cs="Arial"/>
          <w:sz w:val="18"/>
          <w:szCs w:val="18"/>
          <w:lang w:val="en-US"/>
        </w:rPr>
      </w:pPr>
      <w:r w:rsidRPr="00F379B5">
        <w:rPr>
          <w:rFonts w:ascii="Arial" w:eastAsia="PMingLiU" w:hAnsi="Arial" w:hint="eastAsia"/>
          <w:b/>
          <w:lang w:val="en-GB"/>
        </w:rPr>
        <w:br/>
      </w:r>
      <w:r w:rsidRPr="002C031A">
        <w:rPr>
          <w:rFonts w:ascii="Arial" w:eastAsia="PMingLiU" w:hAnsi="Arial" w:hint="eastAsia"/>
          <w:b/>
          <w:sz w:val="18"/>
          <w:szCs w:val="18"/>
        </w:rPr>
        <w:t>概念</w:t>
      </w:r>
      <w:r w:rsidRPr="00F379B5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F379B5">
        <w:rPr>
          <w:rFonts w:ascii="Arial" w:eastAsia="PMingLiU" w:hAnsi="Arial" w:hint="eastAsia"/>
          <w:sz w:val="18"/>
          <w:szCs w:val="18"/>
          <w:lang w:val="en-US"/>
        </w:rPr>
        <w:t>Maximilian Büsser / MB&amp;F</w:t>
      </w:r>
    </w:p>
    <w:p w14:paraId="01B77D1A" w14:textId="77777777" w:rsidR="00FD2DE1" w:rsidRPr="00F379B5" w:rsidRDefault="00FD2DE1" w:rsidP="00FD2DE1">
      <w:pPr>
        <w:pStyle w:val="NoSpacing"/>
        <w:jc w:val="left"/>
        <w:rPr>
          <w:rFonts w:ascii="Arial" w:eastAsia="PMingLiU" w:hAnsi="Arial" w:cs="Arial"/>
          <w:bCs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產品設計</w:t>
      </w:r>
      <w:r w:rsidRPr="00F379B5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F379B5">
        <w:rPr>
          <w:rFonts w:ascii="Arial" w:eastAsia="PMingLiU" w:hAnsi="Arial" w:hint="eastAsia"/>
          <w:sz w:val="18"/>
          <w:szCs w:val="18"/>
          <w:lang w:val="en-US"/>
        </w:rPr>
        <w:t xml:space="preserve">Eric Giroud </w:t>
      </w:r>
    </w:p>
    <w:p w14:paraId="7746F7CD" w14:textId="77777777" w:rsidR="00FD2DE1" w:rsidRPr="00F379B5" w:rsidRDefault="00FD2DE1" w:rsidP="00FD2DE1">
      <w:pPr>
        <w:pStyle w:val="NoSpacing"/>
        <w:jc w:val="left"/>
        <w:rPr>
          <w:rFonts w:ascii="Arial" w:eastAsia="PMingLiU" w:hAnsi="Arial" w:cs="Arial"/>
          <w:bCs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技術與生產管理</w:t>
      </w:r>
      <w:r w:rsidRPr="00F379B5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F379B5">
        <w:rPr>
          <w:rFonts w:ascii="Arial" w:eastAsia="PMingLiU" w:hAnsi="Arial" w:hint="eastAsia"/>
          <w:sz w:val="18"/>
          <w:szCs w:val="18"/>
          <w:lang w:val="en-US"/>
        </w:rPr>
        <w:t>Serge Kriknoff / MB&amp;F</w:t>
      </w:r>
    </w:p>
    <w:p w14:paraId="789D7DDD" w14:textId="77777777" w:rsidR="00FD2DE1" w:rsidRPr="00F379B5" w:rsidRDefault="00FD2DE1" w:rsidP="00FD2DE1">
      <w:pPr>
        <w:spacing w:line="276" w:lineRule="auto"/>
        <w:jc w:val="both"/>
        <w:rPr>
          <w:rFonts w:ascii="Arial" w:eastAsia="PMingLiU" w:hAnsi="Arial" w:cs="Arial"/>
          <w:bCs/>
          <w:sz w:val="18"/>
          <w:szCs w:val="18"/>
          <w:lang w:val="en-US"/>
        </w:rPr>
      </w:pPr>
      <w:r w:rsidRPr="00F379B5">
        <w:rPr>
          <w:rFonts w:ascii="Arial" w:eastAsia="PMingLiU" w:hAnsi="Arial" w:hint="eastAsia"/>
          <w:b/>
          <w:sz w:val="18"/>
          <w:szCs w:val="18"/>
          <w:lang w:val="en-US"/>
        </w:rPr>
        <w:t xml:space="preserve">8 </w:t>
      </w:r>
      <w:r w:rsidRPr="002C031A">
        <w:rPr>
          <w:rFonts w:ascii="Arial" w:eastAsia="PMingLiU" w:hAnsi="Arial" w:hint="eastAsia"/>
          <w:b/>
          <w:sz w:val="18"/>
          <w:szCs w:val="18"/>
        </w:rPr>
        <w:t>枚獨一無二的錶盤機板手工鐫刻</w:t>
      </w:r>
      <w:r w:rsidRPr="00F379B5">
        <w:rPr>
          <w:rFonts w:ascii="Arial" w:eastAsia="PMingLiU" w:hAnsi="Arial" w:hint="eastAsia"/>
          <w:b/>
          <w:sz w:val="18"/>
          <w:szCs w:val="18"/>
          <w:lang w:val="en-US"/>
        </w:rPr>
        <w:t>：</w:t>
      </w:r>
      <w:r w:rsidRPr="00F379B5">
        <w:rPr>
          <w:rFonts w:ascii="Arial" w:eastAsia="PMingLiU" w:hAnsi="Arial" w:hint="eastAsia"/>
          <w:sz w:val="18"/>
          <w:szCs w:val="18"/>
          <w:lang w:val="en-US"/>
        </w:rPr>
        <w:t xml:space="preserve"> Eddy Jaquet</w:t>
      </w:r>
    </w:p>
    <w:p w14:paraId="4CF28AEF" w14:textId="77777777" w:rsidR="00FD2DE1" w:rsidRPr="00F379B5" w:rsidRDefault="00FD2DE1" w:rsidP="00FD2DE1">
      <w:pPr>
        <w:pStyle w:val="NoSpacing"/>
        <w:jc w:val="left"/>
        <w:rPr>
          <w:rFonts w:ascii="Arial" w:eastAsia="PMingLiU" w:hAnsi="Arial" w:cs="Arial"/>
          <w:bCs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機芯設計與修飾打磨</w:t>
      </w:r>
      <w:r w:rsidRPr="00F379B5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F379B5">
        <w:rPr>
          <w:rFonts w:ascii="Arial" w:eastAsia="PMingLiU" w:hAnsi="Arial" w:hint="eastAsia"/>
          <w:sz w:val="18"/>
          <w:szCs w:val="18"/>
          <w:lang w:val="en-US"/>
        </w:rPr>
        <w:t xml:space="preserve">Stephen McDonnell </w:t>
      </w:r>
      <w:r w:rsidRPr="002C031A">
        <w:rPr>
          <w:rFonts w:ascii="Arial" w:eastAsia="PMingLiU" w:hAnsi="Arial" w:hint="eastAsia"/>
          <w:sz w:val="18"/>
          <w:szCs w:val="18"/>
        </w:rPr>
        <w:t>與</w:t>
      </w:r>
      <w:r w:rsidRPr="00F379B5">
        <w:rPr>
          <w:rFonts w:ascii="Arial" w:eastAsia="PMingLiU" w:hAnsi="Arial" w:hint="eastAsia"/>
          <w:sz w:val="18"/>
          <w:szCs w:val="18"/>
          <w:lang w:val="en-US"/>
        </w:rPr>
        <w:t xml:space="preserve"> MB&amp;F</w:t>
      </w:r>
    </w:p>
    <w:p w14:paraId="0FC8D236" w14:textId="77777777" w:rsidR="00FD2DE1" w:rsidRPr="00F379B5" w:rsidRDefault="00FD2DE1" w:rsidP="00FD2DE1">
      <w:pPr>
        <w:pStyle w:val="NoSpacing"/>
        <w:jc w:val="left"/>
        <w:rPr>
          <w:rFonts w:ascii="Arial" w:eastAsia="PMingLiU" w:hAnsi="Arial" w:cs="Arial"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機芯研發</w:t>
      </w:r>
      <w:r w:rsidRPr="00F379B5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F379B5">
        <w:rPr>
          <w:rFonts w:ascii="Arial" w:eastAsia="PMingLiU" w:hAnsi="Arial" w:hint="eastAsia"/>
          <w:sz w:val="18"/>
          <w:szCs w:val="18"/>
          <w:lang w:val="en-US"/>
        </w:rPr>
        <w:t>Stephen McDonnell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F379B5">
        <w:rPr>
          <w:rFonts w:ascii="Arial" w:eastAsia="PMingLiU" w:hAnsi="Arial" w:hint="eastAsia"/>
          <w:sz w:val="18"/>
          <w:szCs w:val="18"/>
          <w:lang w:val="en-US"/>
        </w:rPr>
        <w:t>MB&amp;F</w:t>
      </w:r>
    </w:p>
    <w:p w14:paraId="26351DDD" w14:textId="77777777" w:rsidR="00FD2DE1" w:rsidRPr="002C031A" w:rsidRDefault="00FD2DE1" w:rsidP="00FD2DE1">
      <w:pPr>
        <w:pStyle w:val="NoSpacing"/>
        <w:jc w:val="left"/>
        <w:rPr>
          <w:rFonts w:ascii="Arial" w:eastAsia="PMingLiU" w:hAnsi="Arial" w:cs="Arial"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研發</w:t>
      </w:r>
      <w:r w:rsidRPr="002C031A">
        <w:rPr>
          <w:rFonts w:ascii="Arial" w:eastAsia="PMingLiU" w:hAnsi="Arial" w:hint="eastAsia"/>
          <w:b/>
          <w:sz w:val="18"/>
          <w:szCs w:val="18"/>
          <w:lang w:val="en-US"/>
        </w:rPr>
        <w:t>：</w:t>
      </w:r>
      <w:bookmarkStart w:id="0" w:name="_Hlk124414316"/>
      <w:r w:rsidRPr="002C031A">
        <w:rPr>
          <w:rFonts w:ascii="Arial" w:eastAsia="PMingLiU" w:hAnsi="Arial" w:hint="eastAsia"/>
          <w:sz w:val="18"/>
          <w:szCs w:val="18"/>
          <w:lang w:val="en-US"/>
        </w:rPr>
        <w:t>Robin Cotrel / MB&amp;F</w:t>
      </w:r>
    </w:p>
    <w:bookmarkEnd w:id="0"/>
    <w:p w14:paraId="5EC75C42" w14:textId="77777777" w:rsidR="00FD2DE1" w:rsidRPr="002C031A" w:rsidRDefault="00FD2DE1" w:rsidP="00FD2DE1">
      <w:pPr>
        <w:pStyle w:val="NoSpacing"/>
        <w:jc w:val="left"/>
        <w:rPr>
          <w:rFonts w:ascii="Arial" w:eastAsia="PMingLiU" w:hAnsi="Arial" w:cs="Arial"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方法與實驗</w:t>
      </w:r>
      <w:r w:rsidRPr="002C031A">
        <w:rPr>
          <w:rFonts w:ascii="Arial" w:eastAsia="PMingLiU" w:hAnsi="Arial" w:hint="eastAsia"/>
          <w:b/>
          <w:sz w:val="18"/>
          <w:szCs w:val="18"/>
          <w:lang w:val="en-US"/>
        </w:rPr>
        <w:t>：</w:t>
      </w:r>
      <w:bookmarkStart w:id="1" w:name="_Hlk124414275"/>
      <w:r w:rsidRPr="002C031A">
        <w:rPr>
          <w:rFonts w:ascii="Arial" w:eastAsia="PMingLiU" w:hAnsi="Arial" w:hint="eastAsia"/>
          <w:sz w:val="18"/>
          <w:szCs w:val="18"/>
          <w:lang w:val="en-US"/>
        </w:rPr>
        <w:t>Maël Mendel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Anthony Mugnier </w:t>
      </w:r>
      <w:r w:rsidRPr="002C031A">
        <w:rPr>
          <w:rFonts w:ascii="Arial" w:eastAsia="PMingLiU" w:hAnsi="Arial" w:hint="eastAsia"/>
          <w:sz w:val="18"/>
          <w:szCs w:val="18"/>
        </w:rPr>
        <w:t>與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 Yannick Journoud / MB&amp;F</w:t>
      </w:r>
    </w:p>
    <w:bookmarkEnd w:id="1"/>
    <w:p w14:paraId="212B39ED" w14:textId="77777777" w:rsidR="00FD2DE1" w:rsidRPr="002C031A" w:rsidRDefault="00FD2DE1" w:rsidP="00FD2DE1">
      <w:pPr>
        <w:rPr>
          <w:sz w:val="18"/>
          <w:szCs w:val="18"/>
          <w:lang w:val="en-US"/>
        </w:rPr>
      </w:pPr>
    </w:p>
    <w:p w14:paraId="125A0CCC" w14:textId="77777777" w:rsidR="00FD2DE1" w:rsidRPr="002C031A" w:rsidRDefault="00FD2DE1" w:rsidP="00FD2DE1">
      <w:pPr>
        <w:pStyle w:val="NoSpacing"/>
        <w:jc w:val="left"/>
        <w:rPr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齒輪、錶橋、小齒輪與輪軸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Jean-François Mojon / Chronode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Paul-André Tendon / Bandi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Daniel Gumy / Decobar Swiss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Rodrigue Baume / HorloFab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Benjamin Signoud / AMECAP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Marc Bolis / 2B8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Le Temps Retrouvé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D-Cojoux </w:t>
      </w:r>
      <w:r w:rsidRPr="002C031A">
        <w:rPr>
          <w:rFonts w:ascii="Arial" w:eastAsia="PMingLiU" w:hAnsi="Arial" w:hint="eastAsia"/>
          <w:sz w:val="18"/>
          <w:szCs w:val="18"/>
        </w:rPr>
        <w:t>與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 Roud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’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Hor SA </w:t>
      </w:r>
    </w:p>
    <w:p w14:paraId="23A99D77" w14:textId="77777777" w:rsidR="00FD2DE1" w:rsidRPr="002C031A" w:rsidRDefault="00FD2DE1" w:rsidP="00FD2DE1">
      <w:pPr>
        <w:rPr>
          <w:rFonts w:ascii="Calibri" w:eastAsia="PMingLiU" w:hAnsi="Calibri" w:cs="Calibri"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bCs/>
          <w:sz w:val="18"/>
          <w:szCs w:val="18"/>
        </w:rPr>
        <w:t>平衡擺輪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S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é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bastien Jeanneret / Atokalpa</w:t>
      </w:r>
    </w:p>
    <w:p w14:paraId="3D0AB047" w14:textId="44873F6D" w:rsidR="00FD2DE1" w:rsidRPr="002C031A" w:rsidRDefault="00FD2DE1" w:rsidP="00FD2DE1">
      <w:pPr>
        <w:pStyle w:val="NoSpacing"/>
        <w:jc w:val="left"/>
        <w:rPr>
          <w:rFonts w:ascii="Arial" w:eastAsia="PMingLiU" w:hAnsi="Arial" w:cs="Arial"/>
          <w:bCs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游絲與限位</w:t>
      </w:r>
      <w:r w:rsidR="00074620" w:rsidRPr="002C031A">
        <w:rPr>
          <w:rFonts w:ascii="Arial" w:eastAsia="PMingLiU" w:hAnsi="Arial" w:hint="eastAsia"/>
          <w:b/>
          <w:sz w:val="18"/>
          <w:szCs w:val="18"/>
          <w:lang w:eastAsia="zh-TW"/>
        </w:rPr>
        <w:t>桿</w:t>
      </w:r>
      <w:r w:rsidRPr="002C031A">
        <w:rPr>
          <w:rFonts w:ascii="Arial" w:eastAsia="PMingLiU" w:hAnsi="Arial" w:hint="eastAsia"/>
          <w:b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Alain Pellet / Elefil Swiss</w:t>
      </w:r>
    </w:p>
    <w:p w14:paraId="5E1969A9" w14:textId="29B66DB6" w:rsidR="00FD2DE1" w:rsidRPr="002C031A" w:rsidRDefault="00FD2DE1" w:rsidP="00FD2DE1">
      <w:pPr>
        <w:pStyle w:val="NoSpacing"/>
        <w:jc w:val="left"/>
        <w:rPr>
          <w:rFonts w:ascii="Arial" w:eastAsia="PMingLiU" w:hAnsi="Arial" w:cs="Arial"/>
          <w:sz w:val="18"/>
          <w:szCs w:val="18"/>
          <w:lang w:val="de-CH"/>
        </w:rPr>
      </w:pPr>
      <w:r w:rsidRPr="002C031A">
        <w:rPr>
          <w:rFonts w:ascii="Arial" w:eastAsia="PMingLiU" w:hAnsi="Arial" w:hint="eastAsia"/>
          <w:b/>
          <w:bCs/>
          <w:sz w:val="18"/>
          <w:szCs w:val="18"/>
        </w:rPr>
        <w:t>發條</w:t>
      </w:r>
      <w:r w:rsidR="00606C89" w:rsidRPr="002C031A">
        <w:rPr>
          <w:rFonts w:ascii="Arial" w:eastAsia="PMingLiU" w:hAnsi="Arial" w:hint="eastAsia"/>
          <w:b/>
          <w:bCs/>
          <w:sz w:val="18"/>
          <w:szCs w:val="18"/>
          <w:lang w:val="de-CH" w:eastAsia="zh-TW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Stefan Schwab / Schwab-Feller</w:t>
      </w:r>
    </w:p>
    <w:p w14:paraId="0FF75862" w14:textId="77777777" w:rsidR="00FD2DE1" w:rsidRPr="002C031A" w:rsidRDefault="00FD2DE1" w:rsidP="00FD2DE1">
      <w:pPr>
        <w:pStyle w:val="NoSpacing"/>
        <w:jc w:val="left"/>
        <w:rPr>
          <w:sz w:val="18"/>
          <w:szCs w:val="18"/>
          <w:lang w:val="de-CH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紅寶石</w:t>
      </w:r>
      <w:r w:rsidRPr="002C031A">
        <w:rPr>
          <w:rFonts w:ascii="Arial" w:eastAsia="PMingLiU" w:hAnsi="Arial" w:hint="eastAsia"/>
          <w:b/>
          <w:sz w:val="18"/>
          <w:szCs w:val="18"/>
          <w:lang w:val="de-CH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Pierhor / Crelier</w:t>
      </w:r>
    </w:p>
    <w:p w14:paraId="1F064EDE" w14:textId="77777777" w:rsidR="00FD2DE1" w:rsidRPr="002C031A" w:rsidRDefault="00FD2DE1" w:rsidP="00FD2DE1">
      <w:pPr>
        <w:pStyle w:val="NoSpacing"/>
        <w:jc w:val="left"/>
        <w:rPr>
          <w:rFonts w:ascii="Calibri" w:eastAsia="PMingLiU" w:hAnsi="Calibri" w:cs="Calibri"/>
          <w:sz w:val="18"/>
          <w:szCs w:val="18"/>
          <w:lang w:val="de-CH"/>
        </w:rPr>
      </w:pPr>
      <w:r w:rsidRPr="002C031A">
        <w:rPr>
          <w:rFonts w:ascii="Arial" w:eastAsia="PMingLiU" w:hAnsi="Arial" w:hint="eastAsia"/>
          <w:b/>
          <w:bCs/>
          <w:sz w:val="18"/>
          <w:szCs w:val="18"/>
        </w:rPr>
        <w:t>機芯手工鐫刻</w:t>
      </w:r>
      <w:r w:rsidRPr="002C031A">
        <w:rPr>
          <w:rFonts w:ascii="Arial" w:eastAsia="PMingLiU" w:hAnsi="Arial" w:hint="eastAsia"/>
          <w:b/>
          <w:bCs/>
          <w:sz w:val="18"/>
          <w:szCs w:val="18"/>
          <w:lang w:val="de-CH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 xml:space="preserve">Glypto </w:t>
      </w:r>
    </w:p>
    <w:p w14:paraId="500C5504" w14:textId="77777777" w:rsidR="00FD2DE1" w:rsidRPr="002C031A" w:rsidRDefault="00FD2DE1" w:rsidP="00FD2DE1">
      <w:pPr>
        <w:pStyle w:val="NoSpacing"/>
        <w:jc w:val="left"/>
        <w:rPr>
          <w:sz w:val="18"/>
          <w:szCs w:val="18"/>
          <w:lang w:val="de-CH"/>
        </w:rPr>
      </w:pPr>
      <w:r w:rsidRPr="002C031A">
        <w:rPr>
          <w:rFonts w:ascii="Arial" w:eastAsia="PMingLiU" w:hAnsi="Arial" w:hint="eastAsia"/>
          <w:b/>
          <w:sz w:val="18"/>
          <w:szCs w:val="18"/>
          <w:lang w:val="de-CH"/>
        </w:rPr>
        <w:t>FlexRing</w:t>
      </w:r>
      <w:r w:rsidRPr="002C031A">
        <w:rPr>
          <w:rFonts w:ascii="Arial" w:eastAsia="PMingLiU" w:hAnsi="Arial" w:hint="eastAsia"/>
          <w:b/>
          <w:sz w:val="18"/>
          <w:szCs w:val="18"/>
          <w:lang w:val="de-CH"/>
        </w:rPr>
        <w:t>（</w:t>
      </w:r>
      <w:r w:rsidRPr="002C031A">
        <w:rPr>
          <w:rFonts w:ascii="Arial" w:eastAsia="PMingLiU" w:hAnsi="Arial" w:hint="eastAsia"/>
          <w:b/>
          <w:sz w:val="18"/>
          <w:szCs w:val="18"/>
        </w:rPr>
        <w:t>環形防震器</w:t>
      </w:r>
      <w:r w:rsidRPr="002C031A">
        <w:rPr>
          <w:rFonts w:ascii="Arial" w:eastAsia="PMingLiU" w:hAnsi="Arial" w:hint="eastAsia"/>
          <w:b/>
          <w:sz w:val="18"/>
          <w:szCs w:val="18"/>
          <w:lang w:val="de-CH"/>
        </w:rPr>
        <w:t>）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: Laser Automation</w:t>
      </w:r>
    </w:p>
    <w:p w14:paraId="04266767" w14:textId="77777777" w:rsidR="00FD2DE1" w:rsidRPr="002C031A" w:rsidRDefault="00FD2DE1" w:rsidP="00FD2DE1">
      <w:pPr>
        <w:pStyle w:val="NoSpacing"/>
        <w:jc w:val="left"/>
        <w:rPr>
          <w:sz w:val="18"/>
          <w:szCs w:val="18"/>
          <w:lang w:val="de-CH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機芯零件手工打磨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 xml:space="preserve">Liza Bassetti Rochat </w:t>
      </w:r>
      <w:r w:rsidRPr="002C031A">
        <w:rPr>
          <w:rFonts w:ascii="Arial" w:eastAsia="PMingLiU" w:hAnsi="Arial" w:hint="eastAsia"/>
          <w:sz w:val="18"/>
          <w:szCs w:val="18"/>
        </w:rPr>
        <w:t>與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 xml:space="preserve"> Denis Garcia / C-L Rochat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Florent Bolis / DSMI Electronics SA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CV Décor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MBG Watch Décor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Stéphane et Alexis Greco / Rhodior SA</w:t>
      </w:r>
    </w:p>
    <w:p w14:paraId="505991F0" w14:textId="77777777" w:rsidR="00FD2DE1" w:rsidRPr="002C031A" w:rsidRDefault="00FD2DE1" w:rsidP="00FD2DE1">
      <w:pPr>
        <w:pStyle w:val="NoSpacing"/>
        <w:jc w:val="left"/>
        <w:rPr>
          <w:sz w:val="18"/>
          <w:szCs w:val="18"/>
          <w:lang w:val="de-CH"/>
        </w:rPr>
      </w:pPr>
      <w:r w:rsidRPr="002C031A">
        <w:rPr>
          <w:rFonts w:ascii="Arial" w:eastAsia="PMingLiU" w:hAnsi="Arial" w:hint="eastAsia"/>
          <w:b/>
          <w:bCs/>
          <w:sz w:val="18"/>
          <w:szCs w:val="18"/>
          <w:lang w:val="de-CH"/>
        </w:rPr>
        <w:t xml:space="preserve">PVD/CVD </w:t>
      </w:r>
      <w:r w:rsidRPr="002C031A">
        <w:rPr>
          <w:rFonts w:ascii="Arial" w:eastAsia="PMingLiU" w:hAnsi="Arial" w:hint="eastAsia"/>
          <w:b/>
          <w:bCs/>
          <w:sz w:val="18"/>
          <w:szCs w:val="18"/>
        </w:rPr>
        <w:t>鍍膜處理</w:t>
      </w:r>
      <w:r w:rsidRPr="002C031A">
        <w:rPr>
          <w:rFonts w:ascii="Arial" w:eastAsia="PMingLiU" w:hAnsi="Arial" w:hint="eastAsia"/>
          <w:b/>
          <w:bCs/>
          <w:sz w:val="18"/>
          <w:szCs w:val="18"/>
          <w:lang w:val="de-CH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 xml:space="preserve">Pierre-Albert Steinmann / Positive Coating </w:t>
      </w:r>
    </w:p>
    <w:p w14:paraId="174094E2" w14:textId="77777777" w:rsidR="00FD2DE1" w:rsidRPr="002C031A" w:rsidRDefault="00FD2DE1" w:rsidP="00FD2DE1">
      <w:pPr>
        <w:pStyle w:val="NoSpacing"/>
        <w:jc w:val="left"/>
        <w:rPr>
          <w:rFonts w:ascii="Arial" w:eastAsia="PMingLiU" w:hAnsi="Arial" w:cs="Arial"/>
          <w:sz w:val="18"/>
          <w:szCs w:val="18"/>
          <w:lang w:val="de-CH"/>
        </w:rPr>
      </w:pPr>
      <w:r w:rsidRPr="002C031A">
        <w:rPr>
          <w:rFonts w:ascii="Arial" w:eastAsia="PMingLiU" w:hAnsi="Arial" w:hint="eastAsia"/>
          <w:b/>
          <w:bCs/>
          <w:sz w:val="18"/>
          <w:szCs w:val="18"/>
        </w:rPr>
        <w:t>機芯組裝</w:t>
      </w:r>
      <w:r w:rsidRPr="002C031A">
        <w:rPr>
          <w:rFonts w:ascii="Arial" w:eastAsia="PMingLiU" w:hAnsi="Arial" w:hint="eastAsia"/>
          <w:b/>
          <w:bCs/>
          <w:sz w:val="18"/>
          <w:szCs w:val="18"/>
          <w:lang w:val="de-CH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Didier Dumas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Georges Veisy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Anne Guiter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Emmanuel Maitre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Henri Porteboeuf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Mathieu Lecoultre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 xml:space="preserve">Amandine Bascoul </w:t>
      </w:r>
      <w:r w:rsidRPr="002C031A">
        <w:rPr>
          <w:rFonts w:ascii="Arial" w:eastAsia="PMingLiU" w:hAnsi="Arial" w:hint="eastAsia"/>
          <w:sz w:val="18"/>
          <w:szCs w:val="18"/>
        </w:rPr>
        <w:t>與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 xml:space="preserve"> Loïc Robert-Nicoud / MB&amp;F</w:t>
      </w:r>
    </w:p>
    <w:p w14:paraId="239C5CC6" w14:textId="77777777" w:rsidR="00FD2DE1" w:rsidRPr="002C031A" w:rsidRDefault="00FD2DE1" w:rsidP="00FD2DE1">
      <w:pPr>
        <w:rPr>
          <w:rFonts w:ascii="Arial" w:eastAsia="PMingLiU" w:hAnsi="Arial" w:cs="Arial"/>
          <w:bCs/>
          <w:sz w:val="18"/>
          <w:szCs w:val="18"/>
          <w:lang w:val="de-CH"/>
        </w:rPr>
      </w:pPr>
      <w:r w:rsidRPr="002C031A">
        <w:rPr>
          <w:rFonts w:ascii="Arial" w:eastAsia="PMingLiU" w:hAnsi="Arial" w:hint="eastAsia"/>
          <w:b/>
          <w:bCs/>
          <w:sz w:val="18"/>
          <w:szCs w:val="18"/>
        </w:rPr>
        <w:t>錶殼與機芯零件</w:t>
      </w:r>
      <w:r w:rsidRPr="002C031A">
        <w:rPr>
          <w:rFonts w:ascii="Arial" w:eastAsia="PMingLiU" w:hAnsi="Arial" w:hint="eastAsia"/>
          <w:b/>
          <w:bCs/>
          <w:sz w:val="18"/>
          <w:szCs w:val="18"/>
          <w:lang w:val="de-CH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Alain Lemarchand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Jean-Baptiste Pr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é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tot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Yoann Joyard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St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é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 xml:space="preserve">phanie Cavalho </w:t>
      </w:r>
      <w:r w:rsidRPr="002C031A">
        <w:rPr>
          <w:rFonts w:ascii="Arial" w:eastAsia="PMingLiU" w:hAnsi="Arial" w:hint="eastAsia"/>
          <w:sz w:val="18"/>
          <w:szCs w:val="18"/>
        </w:rPr>
        <w:t>與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 xml:space="preserve"> Ars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è</w:t>
      </w:r>
      <w:r w:rsidRPr="002C031A">
        <w:rPr>
          <w:rFonts w:ascii="Arial" w:eastAsia="PMingLiU" w:hAnsi="Arial" w:hint="eastAsia"/>
          <w:sz w:val="18"/>
          <w:szCs w:val="18"/>
          <w:lang w:val="de-CH"/>
        </w:rPr>
        <w:t>ne Phouthone/ MB&amp;F</w:t>
      </w:r>
    </w:p>
    <w:p w14:paraId="409FD406" w14:textId="77777777" w:rsidR="00FD2DE1" w:rsidRPr="002C031A" w:rsidRDefault="00FD2DE1" w:rsidP="00FD2DE1">
      <w:pPr>
        <w:rPr>
          <w:rFonts w:ascii="Arial" w:eastAsia="PMingLiU" w:hAnsi="Arial" w:cs="Arial"/>
          <w:bCs/>
          <w:i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售後服務</w:t>
      </w:r>
      <w:r w:rsidRPr="002C031A">
        <w:rPr>
          <w:rFonts w:ascii="Arial" w:eastAsia="PMingLiU" w:hAnsi="Arial" w:hint="eastAsia"/>
          <w:b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Antony Moreno / MB&amp;F</w:t>
      </w:r>
    </w:p>
    <w:p w14:paraId="4E95B794" w14:textId="77777777" w:rsidR="00FD2DE1" w:rsidRPr="002C031A" w:rsidRDefault="00FD2DE1" w:rsidP="00FD2DE1">
      <w:pPr>
        <w:rPr>
          <w:rFonts w:ascii="Arial" w:eastAsia="PMingLiU" w:hAnsi="Arial" w:cs="Arial"/>
          <w:bCs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品管</w:t>
      </w:r>
      <w:r w:rsidRPr="002C031A">
        <w:rPr>
          <w:rFonts w:ascii="Arial" w:eastAsia="PMingLiU" w:hAnsi="Arial" w:hint="eastAsia"/>
          <w:b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Cyril Fallet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Jennifer Longuepez </w:t>
      </w:r>
      <w:r w:rsidRPr="002C031A">
        <w:rPr>
          <w:rFonts w:ascii="Arial" w:eastAsia="PMingLiU" w:hAnsi="Arial" w:hint="eastAsia"/>
          <w:sz w:val="18"/>
          <w:szCs w:val="18"/>
        </w:rPr>
        <w:t>與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 Adeline Kundig / MB&amp;F</w:t>
      </w:r>
    </w:p>
    <w:p w14:paraId="60B09AF4" w14:textId="77777777" w:rsidR="00FD2DE1" w:rsidRPr="002C031A" w:rsidRDefault="00FD2DE1" w:rsidP="00FD2DE1">
      <w:pPr>
        <w:pStyle w:val="NoSpacing"/>
        <w:jc w:val="left"/>
        <w:rPr>
          <w:rFonts w:ascii="Calibri" w:eastAsia="PMingLiU" w:hAnsi="Calibri" w:cs="Calibri"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錶殼裝飾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 Termin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’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Hor / FIFAJ ERGIN  (FIFAJ HORLOGERIE)</w:t>
      </w:r>
    </w:p>
    <w:p w14:paraId="72357BF2" w14:textId="04E8959A" w:rsidR="00FD2DE1" w:rsidRPr="002C031A" w:rsidRDefault="00FD2DE1" w:rsidP="00FD2DE1">
      <w:pPr>
        <w:pStyle w:val="NoSpacing"/>
        <w:jc w:val="left"/>
        <w:rPr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bCs/>
          <w:sz w:val="18"/>
          <w:szCs w:val="18"/>
        </w:rPr>
        <w:t>錶盤與錶盤</w:t>
      </w:r>
      <w:r w:rsidRPr="002C031A">
        <w:rPr>
          <w:rFonts w:ascii="Arial" w:eastAsia="PMingLiU" w:hAnsi="Arial" w:hint="eastAsia"/>
          <w:b/>
          <w:bCs/>
          <w:sz w:val="18"/>
          <w:szCs w:val="18"/>
          <w:lang w:val="en-US"/>
        </w:rPr>
        <w:t xml:space="preserve"> Super-LumiNova </w:t>
      </w:r>
      <w:r w:rsidRPr="002C031A">
        <w:rPr>
          <w:rFonts w:ascii="Arial" w:eastAsia="PMingLiU" w:hAnsi="Arial" w:hint="eastAsia"/>
          <w:b/>
          <w:bCs/>
          <w:sz w:val="18"/>
          <w:szCs w:val="18"/>
        </w:rPr>
        <w:t>夜光塗層</w:t>
      </w:r>
      <w:r w:rsidRPr="002C031A">
        <w:rPr>
          <w:rFonts w:ascii="Arial" w:eastAsia="PMingLiU" w:hAnsi="Arial" w:hint="eastAsia"/>
          <w:b/>
          <w:bCs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Billight SA</w:t>
      </w:r>
    </w:p>
    <w:p w14:paraId="08E0F60B" w14:textId="77777777" w:rsidR="00FD2DE1" w:rsidRPr="002C031A" w:rsidRDefault="00FD2DE1" w:rsidP="00FD2DE1">
      <w:pPr>
        <w:pStyle w:val="NoSpacing"/>
        <w:jc w:val="left"/>
        <w:rPr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錶扣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G&amp;F Chatelain </w:t>
      </w:r>
    </w:p>
    <w:p w14:paraId="394BB2AD" w14:textId="77777777" w:rsidR="00FD2DE1" w:rsidRPr="002C031A" w:rsidRDefault="00FD2DE1" w:rsidP="00FD2DE1">
      <w:pPr>
        <w:pStyle w:val="NoSpacing"/>
        <w:jc w:val="left"/>
        <w:rPr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錶冠與校正鈕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Boninchi</w:t>
      </w:r>
    </w:p>
    <w:p w14:paraId="281276E8" w14:textId="77777777" w:rsidR="00FD2DE1" w:rsidRPr="002C031A" w:rsidRDefault="00FD2DE1" w:rsidP="00FD2DE1">
      <w:pPr>
        <w:pStyle w:val="NoSpacing"/>
        <w:jc w:val="left"/>
        <w:rPr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bCs/>
          <w:sz w:val="18"/>
          <w:szCs w:val="18"/>
        </w:rPr>
        <w:t>指針製作</w:t>
      </w:r>
      <w:r w:rsidRPr="002C031A">
        <w:rPr>
          <w:rFonts w:ascii="Arial" w:eastAsia="PMingLiU" w:hAnsi="Arial" w:hint="eastAsia"/>
          <w:b/>
          <w:bCs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Waeber HMS</w:t>
      </w:r>
    </w:p>
    <w:p w14:paraId="676876E0" w14:textId="77777777" w:rsidR="00FD2DE1" w:rsidRPr="002C031A" w:rsidRDefault="00FD2DE1" w:rsidP="00FD2DE1">
      <w:pPr>
        <w:pStyle w:val="NoSpacing"/>
        <w:jc w:val="left"/>
        <w:rPr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藍寶石水晶鏡面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Novocristal</w:t>
      </w:r>
    </w:p>
    <w:p w14:paraId="2DA54BFD" w14:textId="77777777" w:rsidR="00FD2DE1" w:rsidRPr="002C031A" w:rsidRDefault="00FD2DE1" w:rsidP="00FD2DE1">
      <w:pPr>
        <w:pStyle w:val="NoSpacing"/>
        <w:jc w:val="left"/>
        <w:rPr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藍寶石水晶鏡面防眩光處理</w:t>
      </w:r>
      <w:r w:rsidRPr="002C031A">
        <w:rPr>
          <w:rFonts w:ascii="Arial" w:eastAsia="PMingLiU" w:hAnsi="Arial" w:hint="eastAsia"/>
          <w:iCs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Anthony Schwab / Econorm </w:t>
      </w:r>
    </w:p>
    <w:p w14:paraId="3960EFDE" w14:textId="77777777" w:rsidR="00FD2DE1" w:rsidRPr="002C031A" w:rsidRDefault="00FD2DE1" w:rsidP="00FD2DE1">
      <w:pPr>
        <w:pStyle w:val="NoSpacing"/>
        <w:jc w:val="left"/>
        <w:rPr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錶帶製作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Multicuirs</w:t>
      </w:r>
    </w:p>
    <w:p w14:paraId="56DEF203" w14:textId="77777777" w:rsidR="00FD2DE1" w:rsidRPr="002C031A" w:rsidRDefault="00FD2DE1" w:rsidP="00FD2DE1">
      <w:pPr>
        <w:rPr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展示錶盒</w:t>
      </w:r>
      <w:r w:rsidRPr="002C031A">
        <w:rPr>
          <w:rFonts w:ascii="Arial" w:eastAsia="PMingLiU" w:hAnsi="Arial" w:hint="eastAsia"/>
          <w:b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Olivier Berthon / Soixanteetonze</w:t>
      </w:r>
    </w:p>
    <w:p w14:paraId="41F7392D" w14:textId="77777777" w:rsidR="00FD2DE1" w:rsidRPr="002C031A" w:rsidRDefault="00FD2DE1" w:rsidP="00FD2DE1">
      <w:pPr>
        <w:pStyle w:val="NoSpacing"/>
        <w:jc w:val="left"/>
        <w:rPr>
          <w:rFonts w:ascii="Arial" w:eastAsia="PMingLiU" w:hAnsi="Arial" w:cs="Arial"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產品物流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Ashley Moussier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Thibaut Joannard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David Gavotte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Jean-Luc Ruel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Caroline Ouvrard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Etienne Marcadet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Baptiste Rosenfeld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Maryline Leveque </w:t>
      </w:r>
      <w:r w:rsidRPr="002C031A">
        <w:rPr>
          <w:rFonts w:ascii="Arial" w:eastAsia="PMingLiU" w:hAnsi="Arial" w:hint="eastAsia"/>
          <w:sz w:val="18"/>
          <w:szCs w:val="18"/>
        </w:rPr>
        <w:t>與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 Emilie Burnier / MB&amp;F</w:t>
      </w:r>
    </w:p>
    <w:p w14:paraId="44595641" w14:textId="77777777" w:rsidR="00FD2DE1" w:rsidRPr="002C031A" w:rsidRDefault="00FD2DE1" w:rsidP="00FD2DE1">
      <w:pPr>
        <w:pStyle w:val="NoSpacing"/>
        <w:jc w:val="left"/>
        <w:rPr>
          <w:rFonts w:ascii="Arial" w:hAnsi="Arial" w:cs="Arial"/>
          <w:sz w:val="18"/>
          <w:szCs w:val="18"/>
          <w:lang w:val="en-US"/>
        </w:rPr>
      </w:pPr>
    </w:p>
    <w:p w14:paraId="324ECC76" w14:textId="2A2997EB" w:rsidR="00FD2DE1" w:rsidRPr="002C031A" w:rsidRDefault="00FD2DE1" w:rsidP="00FD2DE1">
      <w:pPr>
        <w:rPr>
          <w:rFonts w:ascii="Arial" w:eastAsia="PMingLiU" w:hAnsi="Arial" w:cs="Arial"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市場行銷</w:t>
      </w:r>
      <w:bookmarkStart w:id="2" w:name="_Hlk124179174"/>
      <w:r w:rsidR="00063D65"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="00063D65" w:rsidRPr="002C031A">
        <w:rPr>
          <w:rFonts w:ascii="Arial" w:eastAsia="PMingLiU" w:hAnsi="Arial" w:hint="eastAsia"/>
          <w:sz w:val="18"/>
          <w:szCs w:val="18"/>
          <w:lang w:val="en-US"/>
        </w:rPr>
        <w:t>Charris Yadigaroglou</w:t>
      </w:r>
      <w:r w:rsidR="00063D65" w:rsidRPr="002C031A">
        <w:rPr>
          <w:rFonts w:ascii="Arial" w:eastAsia="PMingLiU" w:hAnsi="Arial" w:hint="eastAsia"/>
          <w:sz w:val="18"/>
          <w:szCs w:val="18"/>
        </w:rPr>
        <w:t>、</w:t>
      </w:r>
      <w:r w:rsidR="00063D65" w:rsidRPr="002C031A">
        <w:rPr>
          <w:rFonts w:ascii="Arial" w:eastAsia="PMingLiU" w:hAnsi="Arial" w:hint="eastAsia"/>
          <w:sz w:val="18"/>
          <w:szCs w:val="18"/>
          <w:lang w:val="en-US"/>
        </w:rPr>
        <w:t>Vanessa Andr</w:t>
      </w:r>
      <w:r w:rsidR="00063D65" w:rsidRPr="002C031A">
        <w:rPr>
          <w:rFonts w:ascii="Arial" w:eastAsia="PMingLiU" w:hAnsi="Arial" w:hint="eastAsia"/>
          <w:sz w:val="18"/>
          <w:szCs w:val="18"/>
          <w:lang w:val="en-US"/>
        </w:rPr>
        <w:t>é</w:t>
      </w:r>
      <w:r w:rsidR="00063D65" w:rsidRPr="002C031A">
        <w:rPr>
          <w:rFonts w:ascii="Arial" w:eastAsia="PMingLiU" w:hAnsi="Arial" w:hint="eastAsia"/>
          <w:sz w:val="18"/>
          <w:szCs w:val="18"/>
        </w:rPr>
        <w:t>、</w:t>
      </w:r>
      <w:r w:rsidR="00063D65" w:rsidRPr="002C031A">
        <w:rPr>
          <w:rFonts w:ascii="Arial" w:eastAsia="PMingLiU" w:hAnsi="Arial" w:hint="eastAsia"/>
          <w:sz w:val="18"/>
          <w:szCs w:val="18"/>
          <w:lang w:val="en-US"/>
        </w:rPr>
        <w:t>Arnaud L</w:t>
      </w:r>
      <w:r w:rsidR="00063D65" w:rsidRPr="002C031A">
        <w:rPr>
          <w:rFonts w:ascii="Arial" w:eastAsia="PMingLiU" w:hAnsi="Arial" w:hint="eastAsia"/>
          <w:sz w:val="18"/>
          <w:szCs w:val="18"/>
          <w:lang w:val="en-US"/>
        </w:rPr>
        <w:t>é</w:t>
      </w:r>
      <w:r w:rsidR="00063D65" w:rsidRPr="002C031A">
        <w:rPr>
          <w:rFonts w:ascii="Arial" w:eastAsia="PMingLiU" w:hAnsi="Arial" w:hint="eastAsia"/>
          <w:sz w:val="18"/>
          <w:szCs w:val="18"/>
          <w:lang w:val="en-US"/>
        </w:rPr>
        <w:t>geret</w:t>
      </w:r>
      <w:r w:rsidR="00063D65" w:rsidRPr="002C031A">
        <w:rPr>
          <w:rFonts w:ascii="Arial" w:eastAsia="PMingLiU" w:hAnsi="Arial" w:hint="eastAsia"/>
          <w:sz w:val="18"/>
          <w:szCs w:val="18"/>
        </w:rPr>
        <w:t>、</w:t>
      </w:r>
      <w:r w:rsidR="00063D65" w:rsidRPr="002C031A">
        <w:rPr>
          <w:rFonts w:ascii="Arial" w:eastAsia="PMingLiU" w:hAnsi="Arial" w:hint="eastAsia"/>
          <w:sz w:val="18"/>
          <w:szCs w:val="18"/>
          <w:lang w:val="en-US"/>
        </w:rPr>
        <w:t xml:space="preserve">Paul Gay </w:t>
      </w:r>
      <w:r w:rsidR="00063D65" w:rsidRPr="002C031A">
        <w:rPr>
          <w:rFonts w:ascii="Arial" w:eastAsia="PMingLiU" w:hAnsi="Arial" w:hint="eastAsia"/>
          <w:sz w:val="18"/>
          <w:szCs w:val="18"/>
        </w:rPr>
        <w:t>與</w:t>
      </w:r>
      <w:r w:rsidR="00063D65" w:rsidRPr="002C031A">
        <w:rPr>
          <w:rFonts w:ascii="Arial" w:eastAsia="PMingLiU" w:hAnsi="Arial" w:hint="eastAsia"/>
          <w:sz w:val="18"/>
          <w:szCs w:val="18"/>
          <w:lang w:val="en-US"/>
        </w:rPr>
        <w:t xml:space="preserve"> Talya Lakin / MB&amp;F</w:t>
      </w:r>
      <w:bookmarkEnd w:id="2"/>
    </w:p>
    <w:p w14:paraId="1406A456" w14:textId="77777777" w:rsidR="00FD2DE1" w:rsidRPr="002C031A" w:rsidRDefault="00FD2DE1" w:rsidP="00FD2DE1">
      <w:pPr>
        <w:pStyle w:val="NoSpacing"/>
        <w:jc w:val="left"/>
        <w:rPr>
          <w:rFonts w:ascii="Arial" w:eastAsia="PMingLiU" w:hAnsi="Arial" w:cs="Arial"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平面設計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Sidonie Bays / MB&amp;F</w:t>
      </w:r>
    </w:p>
    <w:p w14:paraId="5DDB2612" w14:textId="77777777" w:rsidR="00FD2DE1" w:rsidRPr="002C031A" w:rsidRDefault="00FD2DE1" w:rsidP="00FD2DE1">
      <w:pPr>
        <w:pStyle w:val="NoSpacing"/>
        <w:jc w:val="left"/>
        <w:rPr>
          <w:rFonts w:ascii="Arial" w:eastAsia="PMingLiU" w:hAnsi="Arial" w:cs="Arial"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sz w:val="18"/>
          <w:szCs w:val="18"/>
          <w:lang w:val="en-US"/>
        </w:rPr>
        <w:t>M.A.D.Gallery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Hervé Estienne </w:t>
      </w:r>
      <w:r w:rsidRPr="002C031A">
        <w:rPr>
          <w:rFonts w:ascii="Arial" w:eastAsia="PMingLiU" w:hAnsi="Arial" w:hint="eastAsia"/>
          <w:sz w:val="18"/>
          <w:szCs w:val="18"/>
        </w:rPr>
        <w:t>與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 Margaux Dionisio Cera / MB&amp;F</w:t>
      </w:r>
    </w:p>
    <w:p w14:paraId="3B506E89" w14:textId="77777777" w:rsidR="00FD2DE1" w:rsidRPr="002C031A" w:rsidRDefault="00FD2DE1" w:rsidP="00FD2DE1">
      <w:pPr>
        <w:pStyle w:val="NoSpacing"/>
        <w:jc w:val="left"/>
        <w:rPr>
          <w:rFonts w:ascii="Arial" w:eastAsia="PMingLiU" w:hAnsi="Arial" w:cs="Arial"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bCs/>
          <w:sz w:val="18"/>
          <w:szCs w:val="18"/>
        </w:rPr>
        <w:t>銷售</w:t>
      </w:r>
      <w:r w:rsidRPr="002C031A">
        <w:rPr>
          <w:rFonts w:ascii="Arial" w:eastAsia="PMingLiU" w:hAnsi="Arial" w:hint="eastAsia"/>
          <w:b/>
          <w:bCs/>
          <w:sz w:val="18"/>
          <w:szCs w:val="18"/>
          <w:lang w:val="en-US"/>
        </w:rPr>
        <w:t>：</w:t>
      </w:r>
      <w:bookmarkStart w:id="3" w:name="_Hlk124414653"/>
      <w:r w:rsidRPr="002C031A">
        <w:rPr>
          <w:rFonts w:ascii="Arial" w:eastAsia="PMingLiU" w:hAnsi="Arial" w:hint="eastAsia"/>
          <w:sz w:val="18"/>
          <w:szCs w:val="18"/>
          <w:lang w:val="en-US"/>
        </w:rPr>
        <w:t>Thibault Verdonckt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Virginie Marchon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Cédric Roussel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Jean-Marc Bories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Baptiste Uhl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Augustin Chivot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Mathis Brun</w:t>
      </w:r>
      <w:r w:rsidRPr="002C031A">
        <w:rPr>
          <w:rFonts w:ascii="Arial" w:eastAsia="PMingLiU" w:hAnsi="Arial" w:hint="eastAsia"/>
          <w:sz w:val="18"/>
          <w:szCs w:val="18"/>
        </w:rPr>
        <w:t>、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Victoria de Saint Anthost / MB&amp;F</w:t>
      </w:r>
      <w:bookmarkEnd w:id="3"/>
    </w:p>
    <w:p w14:paraId="17AD4A20" w14:textId="77777777" w:rsidR="00FD2DE1" w:rsidRPr="002C031A" w:rsidRDefault="00FD2DE1" w:rsidP="00FD2DE1">
      <w:pPr>
        <w:pStyle w:val="NoSpacing"/>
        <w:jc w:val="left"/>
        <w:rPr>
          <w:rFonts w:ascii="Arial" w:eastAsia="PMingLiU" w:hAnsi="Arial" w:cs="Arial"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文案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Sophie Furley / Worldtempus</w:t>
      </w:r>
    </w:p>
    <w:p w14:paraId="6E01649F" w14:textId="77777777" w:rsidR="00FD2DE1" w:rsidRPr="002C031A" w:rsidRDefault="00FD2DE1" w:rsidP="00FD2DE1">
      <w:pPr>
        <w:rPr>
          <w:rFonts w:ascii="Arial" w:eastAsia="PMingLiU" w:hAnsi="Arial" w:cs="Arial"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產品攝影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2C031A">
        <w:rPr>
          <w:rFonts w:hint="eastAsia"/>
          <w:sz w:val="18"/>
          <w:szCs w:val="18"/>
          <w:lang w:val="en-US"/>
        </w:rPr>
        <w:t xml:space="preserve">Laurent-Xavier Moulin </w:t>
      </w:r>
      <w:r w:rsidRPr="002C031A">
        <w:rPr>
          <w:rFonts w:hint="eastAsia"/>
          <w:sz w:val="18"/>
          <w:szCs w:val="18"/>
        </w:rPr>
        <w:t>與</w:t>
      </w:r>
      <w:r w:rsidRPr="002C031A">
        <w:rPr>
          <w:rFonts w:hint="eastAsia"/>
          <w:sz w:val="18"/>
          <w:szCs w:val="18"/>
          <w:lang w:val="en-US"/>
        </w:rPr>
        <w:t xml:space="preserve"> Eric Rossier</w:t>
      </w:r>
    </w:p>
    <w:p w14:paraId="467E0E0A" w14:textId="77777777" w:rsidR="00FD2DE1" w:rsidRPr="002C031A" w:rsidRDefault="00FD2DE1" w:rsidP="00FD2DE1">
      <w:pPr>
        <w:pStyle w:val="NoSpacing"/>
        <w:jc w:val="left"/>
        <w:rPr>
          <w:rFonts w:ascii="Arial" w:eastAsia="PMingLiU" w:hAnsi="Arial" w:cs="Arial"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sz w:val="18"/>
          <w:szCs w:val="18"/>
        </w:rPr>
        <w:t>影片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Marc-André Deschoux / MAD LUX </w:t>
      </w:r>
      <w:r w:rsidRPr="002C031A">
        <w:rPr>
          <w:rFonts w:ascii="Arial" w:eastAsia="PMingLiU" w:hAnsi="Arial" w:hint="eastAsia"/>
          <w:sz w:val="18"/>
          <w:szCs w:val="18"/>
        </w:rPr>
        <w:t>與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 xml:space="preserve"> Eric Rossier / MB&amp;F</w:t>
      </w:r>
    </w:p>
    <w:p w14:paraId="6CED6D39" w14:textId="77777777" w:rsidR="00FD2DE1" w:rsidRPr="002C031A" w:rsidRDefault="00FD2DE1" w:rsidP="00FD2DE1">
      <w:pPr>
        <w:pStyle w:val="NoSpacing"/>
        <w:jc w:val="left"/>
        <w:rPr>
          <w:rFonts w:ascii="Arial" w:eastAsia="PMingLiU" w:hAnsi="Arial" w:cs="Arial"/>
          <w:bCs/>
          <w:sz w:val="18"/>
          <w:szCs w:val="18"/>
          <w:lang w:val="en-US"/>
        </w:rPr>
      </w:pPr>
      <w:r w:rsidRPr="002C031A">
        <w:rPr>
          <w:rFonts w:ascii="Arial" w:eastAsia="PMingLiU" w:hAnsi="Arial" w:hint="eastAsia"/>
          <w:b/>
          <w:bCs/>
          <w:sz w:val="18"/>
          <w:szCs w:val="18"/>
        </w:rPr>
        <w:t>人物攝影</w:t>
      </w:r>
      <w:r w:rsidRPr="002C031A">
        <w:rPr>
          <w:rFonts w:ascii="Arial" w:eastAsia="PMingLiU" w:hAnsi="Arial" w:hint="eastAsia"/>
          <w:b/>
          <w:bCs/>
          <w:sz w:val="18"/>
          <w:szCs w:val="18"/>
          <w:lang w:val="en-US"/>
        </w:rPr>
        <w:t>：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Eric Rossier / MB&amp;F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br/>
      </w:r>
      <w:r w:rsidRPr="002C031A">
        <w:rPr>
          <w:rFonts w:ascii="Arial" w:eastAsia="PMingLiU" w:hAnsi="Arial" w:hint="eastAsia"/>
          <w:b/>
          <w:sz w:val="18"/>
          <w:szCs w:val="18"/>
        </w:rPr>
        <w:t>網站</w:t>
      </w:r>
      <w:r w:rsidRPr="002C031A">
        <w:rPr>
          <w:rFonts w:ascii="Arial" w:eastAsia="PMingLiU" w:hAnsi="Arial" w:hint="eastAsia"/>
          <w:sz w:val="18"/>
          <w:szCs w:val="18"/>
          <w:lang w:val="en-US"/>
        </w:rPr>
        <w:t>: Stéphane Balet / Ideative</w:t>
      </w:r>
    </w:p>
    <w:p w14:paraId="25F287D7" w14:textId="6B840A82" w:rsidR="004A1DE4" w:rsidRPr="002C031A" w:rsidRDefault="004A1DE4" w:rsidP="00FD2DE1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14:paraId="086924EA" w14:textId="77777777" w:rsidR="003C6678" w:rsidRDefault="003C6678" w:rsidP="00E82CA7">
      <w:pPr>
        <w:jc w:val="center"/>
        <w:rPr>
          <w:rFonts w:ascii="Arial" w:hAnsi="Arial" w:cs="Arial"/>
          <w:b/>
          <w:sz w:val="28"/>
          <w:lang w:val="en-US"/>
        </w:rPr>
      </w:pPr>
    </w:p>
    <w:p w14:paraId="50B9FEF6" w14:textId="77777777" w:rsidR="00B67BD7" w:rsidRDefault="00B67BD7" w:rsidP="002C031A">
      <w:pPr>
        <w:rPr>
          <w:rFonts w:ascii="Arial" w:eastAsia="PMingLiU" w:hAnsi="Arial" w:cs="Arial"/>
          <w:b/>
          <w:bCs/>
          <w:sz w:val="28"/>
          <w:szCs w:val="28"/>
        </w:rPr>
      </w:pPr>
    </w:p>
    <w:p w14:paraId="407E56E3" w14:textId="1EBBF0DD" w:rsidR="004C2DAB" w:rsidRPr="004C2DAB" w:rsidRDefault="004C2DAB" w:rsidP="004C2DAB">
      <w:pPr>
        <w:jc w:val="center"/>
        <w:rPr>
          <w:rFonts w:ascii="Arial" w:eastAsia="PMingLiU" w:hAnsi="Arial" w:cs="Arial"/>
          <w:b/>
          <w:bCs/>
          <w:sz w:val="28"/>
          <w:szCs w:val="28"/>
          <w:lang w:eastAsia="zh-TW"/>
        </w:rPr>
      </w:pPr>
      <w:r w:rsidRPr="004C2DAB">
        <w:rPr>
          <w:rFonts w:ascii="Arial" w:eastAsia="PMingLiU" w:hAnsi="Arial" w:cs="Arial"/>
          <w:b/>
          <w:bCs/>
          <w:sz w:val="28"/>
          <w:szCs w:val="28"/>
        </w:rPr>
        <w:lastRenderedPageBreak/>
        <w:t xml:space="preserve">MB&amp;F – </w:t>
      </w:r>
      <w:r w:rsidRPr="004C2DAB">
        <w:rPr>
          <w:rFonts w:ascii="Arial" w:eastAsia="PMingLiU" w:hAnsi="Arial" w:cs="Arial"/>
          <w:b/>
          <w:bCs/>
          <w:sz w:val="28"/>
          <w:szCs w:val="28"/>
        </w:rPr>
        <w:t>概念實驗室的起源</w:t>
      </w:r>
    </w:p>
    <w:p w14:paraId="4A6DE10B" w14:textId="77777777" w:rsidR="00421342" w:rsidRPr="000B7C94" w:rsidRDefault="00421342" w:rsidP="0033482D">
      <w:pPr>
        <w:jc w:val="both"/>
        <w:rPr>
          <w:rFonts w:ascii="Arial" w:hAnsi="Arial" w:cs="Arial"/>
          <w:lang w:val="es-ES"/>
        </w:rPr>
      </w:pPr>
    </w:p>
    <w:p w14:paraId="40D375E3" w14:textId="03350A15" w:rsidR="004C2DAB" w:rsidRPr="004C2DAB" w:rsidRDefault="004C2DAB" w:rsidP="004C2DAB">
      <w:pPr>
        <w:jc w:val="both"/>
        <w:rPr>
          <w:rFonts w:ascii="Arial" w:eastAsia="PMingLiU" w:hAnsi="Arial" w:cs="Arial"/>
        </w:rPr>
      </w:pPr>
      <w:r w:rsidRPr="004C2DAB">
        <w:rPr>
          <w:rFonts w:ascii="Arial" w:eastAsia="PMingLiU" w:hAnsi="Arial" w:cs="Arial"/>
        </w:rPr>
        <w:t>MB&amp;F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4C2DAB">
        <w:rPr>
          <w:rFonts w:ascii="Arial" w:eastAsia="PMingLiU" w:hAnsi="Arial" w:cs="Arial"/>
        </w:rPr>
        <w:t>成立於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4C2DAB">
        <w:rPr>
          <w:rFonts w:ascii="Arial" w:eastAsia="PMingLiU" w:hAnsi="Arial" w:cs="Arial"/>
        </w:rPr>
        <w:t>2005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4C2DAB">
        <w:rPr>
          <w:rFonts w:ascii="Arial" w:eastAsia="PMingLiU" w:hAnsi="Arial" w:cs="Arial"/>
        </w:rPr>
        <w:t>年，是世界上第一個鐘錶概念實驗室。</w:t>
      </w:r>
      <w:r w:rsidRPr="004C2DAB">
        <w:rPr>
          <w:rFonts w:ascii="Arial" w:eastAsia="PMingLiU" w:hAnsi="Arial" w:cs="Arial"/>
        </w:rPr>
        <w:t xml:space="preserve"> MB&amp;F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4C2DAB">
        <w:rPr>
          <w:rFonts w:ascii="Arial" w:eastAsia="PMingLiU" w:hAnsi="Arial" w:cs="Arial"/>
        </w:rPr>
        <w:t>憑藉逾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4C2DAB">
        <w:rPr>
          <w:rFonts w:ascii="Arial" w:eastAsia="PMingLiU" w:hAnsi="Arial" w:cs="Arial"/>
        </w:rPr>
        <w:t>20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4C2DAB">
        <w:rPr>
          <w:rFonts w:ascii="Arial" w:eastAsia="PMingLiU" w:hAnsi="Arial" w:cs="Arial"/>
        </w:rPr>
        <w:t>款出色的機芯，成就廣受好評的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4C2DAB">
        <w:rPr>
          <w:rFonts w:ascii="Arial" w:eastAsia="PMingLiU" w:hAnsi="Arial" w:cs="Arial"/>
        </w:rPr>
        <w:t>Horological Machines</w:t>
      </w:r>
      <w:r w:rsidRPr="004C2DAB">
        <w:rPr>
          <w:rFonts w:ascii="Arial" w:eastAsia="PMingLiU" w:hAnsi="Arial" w:cs="Arial"/>
        </w:rPr>
        <w:t>與</w:t>
      </w:r>
      <w:r w:rsidRPr="004C2DAB">
        <w:rPr>
          <w:rFonts w:ascii="Arial" w:eastAsia="PMingLiU" w:hAnsi="Arial" w:cs="Arial"/>
        </w:rPr>
        <w:t xml:space="preserve"> Legacy Machines </w:t>
      </w:r>
      <w:r w:rsidRPr="004C2DAB">
        <w:rPr>
          <w:rFonts w:ascii="Arial" w:eastAsia="PMingLiU" w:hAnsi="Arial" w:cs="Arial"/>
        </w:rPr>
        <w:t>兩大系列基礎，並且持續遵循創辦人和創意總監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4C2DAB">
        <w:rPr>
          <w:rFonts w:ascii="Arial" w:eastAsia="PMingLiU" w:hAnsi="Arial" w:cs="Arial"/>
        </w:rPr>
        <w:t>Maximilian Büsser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4C2DAB">
        <w:rPr>
          <w:rFonts w:ascii="Arial" w:eastAsia="PMingLiU" w:hAnsi="Arial" w:cs="Arial"/>
        </w:rPr>
        <w:t>的構想，通過解構傳統製錶技術來創造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4C2DAB">
        <w:rPr>
          <w:rFonts w:ascii="Arial" w:eastAsia="PMingLiU" w:hAnsi="Arial" w:cs="Arial"/>
        </w:rPr>
        <w:t>3D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4C2DAB">
        <w:rPr>
          <w:rFonts w:ascii="Arial" w:eastAsia="PMingLiU" w:hAnsi="Arial" w:cs="Arial"/>
        </w:rPr>
        <w:t>動能藝術。</w:t>
      </w:r>
    </w:p>
    <w:p w14:paraId="0B5E59FD" w14:textId="77777777" w:rsidR="004C2DAB" w:rsidRPr="004C2DAB" w:rsidRDefault="004C2DAB" w:rsidP="004C2DAB">
      <w:pPr>
        <w:jc w:val="both"/>
        <w:rPr>
          <w:rFonts w:ascii="Arial" w:eastAsia="PMingLiU" w:hAnsi="Arial" w:cs="Arial"/>
        </w:rPr>
      </w:pPr>
    </w:p>
    <w:p w14:paraId="3DAEEE31" w14:textId="77777777" w:rsidR="004C2DAB" w:rsidRPr="004C2DAB" w:rsidRDefault="004C2DAB" w:rsidP="004C2DAB">
      <w:pPr>
        <w:jc w:val="both"/>
        <w:rPr>
          <w:rFonts w:ascii="Arial" w:eastAsia="PMingLiU" w:hAnsi="Arial" w:cs="Arial"/>
        </w:rPr>
      </w:pPr>
      <w:r w:rsidRPr="004C2DAB">
        <w:rPr>
          <w:rFonts w:ascii="Arial" w:eastAsia="PMingLiU" w:hAnsi="Arial" w:cs="Arial"/>
        </w:rPr>
        <w:t>在多家知名腕錶品牌累積</w:t>
      </w:r>
      <w:r w:rsidRPr="004C2DAB">
        <w:rPr>
          <w:rFonts w:ascii="Arial" w:eastAsia="PMingLiU" w:hAnsi="Arial" w:cs="Arial"/>
        </w:rPr>
        <w:t xml:space="preserve"> 15 </w:t>
      </w:r>
      <w:r w:rsidRPr="004C2DAB">
        <w:rPr>
          <w:rFonts w:ascii="Arial" w:eastAsia="PMingLiU" w:hAnsi="Arial" w:cs="Arial"/>
        </w:rPr>
        <w:t>年管理經驗後，</w:t>
      </w:r>
      <w:r w:rsidRPr="004C2DAB">
        <w:rPr>
          <w:rFonts w:ascii="Arial" w:eastAsia="PMingLiU" w:hAnsi="Arial" w:cs="Arial"/>
        </w:rPr>
        <w:t xml:space="preserve">Maximilian Büsser </w:t>
      </w:r>
      <w:r w:rsidRPr="004C2DAB">
        <w:rPr>
          <w:rFonts w:ascii="Arial" w:eastAsia="PMingLiU" w:hAnsi="Arial" w:cs="Arial"/>
        </w:rPr>
        <w:t>於</w:t>
      </w:r>
      <w:r w:rsidRPr="004C2DAB">
        <w:rPr>
          <w:rFonts w:ascii="Arial" w:eastAsia="PMingLiU" w:hAnsi="Arial" w:cs="Arial"/>
        </w:rPr>
        <w:t xml:space="preserve"> 2005 </w:t>
      </w:r>
      <w:r w:rsidRPr="004C2DAB">
        <w:rPr>
          <w:rFonts w:ascii="Arial" w:eastAsia="PMingLiU" w:hAnsi="Arial" w:cs="Arial"/>
        </w:rPr>
        <w:t>年辭去</w:t>
      </w:r>
      <w:r w:rsidRPr="004C2DAB">
        <w:rPr>
          <w:rFonts w:ascii="Arial" w:eastAsia="PMingLiU" w:hAnsi="Arial" w:cs="Arial"/>
        </w:rPr>
        <w:t xml:space="preserve"> Harry Winston </w:t>
      </w:r>
      <w:r w:rsidRPr="004C2DAB">
        <w:rPr>
          <w:rFonts w:ascii="Arial" w:eastAsia="PMingLiU" w:hAnsi="Arial" w:cs="Arial"/>
        </w:rPr>
        <w:t>董事總經理一職，創立</w:t>
      </w:r>
      <w:r w:rsidRPr="004C2DAB">
        <w:rPr>
          <w:rFonts w:ascii="Arial" w:eastAsia="PMingLiU" w:hAnsi="Arial" w:cs="Arial"/>
        </w:rPr>
        <w:t xml:space="preserve"> MB&amp;F</w:t>
      </w:r>
      <w:r w:rsidRPr="004C2DAB">
        <w:rPr>
          <w:rFonts w:ascii="Arial" w:eastAsia="PMingLiU" w:hAnsi="Arial" w:cs="Arial"/>
        </w:rPr>
        <w:t>（全名為</w:t>
      </w:r>
      <w:r w:rsidRPr="004C2DAB">
        <w:rPr>
          <w:rFonts w:ascii="Arial" w:eastAsia="PMingLiU" w:hAnsi="Arial" w:cs="Arial"/>
        </w:rPr>
        <w:t xml:space="preserve"> Maximilian Büsser &amp; Friends</w:t>
      </w:r>
      <w:r w:rsidRPr="004C2DAB">
        <w:rPr>
          <w:rFonts w:ascii="Arial" w:eastAsia="PMingLiU" w:hAnsi="Arial" w:cs="Arial"/>
        </w:rPr>
        <w:t>）。</w:t>
      </w:r>
      <w:r w:rsidRPr="004C2DAB">
        <w:rPr>
          <w:rFonts w:ascii="Arial" w:eastAsia="PMingLiU" w:hAnsi="Arial" w:cs="Arial"/>
        </w:rPr>
        <w:t xml:space="preserve">MB&amp;F </w:t>
      </w:r>
      <w:r w:rsidRPr="004C2DAB">
        <w:rPr>
          <w:rFonts w:ascii="Arial" w:eastAsia="PMingLiU" w:hAnsi="Arial" w:cs="Arial"/>
        </w:rPr>
        <w:t>是一間藝術與微工程實驗室，</w:t>
      </w:r>
      <w:r w:rsidRPr="004C2DAB">
        <w:rPr>
          <w:rFonts w:ascii="Arial" w:eastAsia="PMingLiU" w:hAnsi="Arial" w:cs="Arial"/>
        </w:rPr>
        <w:t xml:space="preserve">Büsser </w:t>
      </w:r>
      <w:r w:rsidRPr="004C2DAB">
        <w:rPr>
          <w:rFonts w:ascii="Arial" w:eastAsia="PMingLiU" w:hAnsi="Arial" w:cs="Arial"/>
        </w:rPr>
        <w:t>集結他所敬重、才華洋溢且共事愉快的鐘錶專家，攜手致力於設計及製造概念大膽前衛的腕錶系列，每一系列皆採小量生產。</w:t>
      </w:r>
    </w:p>
    <w:p w14:paraId="7AF498E0" w14:textId="77777777" w:rsidR="004C2DAB" w:rsidRPr="004C2DAB" w:rsidRDefault="004C2DAB" w:rsidP="004C2DAB">
      <w:pPr>
        <w:jc w:val="both"/>
        <w:rPr>
          <w:rFonts w:ascii="Arial" w:eastAsia="PMingLiU" w:hAnsi="Arial" w:cs="Arial"/>
        </w:rPr>
      </w:pPr>
    </w:p>
    <w:p w14:paraId="1499C9BB" w14:textId="77777777" w:rsidR="004C2DAB" w:rsidRPr="004C2DAB" w:rsidRDefault="004C2DAB" w:rsidP="004C2DAB">
      <w:pPr>
        <w:jc w:val="both"/>
        <w:rPr>
          <w:rFonts w:ascii="Arial" w:eastAsia="PMingLiU" w:hAnsi="Arial" w:cs="Arial"/>
        </w:rPr>
      </w:pPr>
      <w:r w:rsidRPr="004C2DAB">
        <w:rPr>
          <w:rFonts w:ascii="Arial" w:eastAsia="PMingLiU" w:hAnsi="Arial" w:cs="Arial"/>
        </w:rPr>
        <w:t xml:space="preserve">2007 </w:t>
      </w:r>
      <w:r w:rsidRPr="004C2DAB">
        <w:rPr>
          <w:rFonts w:ascii="Arial" w:eastAsia="PMingLiU" w:hAnsi="Arial" w:cs="Arial"/>
        </w:rPr>
        <w:t>年，</w:t>
      </w:r>
      <w:r w:rsidRPr="004C2DAB">
        <w:rPr>
          <w:rFonts w:ascii="Arial" w:eastAsia="PMingLiU" w:hAnsi="Arial" w:cs="Arial"/>
        </w:rPr>
        <w:t xml:space="preserve">MB&amp;F </w:t>
      </w:r>
      <w:r w:rsidRPr="004C2DAB">
        <w:rPr>
          <w:rFonts w:ascii="Arial" w:eastAsia="PMingLiU" w:hAnsi="Arial" w:cs="Arial"/>
        </w:rPr>
        <w:t>推出首款</w:t>
      </w:r>
      <w:r w:rsidRPr="004C2DAB">
        <w:rPr>
          <w:rFonts w:ascii="Arial" w:eastAsia="PMingLiU" w:hAnsi="Arial" w:cs="Arial"/>
        </w:rPr>
        <w:t xml:space="preserve"> Horological Machine </w:t>
      </w:r>
      <w:r w:rsidRPr="004C2DAB">
        <w:rPr>
          <w:rFonts w:ascii="Arial" w:eastAsia="PMingLiU" w:hAnsi="Arial" w:cs="Arial"/>
        </w:rPr>
        <w:t>腕錶</w:t>
      </w:r>
      <w:r w:rsidRPr="004C2DAB">
        <w:rPr>
          <w:rFonts w:ascii="Arial" w:eastAsia="PMingLiU" w:hAnsi="Arial" w:cs="Arial"/>
        </w:rPr>
        <w:t xml:space="preserve"> HM1</w:t>
      </w:r>
      <w:r w:rsidRPr="004C2DAB">
        <w:rPr>
          <w:rFonts w:ascii="Arial" w:eastAsia="PMingLiU" w:hAnsi="Arial" w:cs="Arial"/>
        </w:rPr>
        <w:t>。精雕細琢的</w:t>
      </w:r>
      <w:r w:rsidRPr="004C2DAB">
        <w:rPr>
          <w:rFonts w:ascii="Arial" w:eastAsia="PMingLiU" w:hAnsi="Arial" w:cs="Arial"/>
        </w:rPr>
        <w:t xml:space="preserve"> 3D </w:t>
      </w:r>
      <w:r w:rsidRPr="004C2DAB">
        <w:rPr>
          <w:rFonts w:ascii="Arial" w:eastAsia="PMingLiU" w:hAnsi="Arial" w:cs="Arial"/>
        </w:rPr>
        <w:t>錶殼與精美處理的引擎（機芯）成為日後</w:t>
      </w:r>
      <w:r w:rsidRPr="004C2DAB">
        <w:rPr>
          <w:rFonts w:ascii="Arial" w:eastAsia="PMingLiU" w:hAnsi="Arial" w:cs="Arial"/>
        </w:rPr>
        <w:t xml:space="preserve"> Horological Machine </w:t>
      </w:r>
      <w:r w:rsidRPr="004C2DAB">
        <w:rPr>
          <w:rFonts w:ascii="Arial" w:eastAsia="PMingLiU" w:hAnsi="Arial" w:cs="Arial"/>
        </w:rPr>
        <w:t>系列錶款的指標：這些獨樹一格且大膽破格的作品不僅可以細細訴說時間，甚至超越報時功能。從太空與科幻小說，到航太與超跑科技，甚至動物王國與建築結構，創作主題包羅萬象，無所不及。</w:t>
      </w:r>
    </w:p>
    <w:p w14:paraId="6ADCC440" w14:textId="77777777" w:rsidR="004C2DAB" w:rsidRPr="004C2DAB" w:rsidRDefault="004C2DAB" w:rsidP="004C2DAB">
      <w:pPr>
        <w:jc w:val="both"/>
        <w:rPr>
          <w:rFonts w:ascii="Arial" w:eastAsia="PMingLiU" w:hAnsi="Arial" w:cs="Arial"/>
        </w:rPr>
      </w:pPr>
    </w:p>
    <w:p w14:paraId="3261C9BB" w14:textId="77777777" w:rsidR="004C2DAB" w:rsidRPr="004C2DAB" w:rsidRDefault="004C2DAB" w:rsidP="004C2DAB">
      <w:pPr>
        <w:jc w:val="both"/>
        <w:rPr>
          <w:rFonts w:ascii="Arial" w:eastAsia="PMingLiU" w:hAnsi="Arial" w:cs="Arial"/>
        </w:rPr>
      </w:pPr>
      <w:r w:rsidRPr="004C2DAB">
        <w:rPr>
          <w:rFonts w:ascii="Arial" w:eastAsia="PMingLiU" w:hAnsi="Arial" w:cs="Arial"/>
        </w:rPr>
        <w:t xml:space="preserve">2011 </w:t>
      </w:r>
      <w:r w:rsidRPr="004C2DAB">
        <w:rPr>
          <w:rFonts w:ascii="Arial" w:eastAsia="PMingLiU" w:hAnsi="Arial" w:cs="Arial"/>
        </w:rPr>
        <w:t>年，</w:t>
      </w:r>
      <w:r w:rsidRPr="004C2DAB">
        <w:rPr>
          <w:rFonts w:ascii="Arial" w:eastAsia="PMingLiU" w:hAnsi="Arial" w:cs="Arial"/>
        </w:rPr>
        <w:t xml:space="preserve">MB&amp;F </w:t>
      </w:r>
      <w:r w:rsidRPr="004C2DAB">
        <w:rPr>
          <w:rFonts w:ascii="Arial" w:eastAsia="PMingLiU" w:hAnsi="Arial" w:cs="Arial"/>
        </w:rPr>
        <w:t>發表圓形錶殼的</w:t>
      </w:r>
      <w:r w:rsidRPr="004C2DAB">
        <w:rPr>
          <w:rFonts w:ascii="Arial" w:eastAsia="PMingLiU" w:hAnsi="Arial" w:cs="Arial"/>
        </w:rPr>
        <w:t xml:space="preserve"> Legacy Machine </w:t>
      </w:r>
      <w:r w:rsidRPr="004C2DAB">
        <w:rPr>
          <w:rFonts w:ascii="Arial" w:eastAsia="PMingLiU" w:hAnsi="Arial" w:cs="Arial"/>
        </w:rPr>
        <w:t>系列。以品牌的標準而言，這些相對古典傳統的錶款重新詮釋昔日鐘錶大師創新且複雜的設計，演繹出當代藝術產物，並向</w:t>
      </w:r>
      <w:r w:rsidRPr="004C2DAB">
        <w:rPr>
          <w:rFonts w:ascii="Arial" w:eastAsia="PMingLiU" w:hAnsi="Arial" w:cs="Arial"/>
        </w:rPr>
        <w:t xml:space="preserve"> 19 </w:t>
      </w:r>
      <w:r w:rsidRPr="004C2DAB">
        <w:rPr>
          <w:rFonts w:ascii="Arial" w:eastAsia="PMingLiU" w:hAnsi="Arial" w:cs="Arial"/>
        </w:rPr>
        <w:t>世紀精湛的製錶工藝致敬。其中幾款延伸推出</w:t>
      </w:r>
      <w:r w:rsidRPr="004C2DAB">
        <w:rPr>
          <w:rFonts w:ascii="Arial" w:eastAsia="PMingLiU" w:hAnsi="Arial" w:cs="Arial"/>
        </w:rPr>
        <w:t xml:space="preserve"> EVO </w:t>
      </w:r>
      <w:r w:rsidRPr="004C2DAB">
        <w:rPr>
          <w:rFonts w:ascii="Arial" w:eastAsia="PMingLiU" w:hAnsi="Arial" w:cs="Arial"/>
        </w:rPr>
        <w:t>版本，加強防水防震性能，完美支援現代藏家的型動生活。</w:t>
      </w:r>
      <w:r w:rsidRPr="004C2DAB">
        <w:rPr>
          <w:rFonts w:ascii="Arial" w:eastAsia="PMingLiU" w:hAnsi="Arial" w:cs="Arial"/>
        </w:rPr>
        <w:t xml:space="preserve">MB&amp;F </w:t>
      </w:r>
      <w:r w:rsidRPr="004C2DAB">
        <w:rPr>
          <w:rFonts w:ascii="Arial" w:eastAsia="PMingLiU" w:hAnsi="Arial" w:cs="Arial"/>
        </w:rPr>
        <w:t>穿梭古今，交替呈現徹底顛覆傳統的</w:t>
      </w:r>
      <w:r w:rsidRPr="004C2DAB">
        <w:rPr>
          <w:rFonts w:ascii="Arial" w:eastAsia="PMingLiU" w:hAnsi="Arial" w:cs="Arial"/>
        </w:rPr>
        <w:t xml:space="preserve"> Horological Machine </w:t>
      </w:r>
      <w:r w:rsidRPr="004C2DAB">
        <w:rPr>
          <w:rFonts w:ascii="Arial" w:eastAsia="PMingLiU" w:hAnsi="Arial" w:cs="Arial"/>
        </w:rPr>
        <w:t>系列，以及傳承歷史風華的</w:t>
      </w:r>
      <w:r w:rsidRPr="004C2DAB">
        <w:rPr>
          <w:rFonts w:ascii="Arial" w:eastAsia="PMingLiU" w:hAnsi="Arial" w:cs="Arial"/>
        </w:rPr>
        <w:t xml:space="preserve"> Legacy Machine </w:t>
      </w:r>
      <w:r w:rsidRPr="004C2DAB">
        <w:rPr>
          <w:rFonts w:ascii="Arial" w:eastAsia="PMingLiU" w:hAnsi="Arial" w:cs="Arial"/>
        </w:rPr>
        <w:t>系列。</w:t>
      </w:r>
    </w:p>
    <w:p w14:paraId="6C84D5C9" w14:textId="77777777" w:rsidR="004C2DAB" w:rsidRPr="004C2DAB" w:rsidRDefault="004C2DAB" w:rsidP="004C2DAB">
      <w:pPr>
        <w:jc w:val="both"/>
        <w:rPr>
          <w:rFonts w:ascii="Arial" w:eastAsia="PMingLiU" w:hAnsi="Arial" w:cs="Arial"/>
        </w:rPr>
      </w:pPr>
    </w:p>
    <w:p w14:paraId="3F0A6B78" w14:textId="77777777" w:rsidR="004C2DAB" w:rsidRPr="004C2DAB" w:rsidRDefault="004C2DAB" w:rsidP="004C2DAB">
      <w:pPr>
        <w:jc w:val="both"/>
        <w:rPr>
          <w:rFonts w:ascii="Arial" w:eastAsia="PMingLiU" w:hAnsi="Arial" w:cs="Arial"/>
        </w:rPr>
      </w:pPr>
      <w:r w:rsidRPr="004C2DAB">
        <w:rPr>
          <w:rFonts w:ascii="Arial" w:eastAsia="PMingLiU" w:hAnsi="Arial" w:cs="Arial"/>
        </w:rPr>
        <w:t>有鑑於品牌中的</w:t>
      </w:r>
      <w:r w:rsidRPr="004C2DAB">
        <w:rPr>
          <w:rFonts w:ascii="Arial" w:eastAsia="PMingLiU" w:hAnsi="Arial" w:cs="Arial"/>
        </w:rPr>
        <w:t xml:space="preserve"> F </w:t>
      </w:r>
      <w:r w:rsidRPr="004C2DAB">
        <w:rPr>
          <w:rFonts w:ascii="Arial" w:eastAsia="PMingLiU" w:hAnsi="Arial" w:cs="Arial"/>
        </w:rPr>
        <w:t>代表朋友</w:t>
      </w:r>
      <w:r w:rsidRPr="004C2DAB">
        <w:rPr>
          <w:rFonts w:ascii="Arial" w:eastAsia="PMingLiU" w:hAnsi="Arial" w:cs="Arial"/>
        </w:rPr>
        <w:t xml:space="preserve"> (Friends)</w:t>
      </w:r>
      <w:r w:rsidRPr="004C2DAB">
        <w:rPr>
          <w:rFonts w:ascii="Arial" w:eastAsia="PMingLiU" w:hAnsi="Arial" w:cs="Arial"/>
        </w:rPr>
        <w:t>，</w:t>
      </w:r>
      <w:r w:rsidRPr="004C2DAB">
        <w:rPr>
          <w:rFonts w:ascii="Arial" w:eastAsia="PMingLiU" w:hAnsi="Arial" w:cs="Arial"/>
        </w:rPr>
        <w:t xml:space="preserve">MB&amp;F </w:t>
      </w:r>
      <w:r w:rsidRPr="004C2DAB">
        <w:rPr>
          <w:rFonts w:ascii="Arial" w:eastAsia="PMingLiU" w:hAnsi="Arial" w:cs="Arial"/>
        </w:rPr>
        <w:t>與仰慕的藝術家、製錶商、設計師及製造商合作也是再自然不過的事。</w:t>
      </w:r>
    </w:p>
    <w:p w14:paraId="0DC9A05B" w14:textId="77777777" w:rsidR="004C2DAB" w:rsidRPr="004C2DAB" w:rsidRDefault="004C2DAB" w:rsidP="004C2DAB">
      <w:pPr>
        <w:jc w:val="both"/>
        <w:rPr>
          <w:rFonts w:ascii="Arial" w:eastAsia="PMingLiU" w:hAnsi="Arial" w:cs="Arial"/>
        </w:rPr>
      </w:pPr>
    </w:p>
    <w:p w14:paraId="0B197AA9" w14:textId="77777777" w:rsidR="004C2DAB" w:rsidRPr="004C2DAB" w:rsidRDefault="004C2DAB" w:rsidP="004C2DAB">
      <w:pPr>
        <w:jc w:val="both"/>
        <w:rPr>
          <w:rFonts w:ascii="Arial" w:eastAsia="PMingLiU" w:hAnsi="Arial" w:cs="Arial"/>
        </w:rPr>
      </w:pPr>
      <w:r w:rsidRPr="004C2DAB">
        <w:rPr>
          <w:rFonts w:ascii="Arial" w:eastAsia="PMingLiU" w:hAnsi="Arial" w:cs="Arial"/>
        </w:rPr>
        <w:t>這樣的合作開創出</w:t>
      </w:r>
      <w:r w:rsidRPr="004C2DAB">
        <w:rPr>
          <w:rFonts w:ascii="Arial" w:eastAsia="PMingLiU" w:hAnsi="Arial" w:cs="Arial"/>
        </w:rPr>
        <w:t xml:space="preserve"> Performance Art </w:t>
      </w:r>
      <w:r w:rsidRPr="004C2DAB">
        <w:rPr>
          <w:rFonts w:ascii="Arial" w:eastAsia="PMingLiU" w:hAnsi="Arial" w:cs="Arial"/>
        </w:rPr>
        <w:t>與</w:t>
      </w:r>
      <w:r w:rsidRPr="004C2DAB">
        <w:rPr>
          <w:rFonts w:ascii="Arial" w:eastAsia="PMingLiU" w:hAnsi="Arial" w:cs="Arial"/>
        </w:rPr>
        <w:t xml:space="preserve"> Co-creation </w:t>
      </w:r>
      <w:r w:rsidRPr="004C2DAB">
        <w:rPr>
          <w:rFonts w:ascii="Arial" w:eastAsia="PMingLiU" w:hAnsi="Arial" w:cs="Arial"/>
        </w:rPr>
        <w:t>兩個新系列，前者是由外部創意人才重新演繹</w:t>
      </w:r>
      <w:r w:rsidRPr="004C2DAB">
        <w:rPr>
          <w:rFonts w:ascii="Arial" w:eastAsia="PMingLiU" w:hAnsi="Arial" w:cs="Arial"/>
        </w:rPr>
        <w:t xml:space="preserve"> MB&amp;F </w:t>
      </w:r>
      <w:r w:rsidRPr="004C2DAB">
        <w:rPr>
          <w:rFonts w:ascii="Arial" w:eastAsia="PMingLiU" w:hAnsi="Arial" w:cs="Arial"/>
        </w:rPr>
        <w:t>腕錶，後者則為腕錶以外的機械作品，由獨一無二的瑞士製造商根據</w:t>
      </w:r>
      <w:r w:rsidRPr="004C2DAB">
        <w:rPr>
          <w:rFonts w:ascii="Arial" w:eastAsia="PMingLiU" w:hAnsi="Arial" w:cs="Arial"/>
        </w:rPr>
        <w:t xml:space="preserve"> MB&amp;F </w:t>
      </w:r>
      <w:r w:rsidRPr="004C2DAB">
        <w:rPr>
          <w:rFonts w:ascii="Arial" w:eastAsia="PMingLiU" w:hAnsi="Arial" w:cs="Arial"/>
        </w:rPr>
        <w:t>的創意與設計製作而成。這些共同創作的作品中，有許多具備報時功能，例如與</w:t>
      </w:r>
      <w:r w:rsidRPr="004C2DAB">
        <w:rPr>
          <w:rFonts w:ascii="Arial" w:eastAsia="PMingLiU" w:hAnsi="Arial" w:cs="Arial"/>
        </w:rPr>
        <w:t xml:space="preserve"> L’Epée 1839 </w:t>
      </w:r>
      <w:r w:rsidRPr="004C2DAB">
        <w:rPr>
          <w:rFonts w:ascii="Arial" w:eastAsia="PMingLiU" w:hAnsi="Arial" w:cs="Arial"/>
        </w:rPr>
        <w:t>合作的各類座鐘，另外與</w:t>
      </w:r>
      <w:r w:rsidRPr="004C2DAB">
        <w:rPr>
          <w:rFonts w:ascii="Arial" w:eastAsia="PMingLiU" w:hAnsi="Arial" w:cs="Arial"/>
        </w:rPr>
        <w:t xml:space="preserve"> Reuge </w:t>
      </w:r>
      <w:r w:rsidRPr="004C2DAB">
        <w:rPr>
          <w:rFonts w:ascii="Arial" w:eastAsia="PMingLiU" w:hAnsi="Arial" w:cs="Arial"/>
        </w:rPr>
        <w:t>和</w:t>
      </w:r>
      <w:r w:rsidRPr="004C2DAB">
        <w:rPr>
          <w:rFonts w:ascii="Arial" w:eastAsia="PMingLiU" w:hAnsi="Arial" w:cs="Arial"/>
        </w:rPr>
        <w:t xml:space="preserve"> Caran d’Ache </w:t>
      </w:r>
      <w:r w:rsidRPr="004C2DAB">
        <w:rPr>
          <w:rFonts w:ascii="Arial" w:eastAsia="PMingLiU" w:hAnsi="Arial" w:cs="Arial"/>
        </w:rPr>
        <w:t>的合作則激盪出不同類型的機械藝術。</w:t>
      </w:r>
    </w:p>
    <w:p w14:paraId="6B835053" w14:textId="77777777" w:rsidR="004C2DAB" w:rsidRPr="004C2DAB" w:rsidRDefault="004C2DAB" w:rsidP="004C2DAB">
      <w:pPr>
        <w:jc w:val="both"/>
        <w:rPr>
          <w:rFonts w:ascii="Arial" w:eastAsia="PMingLiU" w:hAnsi="Arial" w:cs="Arial"/>
        </w:rPr>
      </w:pPr>
    </w:p>
    <w:p w14:paraId="27AD836E" w14:textId="24D06E12" w:rsidR="004C2DAB" w:rsidRPr="004C2DAB" w:rsidRDefault="004C2DAB" w:rsidP="004C2DAB">
      <w:pPr>
        <w:jc w:val="both"/>
        <w:rPr>
          <w:rFonts w:ascii="Arial" w:eastAsia="PMingLiU" w:hAnsi="Arial" w:cs="Arial"/>
        </w:rPr>
      </w:pPr>
      <w:r w:rsidRPr="004C2DAB">
        <w:rPr>
          <w:rFonts w:ascii="Arial" w:eastAsia="PMingLiU" w:hAnsi="Arial" w:cs="Arial"/>
        </w:rPr>
        <w:t>為了讓這些鐘錶作品在最適當的舞台閃耀，</w:t>
      </w:r>
      <w:r w:rsidRPr="004C2DAB">
        <w:rPr>
          <w:rFonts w:ascii="Arial" w:eastAsia="PMingLiU" w:hAnsi="Arial" w:cs="Arial"/>
        </w:rPr>
        <w:t xml:space="preserve">Büsser </w:t>
      </w:r>
      <w:r w:rsidRPr="004C2DAB">
        <w:rPr>
          <w:rFonts w:ascii="Arial" w:eastAsia="PMingLiU" w:hAnsi="Arial" w:cs="Arial"/>
        </w:rPr>
        <w:t>的想法是集結其他藝術家的各式機械藝術作品，共同陳設於藝廊中，而非傳統的店面。這樣的想法最終催生出位於日內瓦的首間</w:t>
      </w:r>
      <w:r>
        <w:rPr>
          <w:rFonts w:ascii="Arial" w:eastAsia="PMingLiU" w:hAnsi="Arial" w:cs="Arial" w:hint="eastAsia"/>
        </w:rPr>
        <w:t xml:space="preserve"> </w:t>
      </w:r>
      <w:r w:rsidRPr="004C2DAB">
        <w:rPr>
          <w:rFonts w:ascii="Arial" w:eastAsia="PMingLiU" w:hAnsi="Arial" w:cs="Arial"/>
        </w:rPr>
        <w:t>MB&amp;F M.A.D.Gallery</w:t>
      </w:r>
      <w:r w:rsidRPr="004C2DAB">
        <w:rPr>
          <w:rFonts w:ascii="Arial" w:eastAsia="PMingLiU" w:hAnsi="Arial" w:cs="Arial"/>
        </w:rPr>
        <w:t>（</w:t>
      </w:r>
      <w:r w:rsidRPr="004C2DAB">
        <w:rPr>
          <w:rFonts w:ascii="Arial" w:eastAsia="PMingLiU" w:hAnsi="Arial" w:cs="Arial"/>
        </w:rPr>
        <w:t xml:space="preserve">M.A.D. </w:t>
      </w:r>
      <w:r w:rsidRPr="004C2DAB">
        <w:rPr>
          <w:rFonts w:ascii="Arial" w:eastAsia="PMingLiU" w:hAnsi="Arial" w:cs="Arial"/>
        </w:rPr>
        <w:t>為機械藝術裝置</w:t>
      </w:r>
      <w:r w:rsidRPr="004C2DAB">
        <w:rPr>
          <w:rFonts w:ascii="Arial" w:eastAsia="PMingLiU" w:hAnsi="Arial" w:cs="Arial"/>
        </w:rPr>
        <w:t xml:space="preserve"> Mechanical Art Devices </w:t>
      </w:r>
      <w:r w:rsidRPr="004C2DAB">
        <w:rPr>
          <w:rFonts w:ascii="Arial" w:eastAsia="PMingLiU" w:hAnsi="Arial" w:cs="Arial"/>
        </w:rPr>
        <w:t>的縮寫），接著進駐杜拜，並於新加坡、台北、巴黎和比佛利山莊等地開設</w:t>
      </w:r>
      <w:r w:rsidRPr="004C2DAB">
        <w:rPr>
          <w:rFonts w:ascii="Arial" w:eastAsia="PMingLiU" w:hAnsi="Arial" w:cs="Arial"/>
        </w:rPr>
        <w:t xml:space="preserve"> MB&amp;F Lab</w:t>
      </w:r>
      <w:r w:rsidRPr="004C2DAB">
        <w:rPr>
          <w:rFonts w:ascii="Arial" w:eastAsia="PMingLiU" w:hAnsi="Arial" w:cs="Arial"/>
        </w:rPr>
        <w:t>，展示部分藝術家的精選作品。</w:t>
      </w:r>
    </w:p>
    <w:p w14:paraId="4697CF6E" w14:textId="77777777" w:rsidR="004C2DAB" w:rsidRPr="004C2DAB" w:rsidRDefault="004C2DAB" w:rsidP="004C2DAB">
      <w:pPr>
        <w:jc w:val="both"/>
        <w:rPr>
          <w:rFonts w:ascii="Arial" w:eastAsia="PMingLiU" w:hAnsi="Arial" w:cs="Arial"/>
        </w:rPr>
      </w:pPr>
    </w:p>
    <w:p w14:paraId="3BC28FFE" w14:textId="02D47D7E" w:rsidR="00421342" w:rsidRPr="004C2DAB" w:rsidRDefault="004C2DAB" w:rsidP="004C2DAB">
      <w:pPr>
        <w:jc w:val="both"/>
        <w:rPr>
          <w:rFonts w:ascii="Arial" w:eastAsia="PMingLiU" w:hAnsi="Arial" w:cs="Arial"/>
        </w:rPr>
      </w:pPr>
      <w:r w:rsidRPr="004C2DAB">
        <w:rPr>
          <w:rFonts w:ascii="Arial" w:eastAsia="PMingLiU" w:hAnsi="Arial" w:cs="Arial"/>
        </w:rPr>
        <w:t>一路走來，</w:t>
      </w:r>
      <w:r w:rsidRPr="004C2DAB">
        <w:rPr>
          <w:rFonts w:ascii="Arial" w:eastAsia="PMingLiU" w:hAnsi="Arial" w:cs="Arial"/>
        </w:rPr>
        <w:t xml:space="preserve">MB&amp;F </w:t>
      </w:r>
      <w:r w:rsidRPr="004C2DAB">
        <w:rPr>
          <w:rFonts w:ascii="Arial" w:eastAsia="PMingLiU" w:hAnsi="Arial" w:cs="Arial"/>
        </w:rPr>
        <w:t>榮獲多項知名大獎，完美凸顯品牌的創意本色。舉例來說，在舉世聞名的日內瓦鐘錶大賞</w:t>
      </w:r>
      <w:r w:rsidRPr="004C2DAB">
        <w:rPr>
          <w:rFonts w:ascii="Arial" w:eastAsia="PMingLiU" w:hAnsi="Arial" w:cs="Arial"/>
        </w:rPr>
        <w:t xml:space="preserve"> (Grand Prix d'Horlogerie de Genève) </w:t>
      </w:r>
      <w:r w:rsidRPr="004C2DAB">
        <w:rPr>
          <w:rFonts w:ascii="Arial" w:eastAsia="PMingLiU" w:hAnsi="Arial" w:cs="Arial"/>
        </w:rPr>
        <w:t>中，品牌至少榮獲</w:t>
      </w:r>
      <w:r w:rsidRPr="004C2DAB">
        <w:rPr>
          <w:rFonts w:ascii="Arial" w:eastAsia="PMingLiU" w:hAnsi="Arial" w:cs="Arial"/>
        </w:rPr>
        <w:t xml:space="preserve"> 9</w:t>
      </w:r>
      <w:r w:rsidRPr="004C2DAB">
        <w:rPr>
          <w:rFonts w:ascii="Arial" w:eastAsia="PMingLiU" w:hAnsi="Arial" w:cs="Arial"/>
        </w:rPr>
        <w:t>座</w:t>
      </w:r>
      <w:r w:rsidRPr="004C2DAB">
        <w:rPr>
          <w:rFonts w:ascii="Arial" w:eastAsia="PMingLiU" w:hAnsi="Arial" w:cs="Arial"/>
        </w:rPr>
        <w:t xml:space="preserve"> Grand Prix </w:t>
      </w:r>
      <w:r w:rsidRPr="004C2DAB">
        <w:rPr>
          <w:rFonts w:ascii="Arial" w:eastAsia="PMingLiU" w:hAnsi="Arial" w:cs="Arial"/>
        </w:rPr>
        <w:t>獎項，其中包含「金指針獎」</w:t>
      </w:r>
      <w:r w:rsidRPr="004C2DAB">
        <w:rPr>
          <w:rFonts w:ascii="Arial" w:eastAsia="PMingLiU" w:hAnsi="Arial" w:cs="Arial"/>
        </w:rPr>
        <w:t xml:space="preserve">(Aiguille d’Or) </w:t>
      </w:r>
      <w:r w:rsidRPr="004C2DAB">
        <w:rPr>
          <w:rFonts w:ascii="Arial" w:eastAsia="PMingLiU" w:hAnsi="Arial" w:cs="Arial"/>
        </w:rPr>
        <w:t>最佳腕錶的至高榮譽。</w:t>
      </w:r>
      <w:r w:rsidRPr="004C2DAB">
        <w:rPr>
          <w:rFonts w:ascii="Arial" w:eastAsia="PMingLiU" w:hAnsi="Arial" w:cs="Arial"/>
        </w:rPr>
        <w:t>2022</w:t>
      </w:r>
      <w:r w:rsidRPr="004C2DAB">
        <w:rPr>
          <w:rFonts w:ascii="Arial" w:eastAsia="PMingLiU" w:hAnsi="Arial" w:cs="Arial"/>
        </w:rPr>
        <w:t>年，</w:t>
      </w:r>
      <w:r w:rsidRPr="004C2DAB">
        <w:rPr>
          <w:rFonts w:ascii="Arial" w:eastAsia="PMingLiU" w:hAnsi="Arial" w:cs="Arial"/>
        </w:rPr>
        <w:t xml:space="preserve">LM Sequential EVO </w:t>
      </w:r>
      <w:r w:rsidRPr="004C2DAB">
        <w:rPr>
          <w:rFonts w:ascii="Arial" w:eastAsia="PMingLiU" w:hAnsi="Arial" w:cs="Arial"/>
        </w:rPr>
        <w:t>勇奪「金指針獎」，而</w:t>
      </w:r>
      <w:r>
        <w:rPr>
          <w:rFonts w:ascii="Arial" w:eastAsia="PMingLiU" w:hAnsi="Arial" w:cs="Arial" w:hint="eastAsia"/>
        </w:rPr>
        <w:t xml:space="preserve"> </w:t>
      </w:r>
      <w:r w:rsidRPr="004C2DAB">
        <w:rPr>
          <w:rFonts w:ascii="Arial" w:eastAsia="PMingLiU" w:hAnsi="Arial" w:cs="Arial"/>
        </w:rPr>
        <w:t xml:space="preserve">M.A.D.1 RED </w:t>
      </w:r>
      <w:r w:rsidRPr="004C2DAB">
        <w:rPr>
          <w:rFonts w:ascii="Arial" w:eastAsia="PMingLiU" w:hAnsi="Arial" w:cs="Arial"/>
        </w:rPr>
        <w:t>則拿下「最佳挑戰獎」</w:t>
      </w:r>
      <w:r w:rsidRPr="004C2DAB">
        <w:rPr>
          <w:rFonts w:ascii="Arial" w:eastAsia="PMingLiU" w:hAnsi="Arial" w:cs="Arial"/>
        </w:rPr>
        <w:t>(Challenge)</w:t>
      </w:r>
      <w:r w:rsidRPr="004C2DAB">
        <w:rPr>
          <w:rFonts w:ascii="Arial" w:eastAsia="PMingLiU" w:hAnsi="Arial" w:cs="Arial"/>
        </w:rPr>
        <w:t>。</w:t>
      </w:r>
      <w:r w:rsidRPr="004C2DAB">
        <w:rPr>
          <w:rFonts w:ascii="Arial" w:eastAsia="PMingLiU" w:hAnsi="Arial" w:cs="Arial"/>
        </w:rPr>
        <w:t>2021</w:t>
      </w:r>
      <w:r>
        <w:rPr>
          <w:rFonts w:ascii="Arial" w:eastAsia="PMingLiU" w:hAnsi="Arial" w:cs="Arial" w:hint="eastAsia"/>
        </w:rPr>
        <w:t xml:space="preserve"> </w:t>
      </w:r>
      <w:r w:rsidRPr="004C2DAB">
        <w:rPr>
          <w:rFonts w:ascii="Arial" w:eastAsia="PMingLiU" w:hAnsi="Arial" w:cs="Arial"/>
        </w:rPr>
        <w:t>年，</w:t>
      </w:r>
      <w:r w:rsidRPr="004C2DAB">
        <w:rPr>
          <w:rFonts w:ascii="Arial" w:eastAsia="PMingLiU" w:hAnsi="Arial" w:cs="Arial"/>
        </w:rPr>
        <w:t>LMX</w:t>
      </w:r>
      <w:r>
        <w:rPr>
          <w:rFonts w:ascii="Arial" w:eastAsia="PMingLiU" w:hAnsi="Arial" w:cs="Arial" w:hint="eastAsia"/>
        </w:rPr>
        <w:t xml:space="preserve"> </w:t>
      </w:r>
      <w:r w:rsidRPr="004C2DAB">
        <w:rPr>
          <w:rFonts w:ascii="Arial" w:eastAsia="PMingLiU" w:hAnsi="Arial" w:cs="Arial"/>
        </w:rPr>
        <w:t>獲得「最佳複雜男錶獎」，而</w:t>
      </w:r>
      <w:r>
        <w:rPr>
          <w:rFonts w:ascii="Arial" w:eastAsia="PMingLiU" w:hAnsi="Arial" w:cs="Arial" w:hint="eastAsia"/>
        </w:rPr>
        <w:t xml:space="preserve"> </w:t>
      </w:r>
      <w:r w:rsidRPr="004C2DAB">
        <w:rPr>
          <w:rFonts w:ascii="Arial" w:eastAsia="PMingLiU" w:hAnsi="Arial" w:cs="Arial"/>
        </w:rPr>
        <w:t>LM SE Eddy Jaquet</w:t>
      </w:r>
      <w:r w:rsidRPr="004C2DAB">
        <w:rPr>
          <w:rFonts w:ascii="Arial" w:eastAsia="PMingLiU" w:hAnsi="Arial" w:cs="Arial"/>
        </w:rPr>
        <w:t>「環</w:t>
      </w:r>
      <w:r w:rsidRPr="004C2DAB">
        <w:rPr>
          <w:rFonts w:ascii="Arial" w:eastAsia="PMingLiU" w:hAnsi="Arial" w:cs="Arial"/>
        </w:rPr>
        <w:lastRenderedPageBreak/>
        <w:t>遊世界八十天」</w:t>
      </w:r>
      <w:r w:rsidRPr="004C2DAB">
        <w:rPr>
          <w:rFonts w:ascii="Arial" w:eastAsia="PMingLiU" w:hAnsi="Arial" w:cs="Arial"/>
        </w:rPr>
        <w:t>(Around The World in Eighty Days)</w:t>
      </w:r>
      <w:r>
        <w:rPr>
          <w:rFonts w:ascii="Arial" w:eastAsia="PMingLiU" w:hAnsi="Arial" w:cs="Arial" w:hint="eastAsia"/>
        </w:rPr>
        <w:t xml:space="preserve"> </w:t>
      </w:r>
      <w:r w:rsidRPr="004C2DAB">
        <w:rPr>
          <w:rFonts w:ascii="Arial" w:eastAsia="PMingLiU" w:hAnsi="Arial" w:cs="Arial"/>
        </w:rPr>
        <w:t>則贏得「藝術工藝腕錶獎」。</w:t>
      </w:r>
      <w:r w:rsidRPr="004C2DAB">
        <w:rPr>
          <w:rFonts w:ascii="Arial" w:eastAsia="PMingLiU" w:hAnsi="Arial" w:cs="Arial"/>
        </w:rPr>
        <w:t xml:space="preserve">2019 </w:t>
      </w:r>
      <w:r w:rsidRPr="004C2DAB">
        <w:rPr>
          <w:rFonts w:ascii="Arial" w:eastAsia="PMingLiU" w:hAnsi="Arial" w:cs="Arial"/>
        </w:rPr>
        <w:t>年，</w:t>
      </w:r>
      <w:r w:rsidRPr="004C2DAB">
        <w:rPr>
          <w:rFonts w:ascii="Arial" w:eastAsia="PMingLiU" w:hAnsi="Arial" w:cs="Arial"/>
        </w:rPr>
        <w:t xml:space="preserve">LM FlyingT </w:t>
      </w:r>
      <w:r w:rsidRPr="004C2DAB">
        <w:rPr>
          <w:rFonts w:ascii="Arial" w:eastAsia="PMingLiU" w:hAnsi="Arial" w:cs="Arial"/>
        </w:rPr>
        <w:t>獲得「最佳複雜女錶」的殊榮；</w:t>
      </w:r>
      <w:r w:rsidRPr="004C2DAB">
        <w:rPr>
          <w:rFonts w:ascii="Arial" w:eastAsia="PMingLiU" w:hAnsi="Arial" w:cs="Arial"/>
        </w:rPr>
        <w:t xml:space="preserve">2016 </w:t>
      </w:r>
      <w:r w:rsidRPr="004C2DAB">
        <w:rPr>
          <w:rFonts w:ascii="Arial" w:eastAsia="PMingLiU" w:hAnsi="Arial" w:cs="Arial"/>
        </w:rPr>
        <w:t>年</w:t>
      </w:r>
      <w:r w:rsidRPr="004C2DAB">
        <w:rPr>
          <w:rFonts w:ascii="Arial" w:eastAsia="PMingLiU" w:hAnsi="Arial" w:cs="Arial"/>
        </w:rPr>
        <w:t xml:space="preserve"> LM Perpetual </w:t>
      </w:r>
      <w:r w:rsidRPr="004C2DAB">
        <w:rPr>
          <w:rFonts w:ascii="Arial" w:eastAsia="PMingLiU" w:hAnsi="Arial" w:cs="Arial"/>
        </w:rPr>
        <w:t>獲頒「最佳萬年曆腕錶獎」；</w:t>
      </w:r>
      <w:r w:rsidRPr="004C2DAB">
        <w:rPr>
          <w:rFonts w:ascii="Arial" w:eastAsia="PMingLiU" w:hAnsi="Arial" w:cs="Arial"/>
        </w:rPr>
        <w:t xml:space="preserve">2012 </w:t>
      </w:r>
      <w:r w:rsidRPr="004C2DAB">
        <w:rPr>
          <w:rFonts w:ascii="Arial" w:eastAsia="PMingLiU" w:hAnsi="Arial" w:cs="Arial"/>
        </w:rPr>
        <w:t>年，</w:t>
      </w:r>
      <w:r w:rsidRPr="004C2DAB">
        <w:rPr>
          <w:rFonts w:ascii="Arial" w:eastAsia="PMingLiU" w:hAnsi="Arial" w:cs="Arial"/>
        </w:rPr>
        <w:t xml:space="preserve">Legacy Machine No.1 </w:t>
      </w:r>
      <w:r w:rsidRPr="004C2DAB">
        <w:rPr>
          <w:rFonts w:ascii="Arial" w:eastAsia="PMingLiU" w:hAnsi="Arial" w:cs="Arial"/>
        </w:rPr>
        <w:t>勇奪「最受公眾歡迎獎」（由鐘錶迷投票選出）以及「最佳男士腕錶獎」（由評審投票選出）的雙重肯定。</w:t>
      </w:r>
      <w:r w:rsidRPr="004C2DAB">
        <w:rPr>
          <w:rFonts w:ascii="Arial" w:eastAsia="PMingLiU" w:hAnsi="Arial" w:cs="Arial"/>
        </w:rPr>
        <w:t xml:space="preserve">2010 </w:t>
      </w:r>
      <w:r w:rsidRPr="004C2DAB">
        <w:rPr>
          <w:rFonts w:ascii="Arial" w:eastAsia="PMingLiU" w:hAnsi="Arial" w:cs="Arial"/>
        </w:rPr>
        <w:t>年，</w:t>
      </w:r>
      <w:r w:rsidRPr="004C2DAB">
        <w:rPr>
          <w:rFonts w:ascii="Arial" w:eastAsia="PMingLiU" w:hAnsi="Arial" w:cs="Arial"/>
        </w:rPr>
        <w:t xml:space="preserve">MB&amp;F </w:t>
      </w:r>
      <w:r w:rsidRPr="004C2DAB">
        <w:rPr>
          <w:rFonts w:ascii="Arial" w:eastAsia="PMingLiU" w:hAnsi="Arial" w:cs="Arial"/>
        </w:rPr>
        <w:t>以</w:t>
      </w:r>
      <w:r w:rsidRPr="004C2DAB">
        <w:rPr>
          <w:rFonts w:ascii="Arial" w:eastAsia="PMingLiU" w:hAnsi="Arial" w:cs="Arial"/>
        </w:rPr>
        <w:t xml:space="preserve"> HM4 Thunderbolt </w:t>
      </w:r>
      <w:r w:rsidRPr="004C2DAB">
        <w:rPr>
          <w:rFonts w:ascii="Arial" w:eastAsia="PMingLiU" w:hAnsi="Arial" w:cs="Arial"/>
        </w:rPr>
        <w:t>贏得「最佳概念與設計腕錶」大獎。</w:t>
      </w:r>
      <w:r w:rsidRPr="004C2DAB">
        <w:rPr>
          <w:rFonts w:ascii="Arial" w:eastAsia="PMingLiU" w:hAnsi="Arial" w:cs="Arial"/>
        </w:rPr>
        <w:t xml:space="preserve">2015 </w:t>
      </w:r>
      <w:r w:rsidRPr="004C2DAB">
        <w:rPr>
          <w:rFonts w:ascii="Arial" w:eastAsia="PMingLiU" w:hAnsi="Arial" w:cs="Arial"/>
        </w:rPr>
        <w:t>年，品牌再以</w:t>
      </w:r>
      <w:r w:rsidRPr="004C2DAB">
        <w:rPr>
          <w:rFonts w:ascii="Arial" w:eastAsia="PMingLiU" w:hAnsi="Arial" w:cs="Arial"/>
        </w:rPr>
        <w:t xml:space="preserve"> HM6 Space Pirate </w:t>
      </w:r>
      <w:r w:rsidRPr="004C2DAB">
        <w:rPr>
          <w:rFonts w:ascii="Arial" w:eastAsia="PMingLiU" w:hAnsi="Arial" w:cs="Arial"/>
        </w:rPr>
        <w:t>宇宙海盜在國際紅點大獎</w:t>
      </w:r>
      <w:r w:rsidRPr="004C2DAB">
        <w:rPr>
          <w:rFonts w:ascii="Arial" w:eastAsia="PMingLiU" w:hAnsi="Arial" w:cs="Arial"/>
        </w:rPr>
        <w:t xml:space="preserve"> (Red Dot Awards) </w:t>
      </w:r>
      <w:r w:rsidRPr="004C2DAB">
        <w:rPr>
          <w:rFonts w:ascii="Arial" w:eastAsia="PMingLiU" w:hAnsi="Arial" w:cs="Arial"/>
        </w:rPr>
        <w:t>一舉拿下最高榮譽的「最佳設計大獎」。</w:t>
      </w:r>
    </w:p>
    <w:sectPr w:rsidR="00421342" w:rsidRPr="004C2DA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1B52" w14:textId="77777777" w:rsidR="00A47E03" w:rsidRDefault="00A47E03" w:rsidP="00B60106">
      <w:r>
        <w:separator/>
      </w:r>
    </w:p>
  </w:endnote>
  <w:endnote w:type="continuationSeparator" w:id="0">
    <w:p w14:paraId="2C2F6B38" w14:textId="77777777" w:rsidR="00A47E03" w:rsidRDefault="00A47E03" w:rsidP="00B6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9022" w14:textId="77777777" w:rsidR="00BD613A" w:rsidRDefault="00BD613A" w:rsidP="00BD613A">
    <w:pPr>
      <w:pStyle w:val="Footer"/>
      <w:rPr>
        <w:rFonts w:ascii="Arial" w:hAnsi="Arial" w:cs="Arial"/>
        <w:sz w:val="18"/>
        <w:szCs w:val="18"/>
      </w:rPr>
    </w:pPr>
  </w:p>
  <w:p w14:paraId="5A9889DD" w14:textId="5A132530" w:rsidR="00B60106" w:rsidRPr="00BD613A" w:rsidRDefault="00BD613A" w:rsidP="00BD613A">
    <w:pPr>
      <w:pStyle w:val="Footer"/>
    </w:pPr>
    <w:r w:rsidRPr="00E05DD2">
      <w:rPr>
        <w:rFonts w:ascii="Arial" w:hAnsi="Arial" w:cs="Arial"/>
        <w:sz w:val="18"/>
        <w:szCs w:val="18"/>
      </w:rPr>
      <w:t xml:space="preserve">For more information, please contact </w:t>
    </w:r>
    <w:r w:rsidRPr="00E05DD2">
      <w:rPr>
        <w:rFonts w:ascii="Arial" w:hAnsi="Arial" w:cs="Arial"/>
        <w:sz w:val="18"/>
        <w:szCs w:val="18"/>
      </w:rPr>
      <w:br/>
      <w:t xml:space="preserve">Charris Yadigaroglou - cy@mbandf.com / Arnaud Légeret - arl@mbandf.com </w:t>
    </w:r>
    <w:r w:rsidRPr="00E05DD2">
      <w:rPr>
        <w:rFonts w:ascii="Arial" w:hAnsi="Arial" w:cs="Arial"/>
        <w:sz w:val="18"/>
        <w:szCs w:val="18"/>
      </w:rPr>
      <w:br/>
      <w:t>MB&amp;F SA, Route de Drize 2, CH-1227 Carouge, Switzerland</w:t>
    </w:r>
    <w:r w:rsidRPr="00E05DD2">
      <w:rPr>
        <w:rFonts w:ascii="Arial" w:hAnsi="Arial" w:cs="Arial"/>
        <w:sz w:val="18"/>
        <w:szCs w:val="18"/>
      </w:rPr>
      <w:br/>
      <w:t>Phone: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964A9" w14:textId="77777777" w:rsidR="00A47E03" w:rsidRDefault="00A47E03" w:rsidP="00B60106">
      <w:r>
        <w:separator/>
      </w:r>
    </w:p>
  </w:footnote>
  <w:footnote w:type="continuationSeparator" w:id="0">
    <w:p w14:paraId="7FA38509" w14:textId="77777777" w:rsidR="00A47E03" w:rsidRDefault="00A47E03" w:rsidP="00B6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A0835" w14:textId="13E7C4FF" w:rsidR="00513EDF" w:rsidRDefault="008E6D3B">
    <w:pPr>
      <w:pStyle w:val="Header"/>
    </w:pPr>
    <w:r>
      <w:rPr>
        <w:noProof/>
        <w:lang w:eastAsia="en-GB"/>
      </w:rPr>
      <w:drawing>
        <wp:inline distT="0" distB="0" distL="0" distR="0" wp14:anchorId="29B12FA2" wp14:editId="0D7D1DAA">
          <wp:extent cx="1536700" cy="520700"/>
          <wp:effectExtent l="0" t="0" r="6350" b="0"/>
          <wp:docPr id="3" name="Picture 1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D33FE" w14:textId="77777777" w:rsidR="008E6D3B" w:rsidRDefault="008E6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00EA"/>
    <w:multiLevelType w:val="hybridMultilevel"/>
    <w:tmpl w:val="1B0885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97A"/>
    <w:multiLevelType w:val="hybridMultilevel"/>
    <w:tmpl w:val="A2341E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7DDD"/>
    <w:multiLevelType w:val="hybridMultilevel"/>
    <w:tmpl w:val="525C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A7A7F"/>
    <w:multiLevelType w:val="hybridMultilevel"/>
    <w:tmpl w:val="ABE26A3C"/>
    <w:lvl w:ilvl="0" w:tplc="374238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96365"/>
    <w:multiLevelType w:val="hybridMultilevel"/>
    <w:tmpl w:val="DE5C27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AAE"/>
    <w:multiLevelType w:val="hybridMultilevel"/>
    <w:tmpl w:val="525C2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95232">
    <w:abstractNumId w:val="1"/>
  </w:num>
  <w:num w:numId="2" w16cid:durableId="1192573924">
    <w:abstractNumId w:val="0"/>
  </w:num>
  <w:num w:numId="3" w16cid:durableId="1244800488">
    <w:abstractNumId w:val="3"/>
  </w:num>
  <w:num w:numId="4" w16cid:durableId="434519299">
    <w:abstractNumId w:val="4"/>
  </w:num>
  <w:num w:numId="5" w16cid:durableId="1366560786">
    <w:abstractNumId w:val="5"/>
  </w:num>
  <w:num w:numId="6" w16cid:durableId="239216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16"/>
    <w:rsid w:val="000202B7"/>
    <w:rsid w:val="0002188F"/>
    <w:rsid w:val="000252E4"/>
    <w:rsid w:val="00031F0E"/>
    <w:rsid w:val="00031F31"/>
    <w:rsid w:val="00031FE3"/>
    <w:rsid w:val="00035E42"/>
    <w:rsid w:val="00051223"/>
    <w:rsid w:val="00063D65"/>
    <w:rsid w:val="000650AE"/>
    <w:rsid w:val="000733EF"/>
    <w:rsid w:val="00074620"/>
    <w:rsid w:val="000825BB"/>
    <w:rsid w:val="00085247"/>
    <w:rsid w:val="00090D42"/>
    <w:rsid w:val="00091F72"/>
    <w:rsid w:val="000924AC"/>
    <w:rsid w:val="000A53D4"/>
    <w:rsid w:val="000A5ED1"/>
    <w:rsid w:val="000B2D25"/>
    <w:rsid w:val="000B5826"/>
    <w:rsid w:val="000B5F5F"/>
    <w:rsid w:val="000B7C94"/>
    <w:rsid w:val="000C478A"/>
    <w:rsid w:val="000D5833"/>
    <w:rsid w:val="000E3D8F"/>
    <w:rsid w:val="0010237D"/>
    <w:rsid w:val="001041FB"/>
    <w:rsid w:val="0011103A"/>
    <w:rsid w:val="00116CD9"/>
    <w:rsid w:val="00122D86"/>
    <w:rsid w:val="0012479D"/>
    <w:rsid w:val="0014441E"/>
    <w:rsid w:val="001461E4"/>
    <w:rsid w:val="00156787"/>
    <w:rsid w:val="00185F6E"/>
    <w:rsid w:val="0019123E"/>
    <w:rsid w:val="00192647"/>
    <w:rsid w:val="001A0E7A"/>
    <w:rsid w:val="001A2AF1"/>
    <w:rsid w:val="001B3D69"/>
    <w:rsid w:val="001B6119"/>
    <w:rsid w:val="001B7E7A"/>
    <w:rsid w:val="001C058E"/>
    <w:rsid w:val="001C1492"/>
    <w:rsid w:val="001C31DA"/>
    <w:rsid w:val="001E23B2"/>
    <w:rsid w:val="001F1B91"/>
    <w:rsid w:val="001F331E"/>
    <w:rsid w:val="002007DC"/>
    <w:rsid w:val="00203438"/>
    <w:rsid w:val="00205436"/>
    <w:rsid w:val="00205B56"/>
    <w:rsid w:val="002124CB"/>
    <w:rsid w:val="00226BB5"/>
    <w:rsid w:val="002337EF"/>
    <w:rsid w:val="00242DA2"/>
    <w:rsid w:val="0024392E"/>
    <w:rsid w:val="0025028C"/>
    <w:rsid w:val="00262406"/>
    <w:rsid w:val="00272BB2"/>
    <w:rsid w:val="0028472C"/>
    <w:rsid w:val="00285DE6"/>
    <w:rsid w:val="00287B32"/>
    <w:rsid w:val="002935CC"/>
    <w:rsid w:val="002956B6"/>
    <w:rsid w:val="002974C2"/>
    <w:rsid w:val="002A67B7"/>
    <w:rsid w:val="002B2881"/>
    <w:rsid w:val="002B51C6"/>
    <w:rsid w:val="002C031A"/>
    <w:rsid w:val="002C086E"/>
    <w:rsid w:val="002C2514"/>
    <w:rsid w:val="002D7103"/>
    <w:rsid w:val="00312E66"/>
    <w:rsid w:val="00316025"/>
    <w:rsid w:val="00317665"/>
    <w:rsid w:val="00317EF3"/>
    <w:rsid w:val="00317FFD"/>
    <w:rsid w:val="00323207"/>
    <w:rsid w:val="00326660"/>
    <w:rsid w:val="00333F83"/>
    <w:rsid w:val="0033482D"/>
    <w:rsid w:val="00336C1D"/>
    <w:rsid w:val="00337B4E"/>
    <w:rsid w:val="00351C6C"/>
    <w:rsid w:val="003650F2"/>
    <w:rsid w:val="003720C8"/>
    <w:rsid w:val="00373CB6"/>
    <w:rsid w:val="0037488E"/>
    <w:rsid w:val="00375D70"/>
    <w:rsid w:val="003926A2"/>
    <w:rsid w:val="003A20BD"/>
    <w:rsid w:val="003A5691"/>
    <w:rsid w:val="003A6C2F"/>
    <w:rsid w:val="003B1D7C"/>
    <w:rsid w:val="003C2989"/>
    <w:rsid w:val="003C651C"/>
    <w:rsid w:val="003C6678"/>
    <w:rsid w:val="003C6BA7"/>
    <w:rsid w:val="003D1AE3"/>
    <w:rsid w:val="003D32AC"/>
    <w:rsid w:val="003E6A76"/>
    <w:rsid w:val="003F2BCD"/>
    <w:rsid w:val="003F4D75"/>
    <w:rsid w:val="003F6766"/>
    <w:rsid w:val="003F6862"/>
    <w:rsid w:val="004043BD"/>
    <w:rsid w:val="00414E50"/>
    <w:rsid w:val="0041565E"/>
    <w:rsid w:val="00417D34"/>
    <w:rsid w:val="00420976"/>
    <w:rsid w:val="00420EEB"/>
    <w:rsid w:val="00421342"/>
    <w:rsid w:val="00423FDC"/>
    <w:rsid w:val="00425512"/>
    <w:rsid w:val="00425B3C"/>
    <w:rsid w:val="004275BD"/>
    <w:rsid w:val="00435470"/>
    <w:rsid w:val="004412C3"/>
    <w:rsid w:val="004441E3"/>
    <w:rsid w:val="00444D51"/>
    <w:rsid w:val="00444FC1"/>
    <w:rsid w:val="0045079C"/>
    <w:rsid w:val="004541DC"/>
    <w:rsid w:val="004600C9"/>
    <w:rsid w:val="00460979"/>
    <w:rsid w:val="00464489"/>
    <w:rsid w:val="00466053"/>
    <w:rsid w:val="004665ED"/>
    <w:rsid w:val="00475361"/>
    <w:rsid w:val="00476996"/>
    <w:rsid w:val="00477EB9"/>
    <w:rsid w:val="0048488E"/>
    <w:rsid w:val="004861D6"/>
    <w:rsid w:val="00486629"/>
    <w:rsid w:val="00496CDF"/>
    <w:rsid w:val="0049764F"/>
    <w:rsid w:val="004A1DE4"/>
    <w:rsid w:val="004A5751"/>
    <w:rsid w:val="004A6047"/>
    <w:rsid w:val="004A75AC"/>
    <w:rsid w:val="004B1606"/>
    <w:rsid w:val="004B2F89"/>
    <w:rsid w:val="004B6D47"/>
    <w:rsid w:val="004C0115"/>
    <w:rsid w:val="004C2DAB"/>
    <w:rsid w:val="004C37A4"/>
    <w:rsid w:val="004C45C6"/>
    <w:rsid w:val="004C554B"/>
    <w:rsid w:val="004C745B"/>
    <w:rsid w:val="004D2B8F"/>
    <w:rsid w:val="004D7DA3"/>
    <w:rsid w:val="00500E83"/>
    <w:rsid w:val="005017C0"/>
    <w:rsid w:val="0050765D"/>
    <w:rsid w:val="005120CE"/>
    <w:rsid w:val="00513EDF"/>
    <w:rsid w:val="00522D07"/>
    <w:rsid w:val="0052445A"/>
    <w:rsid w:val="0052500E"/>
    <w:rsid w:val="00540C1E"/>
    <w:rsid w:val="00543347"/>
    <w:rsid w:val="00550BAA"/>
    <w:rsid w:val="00553C75"/>
    <w:rsid w:val="005779BD"/>
    <w:rsid w:val="0058799F"/>
    <w:rsid w:val="005B7784"/>
    <w:rsid w:val="005D0412"/>
    <w:rsid w:val="005F0704"/>
    <w:rsid w:val="005F0954"/>
    <w:rsid w:val="0060415C"/>
    <w:rsid w:val="006045C5"/>
    <w:rsid w:val="006045F2"/>
    <w:rsid w:val="00604B1C"/>
    <w:rsid w:val="006051C3"/>
    <w:rsid w:val="00606C89"/>
    <w:rsid w:val="0061109D"/>
    <w:rsid w:val="0061157C"/>
    <w:rsid w:val="0061492E"/>
    <w:rsid w:val="00622BAA"/>
    <w:rsid w:val="00624741"/>
    <w:rsid w:val="006263D4"/>
    <w:rsid w:val="00635F47"/>
    <w:rsid w:val="00643A67"/>
    <w:rsid w:val="006575FC"/>
    <w:rsid w:val="00663D40"/>
    <w:rsid w:val="00673DDC"/>
    <w:rsid w:val="0069531B"/>
    <w:rsid w:val="00697534"/>
    <w:rsid w:val="006A03F9"/>
    <w:rsid w:val="006B7BB1"/>
    <w:rsid w:val="006C1BBB"/>
    <w:rsid w:val="006C3980"/>
    <w:rsid w:val="006D0ECE"/>
    <w:rsid w:val="006D188F"/>
    <w:rsid w:val="006D748A"/>
    <w:rsid w:val="006E32E5"/>
    <w:rsid w:val="006E4BB0"/>
    <w:rsid w:val="006F6562"/>
    <w:rsid w:val="00701815"/>
    <w:rsid w:val="007205A1"/>
    <w:rsid w:val="00731D4B"/>
    <w:rsid w:val="00731E34"/>
    <w:rsid w:val="00734CCD"/>
    <w:rsid w:val="00754EC0"/>
    <w:rsid w:val="007554A5"/>
    <w:rsid w:val="00766428"/>
    <w:rsid w:val="00766C5B"/>
    <w:rsid w:val="007726CE"/>
    <w:rsid w:val="00776D3E"/>
    <w:rsid w:val="00777959"/>
    <w:rsid w:val="00781B61"/>
    <w:rsid w:val="00785109"/>
    <w:rsid w:val="007A11E4"/>
    <w:rsid w:val="007B7233"/>
    <w:rsid w:val="007D0E3A"/>
    <w:rsid w:val="007D3D1C"/>
    <w:rsid w:val="007E0754"/>
    <w:rsid w:val="007E45C4"/>
    <w:rsid w:val="007E729C"/>
    <w:rsid w:val="007F2CA0"/>
    <w:rsid w:val="008018C9"/>
    <w:rsid w:val="00805827"/>
    <w:rsid w:val="00810C5B"/>
    <w:rsid w:val="0081385D"/>
    <w:rsid w:val="00813B92"/>
    <w:rsid w:val="0081599A"/>
    <w:rsid w:val="008257B2"/>
    <w:rsid w:val="0083607D"/>
    <w:rsid w:val="00840CF9"/>
    <w:rsid w:val="0084540A"/>
    <w:rsid w:val="00845D5C"/>
    <w:rsid w:val="008460D3"/>
    <w:rsid w:val="00847ECA"/>
    <w:rsid w:val="008518D5"/>
    <w:rsid w:val="008657B6"/>
    <w:rsid w:val="00866643"/>
    <w:rsid w:val="00872367"/>
    <w:rsid w:val="0088730C"/>
    <w:rsid w:val="00893DB2"/>
    <w:rsid w:val="008A0AA1"/>
    <w:rsid w:val="008A2B37"/>
    <w:rsid w:val="008A414A"/>
    <w:rsid w:val="008A7A7E"/>
    <w:rsid w:val="008B1D53"/>
    <w:rsid w:val="008B7449"/>
    <w:rsid w:val="008C265E"/>
    <w:rsid w:val="008C3A87"/>
    <w:rsid w:val="008D0C54"/>
    <w:rsid w:val="008D5BEE"/>
    <w:rsid w:val="008E165B"/>
    <w:rsid w:val="008E6D3B"/>
    <w:rsid w:val="008F2A5B"/>
    <w:rsid w:val="00900BED"/>
    <w:rsid w:val="00904442"/>
    <w:rsid w:val="00925B86"/>
    <w:rsid w:val="00927375"/>
    <w:rsid w:val="009312CC"/>
    <w:rsid w:val="00934068"/>
    <w:rsid w:val="009352E6"/>
    <w:rsid w:val="00936B23"/>
    <w:rsid w:val="00937B7B"/>
    <w:rsid w:val="00943E11"/>
    <w:rsid w:val="00953B67"/>
    <w:rsid w:val="009541F4"/>
    <w:rsid w:val="00962A91"/>
    <w:rsid w:val="0096697C"/>
    <w:rsid w:val="009743F2"/>
    <w:rsid w:val="00983182"/>
    <w:rsid w:val="009960D2"/>
    <w:rsid w:val="009A3002"/>
    <w:rsid w:val="009A7D15"/>
    <w:rsid w:val="009B41B9"/>
    <w:rsid w:val="009B4E16"/>
    <w:rsid w:val="009B7268"/>
    <w:rsid w:val="009C2679"/>
    <w:rsid w:val="009D191B"/>
    <w:rsid w:val="009D4143"/>
    <w:rsid w:val="009E3749"/>
    <w:rsid w:val="00A0556D"/>
    <w:rsid w:val="00A11ECC"/>
    <w:rsid w:val="00A241DD"/>
    <w:rsid w:val="00A251EE"/>
    <w:rsid w:val="00A315B6"/>
    <w:rsid w:val="00A31C9D"/>
    <w:rsid w:val="00A31F1E"/>
    <w:rsid w:val="00A42BAD"/>
    <w:rsid w:val="00A47E03"/>
    <w:rsid w:val="00A5765D"/>
    <w:rsid w:val="00A608D2"/>
    <w:rsid w:val="00A61524"/>
    <w:rsid w:val="00A62F6B"/>
    <w:rsid w:val="00A70126"/>
    <w:rsid w:val="00A71A7A"/>
    <w:rsid w:val="00A71B29"/>
    <w:rsid w:val="00A75740"/>
    <w:rsid w:val="00A764EE"/>
    <w:rsid w:val="00A81287"/>
    <w:rsid w:val="00A97658"/>
    <w:rsid w:val="00AA5D03"/>
    <w:rsid w:val="00AA6256"/>
    <w:rsid w:val="00AB05A2"/>
    <w:rsid w:val="00AB365C"/>
    <w:rsid w:val="00AB63EA"/>
    <w:rsid w:val="00AC6879"/>
    <w:rsid w:val="00AD328F"/>
    <w:rsid w:val="00AE05EF"/>
    <w:rsid w:val="00AE0CD0"/>
    <w:rsid w:val="00AE4684"/>
    <w:rsid w:val="00AE501D"/>
    <w:rsid w:val="00AF1859"/>
    <w:rsid w:val="00AF2744"/>
    <w:rsid w:val="00AF46E3"/>
    <w:rsid w:val="00B06EF7"/>
    <w:rsid w:val="00B07D01"/>
    <w:rsid w:val="00B128B8"/>
    <w:rsid w:val="00B157D6"/>
    <w:rsid w:val="00B26481"/>
    <w:rsid w:val="00B56C56"/>
    <w:rsid w:val="00B60106"/>
    <w:rsid w:val="00B636C2"/>
    <w:rsid w:val="00B67BD7"/>
    <w:rsid w:val="00B74FC4"/>
    <w:rsid w:val="00B766C4"/>
    <w:rsid w:val="00B7698B"/>
    <w:rsid w:val="00B77125"/>
    <w:rsid w:val="00B81F53"/>
    <w:rsid w:val="00B93D91"/>
    <w:rsid w:val="00B96774"/>
    <w:rsid w:val="00BA1023"/>
    <w:rsid w:val="00BA2A34"/>
    <w:rsid w:val="00BA4578"/>
    <w:rsid w:val="00BA6955"/>
    <w:rsid w:val="00BB76BB"/>
    <w:rsid w:val="00BD2645"/>
    <w:rsid w:val="00BD613A"/>
    <w:rsid w:val="00BD742A"/>
    <w:rsid w:val="00BE01D3"/>
    <w:rsid w:val="00BF0E4D"/>
    <w:rsid w:val="00BF3F18"/>
    <w:rsid w:val="00C003BA"/>
    <w:rsid w:val="00C01ED9"/>
    <w:rsid w:val="00C05102"/>
    <w:rsid w:val="00C10D3D"/>
    <w:rsid w:val="00C152CA"/>
    <w:rsid w:val="00C2364A"/>
    <w:rsid w:val="00C25C66"/>
    <w:rsid w:val="00C26D4A"/>
    <w:rsid w:val="00C32581"/>
    <w:rsid w:val="00C32FF0"/>
    <w:rsid w:val="00C3471B"/>
    <w:rsid w:val="00C443C9"/>
    <w:rsid w:val="00C443CC"/>
    <w:rsid w:val="00C4596F"/>
    <w:rsid w:val="00C47A4B"/>
    <w:rsid w:val="00C52665"/>
    <w:rsid w:val="00C64A47"/>
    <w:rsid w:val="00C65701"/>
    <w:rsid w:val="00C662FC"/>
    <w:rsid w:val="00C772DB"/>
    <w:rsid w:val="00C80FB1"/>
    <w:rsid w:val="00C92E2B"/>
    <w:rsid w:val="00C93944"/>
    <w:rsid w:val="00C94696"/>
    <w:rsid w:val="00C95D7E"/>
    <w:rsid w:val="00CC3489"/>
    <w:rsid w:val="00CC53F4"/>
    <w:rsid w:val="00CC67D0"/>
    <w:rsid w:val="00CE2DB1"/>
    <w:rsid w:val="00CE4478"/>
    <w:rsid w:val="00CF035A"/>
    <w:rsid w:val="00D128EB"/>
    <w:rsid w:val="00D25034"/>
    <w:rsid w:val="00D251BF"/>
    <w:rsid w:val="00D31309"/>
    <w:rsid w:val="00D32104"/>
    <w:rsid w:val="00D34956"/>
    <w:rsid w:val="00D417C0"/>
    <w:rsid w:val="00D47184"/>
    <w:rsid w:val="00D4773B"/>
    <w:rsid w:val="00D71582"/>
    <w:rsid w:val="00D7732F"/>
    <w:rsid w:val="00D8004D"/>
    <w:rsid w:val="00D81AE1"/>
    <w:rsid w:val="00D83401"/>
    <w:rsid w:val="00DB79C4"/>
    <w:rsid w:val="00DC1B13"/>
    <w:rsid w:val="00DD7BE0"/>
    <w:rsid w:val="00DE13D8"/>
    <w:rsid w:val="00DF01A9"/>
    <w:rsid w:val="00DF523B"/>
    <w:rsid w:val="00E13C12"/>
    <w:rsid w:val="00E14D1D"/>
    <w:rsid w:val="00E4167D"/>
    <w:rsid w:val="00E51A49"/>
    <w:rsid w:val="00E6221B"/>
    <w:rsid w:val="00E627FA"/>
    <w:rsid w:val="00E62E25"/>
    <w:rsid w:val="00E81F3F"/>
    <w:rsid w:val="00E82017"/>
    <w:rsid w:val="00E82CA7"/>
    <w:rsid w:val="00E92575"/>
    <w:rsid w:val="00EA25B8"/>
    <w:rsid w:val="00EC3920"/>
    <w:rsid w:val="00EC7BB8"/>
    <w:rsid w:val="00ED0FD1"/>
    <w:rsid w:val="00ED3280"/>
    <w:rsid w:val="00ED372D"/>
    <w:rsid w:val="00ED4A3E"/>
    <w:rsid w:val="00ED5386"/>
    <w:rsid w:val="00ED5B58"/>
    <w:rsid w:val="00EE2AF7"/>
    <w:rsid w:val="00EF3AD8"/>
    <w:rsid w:val="00F036DB"/>
    <w:rsid w:val="00F078D4"/>
    <w:rsid w:val="00F11BF6"/>
    <w:rsid w:val="00F22015"/>
    <w:rsid w:val="00F24630"/>
    <w:rsid w:val="00F24DCF"/>
    <w:rsid w:val="00F271F9"/>
    <w:rsid w:val="00F32432"/>
    <w:rsid w:val="00F3693A"/>
    <w:rsid w:val="00F379B5"/>
    <w:rsid w:val="00F471A2"/>
    <w:rsid w:val="00F515F7"/>
    <w:rsid w:val="00F557C9"/>
    <w:rsid w:val="00F92559"/>
    <w:rsid w:val="00F9275C"/>
    <w:rsid w:val="00F97352"/>
    <w:rsid w:val="00FB1E06"/>
    <w:rsid w:val="00FB4C6B"/>
    <w:rsid w:val="00FB717D"/>
    <w:rsid w:val="00FC6C4F"/>
    <w:rsid w:val="00FD2DE1"/>
    <w:rsid w:val="00FE078E"/>
    <w:rsid w:val="00FE66E2"/>
    <w:rsid w:val="00FE728B"/>
    <w:rsid w:val="00FF1FE0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815A"/>
  <w15:chartTrackingRefBased/>
  <w15:docId w15:val="{2A3B21AE-D3BA-2E45-86AB-0C1FFEA4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A7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A7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65B"/>
    <w:pPr>
      <w:ind w:left="720"/>
      <w:contextualSpacing/>
    </w:pPr>
  </w:style>
  <w:style w:type="paragraph" w:styleId="NoSpacing">
    <w:name w:val="No Spacing"/>
    <w:uiPriority w:val="99"/>
    <w:qFormat/>
    <w:rsid w:val="00FB1E06"/>
    <w:pPr>
      <w:jc w:val="both"/>
    </w:pPr>
    <w:rPr>
      <w:rFonts w:eastAsiaTheme="minorHAnsi"/>
      <w:sz w:val="22"/>
      <w:szCs w:val="22"/>
      <w:lang w:val="fr-CH" w:eastAsia="en-US"/>
    </w:rPr>
  </w:style>
  <w:style w:type="paragraph" w:styleId="Revision">
    <w:name w:val="Revision"/>
    <w:hidden/>
    <w:uiPriority w:val="99"/>
    <w:semiHidden/>
    <w:rsid w:val="001C058E"/>
  </w:style>
  <w:style w:type="paragraph" w:styleId="BalloonText">
    <w:name w:val="Balloon Text"/>
    <w:basedOn w:val="Normal"/>
    <w:link w:val="BalloonTextChar"/>
    <w:semiHidden/>
    <w:unhideWhenUsed/>
    <w:rsid w:val="001C0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0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1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106"/>
  </w:style>
  <w:style w:type="paragraph" w:styleId="Footer">
    <w:name w:val="footer"/>
    <w:basedOn w:val="Normal"/>
    <w:link w:val="FooterChar"/>
    <w:uiPriority w:val="99"/>
    <w:unhideWhenUsed/>
    <w:rsid w:val="00B601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106"/>
  </w:style>
  <w:style w:type="character" w:styleId="Hyperlink">
    <w:name w:val="Hyperlink"/>
    <w:uiPriority w:val="99"/>
    <w:unhideWhenUsed/>
    <w:rsid w:val="00B601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7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1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71A7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A7A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15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685F-0908-4893-A5C0-FC6E8079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8</Pages>
  <Words>1360</Words>
  <Characters>7483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Wong</dc:creator>
  <cp:keywords/>
  <dc:description/>
  <cp:lastModifiedBy>RENARD, Angelique</cp:lastModifiedBy>
  <cp:revision>99</cp:revision>
  <cp:lastPrinted>2024-03-23T08:08:00Z</cp:lastPrinted>
  <dcterms:created xsi:type="dcterms:W3CDTF">2024-09-24T13:10:00Z</dcterms:created>
  <dcterms:modified xsi:type="dcterms:W3CDTF">2024-10-14T08:25:00Z</dcterms:modified>
</cp:coreProperties>
</file>