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1BD7" w14:textId="77777777" w:rsidR="007D78FE" w:rsidRPr="00C5749B" w:rsidRDefault="007D78FE" w:rsidP="007D78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Arial" w:eastAsia="PMingLiU" w:hAnsi="Arial" w:cs="Arial"/>
          <w:b/>
          <w:caps/>
          <w:spacing w:val="2"/>
          <w:sz w:val="28"/>
          <w:szCs w:val="28"/>
        </w:rPr>
      </w:pPr>
    </w:p>
    <w:p w14:paraId="66406EC5" w14:textId="07ECABB2" w:rsidR="00D9031A" w:rsidRPr="00FD745F" w:rsidRDefault="003F1DC7" w:rsidP="007D78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Arial" w:eastAsia="PMingLiU" w:hAnsi="Arial" w:cs="Arial"/>
          <w:b/>
          <w:spacing w:val="2"/>
          <w:sz w:val="28"/>
          <w:szCs w:val="28"/>
          <w:lang w:eastAsia="zh-TW"/>
        </w:rPr>
      </w:pPr>
      <w:r w:rsidRPr="00FD745F">
        <w:rPr>
          <w:rFonts w:ascii="Arial" w:eastAsia="PMingLiU" w:hAnsi="Arial" w:cs="Arial"/>
          <w:b/>
          <w:caps/>
          <w:spacing w:val="2"/>
          <w:sz w:val="28"/>
          <w:szCs w:val="28"/>
          <w:lang w:eastAsia="zh-TW"/>
        </w:rPr>
        <w:t>腕錶界史無前例</w:t>
      </w:r>
      <w:r w:rsidR="006E12B5" w:rsidRPr="00FD745F">
        <w:rPr>
          <w:rFonts w:ascii="Arial" w:eastAsia="PMingLiU" w:hAnsi="Arial" w:cs="Arial" w:hint="eastAsia"/>
          <w:b/>
          <w:caps/>
          <w:spacing w:val="2"/>
          <w:sz w:val="28"/>
          <w:szCs w:val="28"/>
          <w:lang w:eastAsia="zh-TW"/>
        </w:rPr>
        <w:t>聯手出擊</w:t>
      </w:r>
      <w:r w:rsidRPr="00FD745F">
        <w:rPr>
          <w:rFonts w:ascii="Arial" w:eastAsia="PMingLiU" w:hAnsi="Arial" w:cs="Arial"/>
          <w:b/>
          <w:caps/>
          <w:spacing w:val="2"/>
          <w:sz w:val="28"/>
          <w:szCs w:val="28"/>
          <w:lang w:eastAsia="zh-TW"/>
        </w:rPr>
        <w:t>，展現獨立品牌團結力</w:t>
      </w:r>
    </w:p>
    <w:p w14:paraId="4A2A7C48" w14:textId="73D72C28" w:rsidR="00EB5391" w:rsidRPr="00C5749B" w:rsidRDefault="00EB5391" w:rsidP="007D78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b/>
          <w:bCs/>
          <w:spacing w:val="2"/>
          <w:sz w:val="22"/>
          <w:szCs w:val="22"/>
          <w:lang w:eastAsia="zh-TW"/>
        </w:rPr>
      </w:pPr>
    </w:p>
    <w:p w14:paraId="20A96881" w14:textId="77777777" w:rsidR="00872C6F" w:rsidRPr="00872C6F" w:rsidRDefault="00872C6F" w:rsidP="00872C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b/>
          <w:bCs/>
          <w:spacing w:val="2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 w:hint="eastAsia"/>
          <w:b/>
          <w:bCs/>
          <w:spacing w:val="2"/>
          <w:sz w:val="22"/>
          <w:szCs w:val="22"/>
          <w:lang w:val="zh-CN" w:eastAsia="zh-TW"/>
        </w:rPr>
        <w:t>為紀念</w:t>
      </w:r>
      <w:r w:rsidRPr="00872C6F">
        <w:rPr>
          <w:rFonts w:ascii="Arial" w:eastAsia="PMingLiU" w:hAnsi="Arial" w:cs="Arial"/>
          <w:b/>
          <w:bCs/>
          <w:spacing w:val="2"/>
          <w:sz w:val="22"/>
          <w:szCs w:val="22"/>
          <w:lang w:val="en-US" w:eastAsia="zh-TW"/>
        </w:rPr>
        <w:t>亨利慕時</w:t>
      </w:r>
      <w:r w:rsidRPr="00872C6F">
        <w:rPr>
          <w:rFonts w:ascii="Arial" w:eastAsia="PMingLiU" w:hAnsi="Arial" w:cs="Arial" w:hint="eastAsia"/>
          <w:b/>
          <w:bCs/>
          <w:spacing w:val="2"/>
          <w:sz w:val="22"/>
          <w:szCs w:val="22"/>
          <w:lang w:val="zh-CN" w:eastAsia="zh-TW"/>
        </w:rPr>
        <w:t>與</w:t>
      </w:r>
      <w:r w:rsidRPr="00872C6F">
        <w:rPr>
          <w:rFonts w:ascii="Arial" w:eastAsia="PMingLiU" w:hAnsi="Arial" w:cs="Arial" w:hint="eastAsia"/>
          <w:b/>
          <w:bCs/>
          <w:spacing w:val="2"/>
          <w:sz w:val="22"/>
          <w:szCs w:val="22"/>
          <w:lang w:val="zh-CN" w:eastAsia="zh-TW"/>
        </w:rPr>
        <w:t>MB&amp;F</w:t>
      </w:r>
      <w:r w:rsidRPr="00872C6F">
        <w:rPr>
          <w:rFonts w:ascii="Arial" w:eastAsia="PMingLiU" w:hAnsi="Arial" w:cs="Arial" w:hint="eastAsia"/>
          <w:b/>
          <w:bCs/>
          <w:spacing w:val="2"/>
          <w:sz w:val="22"/>
          <w:szCs w:val="22"/>
          <w:lang w:val="zh-CN" w:eastAsia="zh-TW"/>
        </w:rPr>
        <w:t>長達十年的合作情誼</w:t>
      </w:r>
      <w:r w:rsidRPr="00872C6F">
        <w:rPr>
          <w:rFonts w:ascii="Arial" w:eastAsia="PMingLiU" w:hAnsi="Arial" w:cs="Arial"/>
          <w:b/>
          <w:bCs/>
          <w:spacing w:val="2"/>
          <w:sz w:val="22"/>
          <w:szCs w:val="22"/>
          <w:lang w:val="en-US" w:eastAsia="zh-TW"/>
        </w:rPr>
        <w:t xml:space="preserve">, Edouard Meylan </w:t>
      </w:r>
      <w:r w:rsidRPr="00872C6F">
        <w:rPr>
          <w:rFonts w:ascii="Arial" w:eastAsia="PMingLiU" w:hAnsi="Arial" w:cs="Arial"/>
          <w:b/>
          <w:bCs/>
          <w:spacing w:val="2"/>
          <w:sz w:val="22"/>
          <w:szCs w:val="22"/>
          <w:lang w:val="zh-CN" w:eastAsia="zh-TW"/>
        </w:rPr>
        <w:t>和</w:t>
      </w:r>
      <w:r w:rsidRPr="00872C6F">
        <w:rPr>
          <w:rFonts w:ascii="Arial" w:eastAsia="PMingLiU" w:hAnsi="Arial" w:cs="Arial"/>
          <w:b/>
          <w:bCs/>
          <w:spacing w:val="2"/>
          <w:sz w:val="22"/>
          <w:szCs w:val="22"/>
          <w:lang w:val="zh-CN" w:eastAsia="zh-TW"/>
        </w:rPr>
        <w:t>Maximilian Büsser</w:t>
      </w:r>
      <w:r w:rsidRPr="00872C6F">
        <w:rPr>
          <w:rFonts w:ascii="Arial" w:eastAsia="PMingLiU" w:hAnsi="Arial" w:cs="Arial" w:hint="eastAsia"/>
          <w:b/>
          <w:bCs/>
          <w:spacing w:val="2"/>
          <w:sz w:val="22"/>
          <w:szCs w:val="22"/>
          <w:lang w:val="zh-CN" w:eastAsia="zh-TW"/>
        </w:rPr>
        <w:t>特別為高級制表愛好者安排一場音樂盛宴</w:t>
      </w:r>
      <w:r w:rsidRPr="00872C6F">
        <w:rPr>
          <w:rFonts w:ascii="Arial" w:eastAsia="PMingLiU" w:hAnsi="Arial" w:cs="Arial"/>
          <w:b/>
          <w:bCs/>
          <w:spacing w:val="2"/>
          <w:sz w:val="22"/>
          <w:szCs w:val="22"/>
          <w:lang w:val="en-US" w:eastAsia="zh-TW"/>
        </w:rPr>
        <w:t xml:space="preserve">, </w:t>
      </w:r>
      <w:r w:rsidRPr="00872C6F">
        <w:rPr>
          <w:rFonts w:ascii="Arial" w:eastAsia="PMingLiU" w:hAnsi="Arial" w:cs="Arial"/>
          <w:b/>
          <w:bCs/>
          <w:spacing w:val="2"/>
          <w:sz w:val="22"/>
          <w:szCs w:val="22"/>
          <w:lang w:val="en-US" w:eastAsia="zh-TW"/>
        </w:rPr>
        <w:t>聯手譜出高級製錶界前所未見的精采二重奏，成為兩</w:t>
      </w:r>
      <w:r w:rsidRPr="00872C6F">
        <w:rPr>
          <w:rFonts w:ascii="Arial" w:eastAsia="PMingLiU" w:hAnsi="Arial" w:cs="Arial" w:hint="eastAsia"/>
          <w:b/>
          <w:bCs/>
          <w:spacing w:val="2"/>
          <w:sz w:val="22"/>
          <w:szCs w:val="22"/>
          <w:lang w:val="en-US" w:eastAsia="zh-TW"/>
        </w:rPr>
        <w:t>大</w:t>
      </w:r>
      <w:r w:rsidRPr="00872C6F">
        <w:rPr>
          <w:rFonts w:ascii="Arial" w:eastAsia="PMingLiU" w:hAnsi="Arial" w:cs="Arial"/>
          <w:b/>
          <w:bCs/>
          <w:spacing w:val="2"/>
          <w:sz w:val="22"/>
          <w:szCs w:val="22"/>
          <w:lang w:val="en-US" w:eastAsia="zh-TW"/>
        </w:rPr>
        <w:t>品牌歷程</w:t>
      </w:r>
      <w:r w:rsidRPr="00872C6F">
        <w:rPr>
          <w:rFonts w:ascii="Arial" w:eastAsia="PMingLiU" w:hAnsi="Arial" w:cs="Arial" w:hint="eastAsia"/>
          <w:b/>
          <w:bCs/>
          <w:spacing w:val="2"/>
          <w:sz w:val="22"/>
          <w:szCs w:val="22"/>
          <w:lang w:val="en-US" w:eastAsia="zh-TW"/>
        </w:rPr>
        <w:t>中</w:t>
      </w:r>
      <w:r w:rsidRPr="00872C6F">
        <w:rPr>
          <w:rFonts w:ascii="Arial" w:eastAsia="PMingLiU" w:hAnsi="Arial" w:cs="Arial"/>
          <w:b/>
          <w:bCs/>
          <w:spacing w:val="2"/>
          <w:sz w:val="22"/>
          <w:szCs w:val="22"/>
          <w:lang w:val="en-US" w:eastAsia="zh-TW"/>
        </w:rPr>
        <w:t>的巔峰之作。</w:t>
      </w:r>
      <w:r w:rsidRPr="00872C6F">
        <w:rPr>
          <w:rFonts w:ascii="Arial" w:eastAsia="PMingLiU" w:hAnsi="Arial" w:cs="Arial"/>
          <w:b/>
          <w:bCs/>
          <w:spacing w:val="2"/>
          <w:sz w:val="22"/>
          <w:szCs w:val="22"/>
          <w:lang w:val="en-US" w:eastAsia="zh-TW"/>
        </w:rPr>
        <w:t xml:space="preserve">MB&amp;F </w:t>
      </w:r>
      <w:r w:rsidRPr="00872C6F">
        <w:rPr>
          <w:rFonts w:ascii="Arial" w:eastAsia="PMingLiU" w:hAnsi="Arial" w:cs="Arial"/>
          <w:b/>
          <w:bCs/>
          <w:spacing w:val="2"/>
          <w:sz w:val="22"/>
          <w:szCs w:val="22"/>
          <w:lang w:val="en-US" w:eastAsia="zh-TW"/>
        </w:rPr>
        <w:t>史無前例首次以雙向且全然互惠的合作方式投入行為藝術</w:t>
      </w:r>
      <w:r w:rsidRPr="00872C6F">
        <w:rPr>
          <w:rFonts w:ascii="Arial" w:eastAsia="PMingLiU" w:hAnsi="Arial" w:cs="Arial"/>
          <w:b/>
          <w:bCs/>
          <w:spacing w:val="2"/>
          <w:sz w:val="22"/>
          <w:szCs w:val="22"/>
          <w:lang w:val="en-US" w:eastAsia="zh-TW"/>
        </w:rPr>
        <w:t xml:space="preserve"> (Performance Art) </w:t>
      </w:r>
      <w:r w:rsidRPr="00872C6F">
        <w:rPr>
          <w:rFonts w:ascii="Arial" w:eastAsia="PMingLiU" w:hAnsi="Arial" w:cs="Arial"/>
          <w:b/>
          <w:bCs/>
          <w:spacing w:val="2"/>
          <w:sz w:val="22"/>
          <w:szCs w:val="22"/>
          <w:lang w:val="en-US" w:eastAsia="zh-TW"/>
        </w:rPr>
        <w:t>腕錶的創作。本次合作中，雙方共同創作出兩款腕錶，展現揉合彼此經典特色的全新形象。故事由兩位志同道合的男士友誼</w:t>
      </w:r>
      <w:r w:rsidRPr="00872C6F">
        <w:rPr>
          <w:rFonts w:ascii="Arial" w:eastAsia="PMingLiU" w:hAnsi="Arial" w:cs="Arial" w:hint="eastAsia"/>
          <w:b/>
          <w:bCs/>
          <w:spacing w:val="2"/>
          <w:sz w:val="22"/>
          <w:szCs w:val="22"/>
          <w:lang w:val="en-US" w:eastAsia="zh-TW"/>
        </w:rPr>
        <w:t>做背景</w:t>
      </w:r>
      <w:r w:rsidRPr="00872C6F">
        <w:rPr>
          <w:rFonts w:ascii="Arial" w:eastAsia="PMingLiU" w:hAnsi="Arial" w:cs="Arial"/>
          <w:b/>
          <w:bCs/>
          <w:spacing w:val="2"/>
          <w:sz w:val="22"/>
          <w:szCs w:val="22"/>
          <w:lang w:val="en-US" w:eastAsia="zh-TW"/>
        </w:rPr>
        <w:t>，為的是創作與分享的喜悅，以及共同揭曉非凡之作的成就與滿足感。</w:t>
      </w:r>
    </w:p>
    <w:p w14:paraId="2F065AFA" w14:textId="20C5E0BC" w:rsidR="005D13DD" w:rsidRPr="00872C6F" w:rsidRDefault="005D13DD" w:rsidP="007D78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b/>
          <w:bCs/>
          <w:spacing w:val="2"/>
          <w:sz w:val="22"/>
          <w:szCs w:val="22"/>
          <w:lang w:eastAsia="zh-TW"/>
        </w:rPr>
      </w:pPr>
    </w:p>
    <w:p w14:paraId="624B5CD8" w14:textId="77777777" w:rsidR="00482FE1" w:rsidRPr="00C5749B" w:rsidRDefault="00482FE1" w:rsidP="007D78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b/>
          <w:bCs/>
          <w:spacing w:val="2"/>
          <w:sz w:val="22"/>
          <w:szCs w:val="22"/>
          <w:lang w:eastAsia="zh-TW"/>
        </w:rPr>
      </w:pPr>
    </w:p>
    <w:p w14:paraId="3687E039" w14:textId="77777777" w:rsidR="00872C6F" w:rsidRPr="00872C6F" w:rsidRDefault="00872C6F" w:rsidP="00872C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b/>
          <w:bCs/>
          <w:spacing w:val="2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/>
          <w:bCs/>
          <w:spacing w:val="2"/>
          <w:sz w:val="22"/>
          <w:szCs w:val="22"/>
          <w:lang w:val="en-US" w:eastAsia="zh-TW"/>
        </w:rPr>
        <w:t>計</w:t>
      </w:r>
      <w:r w:rsidRPr="00872C6F">
        <w:rPr>
          <w:rFonts w:ascii="Arial" w:eastAsia="PMingLiU" w:hAnsi="Arial" w:cs="Arial" w:hint="eastAsia"/>
          <w:b/>
          <w:bCs/>
          <w:spacing w:val="2"/>
          <w:sz w:val="22"/>
          <w:szCs w:val="22"/>
          <w:lang w:val="en-US" w:eastAsia="zh-TW"/>
        </w:rPr>
        <w:t>劃</w:t>
      </w:r>
      <w:r w:rsidRPr="00872C6F">
        <w:rPr>
          <w:rFonts w:ascii="Arial" w:eastAsia="PMingLiU" w:hAnsi="Arial" w:cs="Arial"/>
          <w:b/>
          <w:bCs/>
          <w:spacing w:val="2"/>
          <w:sz w:val="22"/>
          <w:szCs w:val="22"/>
          <w:lang w:val="en-US" w:eastAsia="zh-TW"/>
        </w:rPr>
        <w:t>起源</w:t>
      </w:r>
    </w:p>
    <w:p w14:paraId="15B1BF01" w14:textId="77777777" w:rsidR="00872C6F" w:rsidRPr="00872C6F" w:rsidRDefault="00872C6F" w:rsidP="00872C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b/>
          <w:bCs/>
          <w:spacing w:val="2"/>
          <w:sz w:val="22"/>
          <w:szCs w:val="22"/>
          <w:lang w:val="en-US" w:eastAsia="zh-TW"/>
        </w:rPr>
      </w:pPr>
    </w:p>
    <w:p w14:paraId="5EF94A1A" w14:textId="77777777" w:rsidR="00872C6F" w:rsidRPr="00872C6F" w:rsidRDefault="00872C6F" w:rsidP="00872C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亨利慕時和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MB&amp;F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皆為獨立、</w:t>
      </w:r>
      <w:r w:rsidRPr="00872C6F">
        <w:rPr>
          <w:rFonts w:ascii="Arial" w:eastAsia="PMingLiU" w:hAnsi="Arial" w:cs="Arial" w:hint="eastAsia"/>
          <w:bCs/>
          <w:spacing w:val="2"/>
          <w:sz w:val="22"/>
          <w:szCs w:val="22"/>
          <w:lang w:val="en-US" w:eastAsia="zh-TW"/>
        </w:rPr>
        <w:t>以人為本的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瑞士製錶品牌，雙方領導者同樣抱有滿腔熱血。兩人有多年交情</w:t>
      </w:r>
      <w:r w:rsidRPr="00872C6F">
        <w:rPr>
          <w:rFonts w:ascii="Arial" w:eastAsia="PMingLiU" w:hAnsi="Arial" w:cs="Arial" w:hint="eastAsia"/>
          <w:bCs/>
          <w:spacing w:val="2"/>
          <w:sz w:val="22"/>
          <w:szCs w:val="22"/>
          <w:lang w:val="en-US" w:eastAsia="zh-TW"/>
        </w:rPr>
        <w:t>同時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彼此仰慕，互相敬重。事實上，兩家品牌已經合作逾十年</w:t>
      </w:r>
      <w:r w:rsidRPr="00872C6F">
        <w:rPr>
          <w:rFonts w:ascii="Arial" w:eastAsia="PMingLiU" w:hAnsi="Arial" w:cs="Arial" w:hint="eastAsia"/>
          <w:bCs/>
          <w:spacing w:val="2"/>
          <w:sz w:val="22"/>
          <w:szCs w:val="22"/>
          <w:lang w:val="en-US" w:eastAsia="zh-TW"/>
        </w:rPr>
        <w:t>源於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MB&amp;F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使用的游絲即是由亨利慕時姊妹公司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Precision Engineering AG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供應。因此，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MB&amp;F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會找來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Edouard Meylan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「友情」</w:t>
      </w:r>
      <w:r w:rsidRPr="00872C6F">
        <w:rPr>
          <w:rFonts w:ascii="Arial" w:eastAsia="PMingLiU" w:hAnsi="Arial" w:cs="Arial" w:hint="eastAsia"/>
          <w:bCs/>
          <w:spacing w:val="2"/>
          <w:sz w:val="22"/>
          <w:szCs w:val="22"/>
          <w:lang w:val="en-US" w:eastAsia="zh-TW"/>
        </w:rPr>
        <w:t>演繹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行為藝術腕錶的創作並不令人意外。最前瞻的一點是此為</w:t>
      </w:r>
      <w:r w:rsidRPr="00872C6F">
        <w:rPr>
          <w:rFonts w:ascii="Arial" w:eastAsia="PMingLiU" w:hAnsi="Arial" w:cs="Arial" w:hint="eastAsia"/>
          <w:bCs/>
          <w:spacing w:val="2"/>
          <w:sz w:val="22"/>
          <w:szCs w:val="22"/>
          <w:lang w:val="en-US" w:eastAsia="zh-TW"/>
        </w:rPr>
        <w:t>互展所長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的合作。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Maximilian </w:t>
      </w:r>
      <w:proofErr w:type="spellStart"/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Büsser</w:t>
      </w:r>
      <w:proofErr w:type="spellEnd"/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說：「我打電話給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Edouard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表明合作意願時，提到我很喜歡雙游絲、慕時煙燻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(</w:t>
      </w:r>
      <w:proofErr w:type="spellStart"/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fumé</w:t>
      </w:r>
      <w:proofErr w:type="spellEnd"/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)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錶盤和概念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(Concept)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系列。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Edouard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立刻說我可以借用這些特色，但前提是他也要能重新演繹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MB&amp;F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的一款作品。乍聽之下我有點驚訝，但還是決定考慮一番。我是印度與瑞士混血，所以我深信混</w:t>
      </w:r>
      <w:r w:rsidRPr="00872C6F">
        <w:rPr>
          <w:rFonts w:ascii="Arial" w:eastAsia="PMingLiU" w:hAnsi="Arial" w:cs="Arial" w:hint="eastAsia"/>
          <w:bCs/>
          <w:spacing w:val="2"/>
          <w:sz w:val="22"/>
          <w:szCs w:val="22"/>
          <w:lang w:val="en-US" w:eastAsia="zh-TW"/>
        </w:rPr>
        <w:t>合</w:t>
      </w:r>
      <w:r w:rsidRPr="00872C6F">
        <w:rPr>
          <w:rFonts w:ascii="Arial" w:eastAsia="PMingLiU" w:hAnsi="Arial" w:cs="Arial" w:hint="eastAsia"/>
          <w:bCs/>
          <w:spacing w:val="2"/>
          <w:sz w:val="22"/>
          <w:szCs w:val="22"/>
          <w:lang w:val="en-US" w:eastAsia="zh-TW"/>
        </w:rPr>
        <w:t>DNA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可以激盪出有趣的成果，既然如此，何不在製錶實驗看看？於是我就答應了，並推薦個人非常鍾愛的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</w:t>
      </w:r>
      <w:proofErr w:type="spellStart"/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FlyingT</w:t>
      </w:r>
      <w:proofErr w:type="spellEnd"/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腕錶。」亨利慕時與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MB&amp;F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秉持分享且開放的精神，同時致力發揚團結就是力量的概念，攜手推出兩款腕錶，並提供多種版本選擇，每版本限量發售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15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只。選擇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15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這個數字，不僅呼應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MB&amp;F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創立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15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周年，也慶祝亨利慕時回歸錶壇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15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年紀念。藉由充分發揮所長，亦敵亦友的兩個品牌將各自工匠的技藝融匯並發揚，和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 xml:space="preserve"> MB&amp;F </w:t>
      </w:r>
      <w:r w:rsidRPr="00872C6F">
        <w:rPr>
          <w:rFonts w:ascii="Arial" w:eastAsia="PMingLiU" w:hAnsi="Arial" w:cs="Arial"/>
          <w:bCs/>
          <w:spacing w:val="2"/>
          <w:sz w:val="22"/>
          <w:szCs w:val="22"/>
          <w:lang w:val="en-US" w:eastAsia="zh-TW"/>
        </w:rPr>
        <w:t>的品牌哲學不謀而合。</w:t>
      </w:r>
    </w:p>
    <w:p w14:paraId="5D856B78" w14:textId="77777777" w:rsidR="00577F6F" w:rsidRPr="00C5749B" w:rsidRDefault="00577F6F" w:rsidP="00F55F80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eastAsia="zh-TW"/>
        </w:rPr>
      </w:pPr>
    </w:p>
    <w:p w14:paraId="0B440CC8" w14:textId="77777777" w:rsidR="00577F6F" w:rsidRPr="00C5749B" w:rsidRDefault="00577F6F" w:rsidP="00577F6F">
      <w:pPr>
        <w:autoSpaceDE w:val="0"/>
        <w:autoSpaceDN w:val="0"/>
        <w:adjustRightInd w:val="0"/>
        <w:spacing w:line="264" w:lineRule="auto"/>
        <w:jc w:val="center"/>
        <w:rPr>
          <w:rFonts w:ascii="Arial" w:eastAsia="PMingLiU" w:hAnsi="Arial" w:cs="Arial"/>
          <w:b/>
          <w:bCs/>
          <w:sz w:val="28"/>
          <w:szCs w:val="28"/>
          <w:lang w:eastAsia="zh-TW"/>
        </w:rPr>
      </w:pPr>
      <w:r w:rsidRPr="00C5749B">
        <w:rPr>
          <w:rFonts w:ascii="Arial" w:eastAsia="PMingLiU" w:hAnsi="Arial" w:cs="Arial"/>
          <w:b/>
          <w:bCs/>
          <w:sz w:val="28"/>
          <w:szCs w:val="28"/>
          <w:lang w:eastAsia="zh-TW"/>
        </w:rPr>
        <w:t>LM101 MB&amp;F X H. MOSER</w:t>
      </w:r>
    </w:p>
    <w:p w14:paraId="4CAB1026" w14:textId="77777777" w:rsidR="00577F6F" w:rsidRPr="00C5749B" w:rsidRDefault="00577F6F" w:rsidP="00577F6F">
      <w:pPr>
        <w:pStyle w:val="Paragraphedeliste"/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eastAsia="zh-TW"/>
        </w:rPr>
      </w:pPr>
    </w:p>
    <w:p w14:paraId="32D445D2" w14:textId="77777777" w:rsidR="00872C6F" w:rsidRPr="00872C6F" w:rsidRDefault="00872C6F" w:rsidP="00872C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 xml:space="preserve">Legacy Machine 101 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集機械製錶的精華於一身，包含平衡擺輪、動力儲存與走時。因此，此錶款無疑是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 xml:space="preserve"> MB&amp;F 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重新改款的首選。這只腕錶可謂該系列中最純粹「簡潔」的作品，而兩品牌聯手創作的最新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 xml:space="preserve"> LM101 MB&amp;F x H. Moser 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也將極簡奉為圭臬。亨利慕時在概念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 xml:space="preserve"> (Concept) 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系列腕錶中充分展現品牌「反璞歸真」的理念，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 xml:space="preserve">MB&amp;F 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此次也選擇不加入品牌標誌，僅在機芯上簽名，向品牌以及整個鐘錶界的傳統致敬。為呼應內斂設計風格，品牌亦捨去懸浮圓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形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小錶盤，小時與分鐘指針以及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 xml:space="preserve"> 45 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小時動力儲存指針皆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直接置放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於主錶盤。如此一來，亨利慕時的經典煙燻錶盤就能完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美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呈現，再輔以精緻錶圈增添魅力。此聯名錶款共選用四種煙燻錶盤：煙燻紅、宇宙綠、水藍，當然還有最經典的電光藍。另外搭配藍寶石水晶圓頂和精鋼錶殼，成為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 xml:space="preserve"> MB&amp;F 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歷史上第三只精鋼錶殼腕錶。</w:t>
      </w:r>
    </w:p>
    <w:p w14:paraId="14876741" w14:textId="77777777" w:rsidR="00872C6F" w:rsidRPr="00872C6F" w:rsidRDefault="00872C6F" w:rsidP="00872C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val="en-US" w:eastAsia="zh-TW"/>
        </w:rPr>
      </w:pPr>
    </w:p>
    <w:p w14:paraId="2990D38D" w14:textId="77777777" w:rsidR="00872C6F" w:rsidRPr="00872C6F" w:rsidRDefault="00872C6F" w:rsidP="00872C6F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儘管重新設計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 xml:space="preserve"> 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LM101 MB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＆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F x H. Moser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 xml:space="preserve"> 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以凸顯煙燻錶盤之美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，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令人目眩神迷的大尺寸懸浮平衡擺輪依舊是腕錶焦點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。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對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 xml:space="preserve"> Maximilian </w:t>
      </w:r>
      <w:proofErr w:type="spellStart"/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Büsser</w:t>
      </w:r>
      <w:proofErr w:type="spellEnd"/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 xml:space="preserve"> 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而言，這顆跳動的心臟是製錶工藝的精髓，這次他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更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選擇搭配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 xml:space="preserve"> Precision Engineering AG 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的雙游絲。成對的配置可以校正游絲在伸展時重心偏移的問題，大幅提升精準度與等時性，符合品牌持續追求完美的精神。此外，雙游絲可以降低單游絲常見的摩擦阻力，進而提高等時性。透過藍寶石水晶曲面錶底蓋，可以清楚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lastRenderedPageBreak/>
        <w:t>窺見驅動腕錶的「引擎」。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不同於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Legacy Machine 101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的基礎機芯（其修飾是由機芯共創者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Kari Voutilainen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所設計），這次驅動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LM101 MB&amp;F x H. Moser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的機芯採用更具現代感的美學設計，並採用考究的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NAC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處理以增強美感。</w:t>
      </w:r>
    </w:p>
    <w:p w14:paraId="00ED8F89" w14:textId="6278C417" w:rsidR="0067400C" w:rsidRPr="00872C6F" w:rsidRDefault="0067400C" w:rsidP="007D78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val="en-US" w:eastAsia="zh-TW"/>
        </w:rPr>
      </w:pPr>
    </w:p>
    <w:p w14:paraId="4E079CF7" w14:textId="77777777" w:rsidR="00577F6F" w:rsidRPr="00C5749B" w:rsidRDefault="00577F6F" w:rsidP="007D78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eastAsia="zh-TW"/>
        </w:rPr>
      </w:pPr>
    </w:p>
    <w:p w14:paraId="5E91E3E6" w14:textId="735DFCD0" w:rsidR="00194665" w:rsidRPr="00C5749B" w:rsidRDefault="00475F83" w:rsidP="002F4E71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Arial" w:eastAsia="PMingLiU" w:hAnsi="Arial" w:cs="Arial"/>
          <w:b/>
          <w:bCs/>
          <w:spacing w:val="2"/>
          <w:sz w:val="28"/>
          <w:szCs w:val="28"/>
          <w:lang w:eastAsia="zh-TW"/>
        </w:rPr>
      </w:pPr>
      <w:r w:rsidRPr="00475F83">
        <w:rPr>
          <w:rFonts w:ascii="Arial" w:eastAsia="PMingLiU" w:hAnsi="Arial" w:cs="Arial" w:hint="eastAsia"/>
          <w:b/>
          <w:bCs/>
          <w:spacing w:val="2"/>
          <w:sz w:val="28"/>
          <w:szCs w:val="28"/>
          <w:lang w:val="fr-CH" w:eastAsia="zh-TW"/>
        </w:rPr>
        <w:t>勇創者圓柱游絲陀飛輪腕錶</w:t>
      </w:r>
      <w:r w:rsidR="0027035A" w:rsidRPr="00C5749B">
        <w:rPr>
          <w:rFonts w:ascii="Arial" w:eastAsia="PMingLiU" w:hAnsi="Arial" w:cs="Arial" w:hint="eastAsia"/>
          <w:b/>
          <w:bCs/>
          <w:spacing w:val="2"/>
          <w:sz w:val="28"/>
          <w:szCs w:val="28"/>
          <w:lang w:eastAsia="zh-TW"/>
        </w:rPr>
        <w:t xml:space="preserve"> </w:t>
      </w:r>
      <w:r w:rsidR="002F4E71" w:rsidRPr="00C5749B">
        <w:rPr>
          <w:rFonts w:ascii="Arial" w:eastAsia="PMingLiU" w:hAnsi="Arial" w:cs="Arial"/>
          <w:b/>
          <w:bCs/>
          <w:spacing w:val="2"/>
          <w:sz w:val="28"/>
          <w:szCs w:val="28"/>
          <w:lang w:eastAsia="zh-TW"/>
        </w:rPr>
        <w:t>H. MOSER</w:t>
      </w:r>
      <w:r w:rsidR="002F4E71" w:rsidRPr="00C5749B">
        <w:rPr>
          <w:rFonts w:ascii="Arial" w:eastAsia="PMingLiU" w:hAnsi="Arial" w:cs="Arial" w:hint="eastAsia"/>
          <w:b/>
          <w:bCs/>
          <w:spacing w:val="2"/>
          <w:sz w:val="28"/>
          <w:szCs w:val="28"/>
          <w:lang w:eastAsia="zh-TW"/>
        </w:rPr>
        <w:t xml:space="preserve"> </w:t>
      </w:r>
      <w:r w:rsidR="00240178" w:rsidRPr="00C5749B">
        <w:rPr>
          <w:rFonts w:ascii="Arial" w:eastAsia="PMingLiU" w:hAnsi="Arial" w:cs="Arial"/>
          <w:b/>
          <w:bCs/>
          <w:spacing w:val="2"/>
          <w:sz w:val="28"/>
          <w:szCs w:val="28"/>
          <w:lang w:eastAsia="zh-TW"/>
        </w:rPr>
        <w:t>X MB&amp;F</w:t>
      </w:r>
      <w:r w:rsidR="003E7575" w:rsidRPr="00C5749B">
        <w:rPr>
          <w:rFonts w:ascii="Arial" w:eastAsia="PMingLiU" w:hAnsi="Arial" w:cs="Arial"/>
          <w:b/>
          <w:bCs/>
          <w:spacing w:val="2"/>
          <w:sz w:val="28"/>
          <w:szCs w:val="28"/>
          <w:lang w:eastAsia="zh-TW"/>
        </w:rPr>
        <w:t xml:space="preserve"> </w:t>
      </w:r>
    </w:p>
    <w:p w14:paraId="4145E7DF" w14:textId="31DD2357" w:rsidR="00240178" w:rsidRPr="00C5749B" w:rsidRDefault="00240178" w:rsidP="007D78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b/>
          <w:bCs/>
          <w:spacing w:val="2"/>
          <w:sz w:val="22"/>
          <w:szCs w:val="22"/>
          <w:lang w:eastAsia="zh-TW"/>
        </w:rPr>
      </w:pPr>
    </w:p>
    <w:p w14:paraId="73086F58" w14:textId="77777777" w:rsidR="00475F83" w:rsidRPr="00475F83" w:rsidRDefault="00475F83" w:rsidP="00475F83">
      <w:pPr>
        <w:autoSpaceDE w:val="0"/>
        <w:autoSpaceDN w:val="0"/>
        <w:adjustRightInd w:val="0"/>
        <w:spacing w:line="264" w:lineRule="auto"/>
        <w:jc w:val="both"/>
        <w:rPr>
          <w:rFonts w:ascii="Arial" w:eastAsia="PMingLiU" w:hAnsi="Arial" w:cs="Arial"/>
          <w:spacing w:val="2"/>
          <w:sz w:val="22"/>
          <w:szCs w:val="22"/>
          <w:lang w:val="en-US" w:eastAsia="zh-TW"/>
        </w:rPr>
      </w:pP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亨利慕時借用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 xml:space="preserve"> MB&amp;F 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經典的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zh-CN" w:eastAsia="zh-TW"/>
        </w:rPr>
        <w:t>三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維立體機芯概念，採藍寶石水晶圓頂，錶盤的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 xml:space="preserve">12 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點鐘位置則是鏤空的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 xml:space="preserve">60 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秒飛行陀飛輪。在姊妹公司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 xml:space="preserve"> Precision Engineering AG 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精湛技藝的助力下，亨利慕時的陀飛輪選用圓柱游絲，和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 xml:space="preserve"> Precision Engineering AG 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為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 xml:space="preserve"> MB&amp;F LM </w:t>
      </w:r>
      <w:proofErr w:type="spellStart"/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Thunderdome</w:t>
      </w:r>
      <w:proofErr w:type="spellEnd"/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 xml:space="preserve"> 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所研發的機制相同。圓柱游絲源於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 xml:space="preserve"> 18 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世紀，外型猶如蝸桿或螺旋錐，垂直向上圍繞至擺輪軸心頂端。當時，圓柱游絲經常用在傳統航海精密時計，更能有效消除游絲從引力中心向外伸展所產生輕微的離心效應。這也使得圓柱游絲的表現優於扁平游絲，由於平游絲收縮與擴張時，其幾何中心也會隨之改變、不完全與擺輪軸心一致，長久下來會對走時產生影響（儘管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 xml:space="preserve"> Philips </w:t>
      </w:r>
      <w:r w:rsidRPr="00475F83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或寶璣特別研發末端上繞的設計，以校正游絲運作時偏移的狀況，但仍無法完美解決此問題）。亨利慕時此次在圓柱游絲的兩端都加上寶璣游絲設計，以降低游絲之間產生摩擦的情形並大幅提升等時性。圓柱游絲因為形狀特殊，所以製作的困難度較傳統游絲高出許多，時間更是十倍之多。</w:t>
      </w:r>
    </w:p>
    <w:p w14:paraId="5BCA2099" w14:textId="77777777" w:rsidR="00872C6F" w:rsidRPr="00872C6F" w:rsidRDefault="00872C6F" w:rsidP="00872C6F">
      <w:pPr>
        <w:autoSpaceDE w:val="0"/>
        <w:autoSpaceDN w:val="0"/>
        <w:adjustRightInd w:val="0"/>
        <w:spacing w:line="264" w:lineRule="auto"/>
        <w:jc w:val="both"/>
        <w:rPr>
          <w:rFonts w:ascii="Arial" w:eastAsia="PMingLiU" w:hAnsi="Arial" w:cs="Arial"/>
          <w:spacing w:val="2"/>
          <w:sz w:val="22"/>
          <w:szCs w:val="22"/>
          <w:lang w:val="en-US" w:eastAsia="zh-TW"/>
        </w:rPr>
      </w:pPr>
    </w:p>
    <w:p w14:paraId="74516878" w14:textId="77777777" w:rsidR="00872C6F" w:rsidRPr="00872C6F" w:rsidRDefault="00872C6F" w:rsidP="00872C6F">
      <w:pPr>
        <w:autoSpaceDE w:val="0"/>
        <w:autoSpaceDN w:val="0"/>
        <w:adjustRightInd w:val="0"/>
        <w:spacing w:line="264" w:lineRule="auto"/>
        <w:jc w:val="both"/>
        <w:rPr>
          <w:rFonts w:ascii="Arial" w:eastAsia="PMingLiU" w:hAnsi="Arial" w:cs="Arial"/>
          <w:spacing w:val="2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另一項傳承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 xml:space="preserve"> MB&amp;F 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的經典特色則是傾斜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小時和分鐘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錶盤，為了將判讀時間的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隱私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完全保留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給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佩戴者，亨利慕時本次將小時與分鐘盤以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 xml:space="preserve"> 40 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度傾斜設計，小錶盤安裝在圓錐齒輪系上，以確保扭力於兩平面之間順利傳遞。正如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 xml:space="preserve"> Edouard Meylan 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所言：「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為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了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讓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MB&amp;F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的世界擁有亨利慕時的風格，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 xml:space="preserve"> 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透過藍寶石水晶小錶盤設計，小錶盤</w:t>
      </w:r>
      <w:r w:rsidRPr="00872C6F">
        <w:rPr>
          <w:rFonts w:ascii="Arial" w:eastAsia="PMingLiU" w:hAnsi="Arial" w:cs="Arial"/>
          <w:spacing w:val="2"/>
          <w:sz w:val="22"/>
          <w:szCs w:val="22"/>
          <w:lang w:val="zh-CN" w:eastAsia="zh-TW"/>
        </w:rPr>
        <w:t>能够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完美與背景融合，襯托出煙燻錶盤之美。另外，為了維持此鐘錶藝術大作的純粹與優雅，我們將品牌標誌以浮水印的方式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置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於藍寶石水晶小錶盤上，藉此強調腕錶個性以及與佩戴者之間的緊密聯繫。」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 xml:space="preserve">H. MOSER X MB&amp;F 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勇創者陀飛輪腕錶共有五種版本，皆採用精鋼錶殼，搭配電光藍、宇宙綠、</w:t>
      </w:r>
      <w:r w:rsidRPr="00872C6F">
        <w:rPr>
          <w:rFonts w:ascii="Arial" w:eastAsia="PMingLiU" w:hAnsi="Arial" w:cs="Arial" w:hint="eastAsia"/>
          <w:spacing w:val="2"/>
          <w:sz w:val="22"/>
          <w:szCs w:val="22"/>
          <w:lang w:val="en-US" w:eastAsia="zh-TW"/>
        </w:rPr>
        <w:t>勃根地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紅、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Off-White</w:t>
      </w:r>
      <w:r w:rsidRPr="00872C6F">
        <w:rPr>
          <w:rFonts w:ascii="Arial" w:eastAsia="PMingLiU" w:hAnsi="Arial" w:cs="Arial"/>
          <w:spacing w:val="2"/>
          <w:sz w:val="22"/>
          <w:szCs w:val="22"/>
          <w:lang w:val="en-US" w:eastAsia="zh-TW"/>
        </w:rPr>
        <w:t>灰色以及冰河藍五色煙燻錶盤。</w:t>
      </w:r>
    </w:p>
    <w:p w14:paraId="5527519D" w14:textId="484E5E47" w:rsidR="00C5749B" w:rsidRPr="00C5749B" w:rsidRDefault="00C5749B" w:rsidP="007D78FE">
      <w:pPr>
        <w:autoSpaceDE w:val="0"/>
        <w:autoSpaceDN w:val="0"/>
        <w:adjustRightInd w:val="0"/>
        <w:spacing w:line="264" w:lineRule="auto"/>
        <w:jc w:val="both"/>
        <w:rPr>
          <w:rFonts w:ascii="Arial" w:eastAsia="PMingLiU" w:hAnsi="Arial" w:cs="Arial"/>
          <w:spacing w:val="2"/>
          <w:sz w:val="22"/>
          <w:szCs w:val="22"/>
          <w:lang w:eastAsia="zh-TW"/>
        </w:rPr>
      </w:pPr>
    </w:p>
    <w:p w14:paraId="3119E77C" w14:textId="77777777" w:rsidR="00C5749B" w:rsidRPr="00C5749B" w:rsidRDefault="00C5749B" w:rsidP="007D78FE">
      <w:pPr>
        <w:autoSpaceDE w:val="0"/>
        <w:autoSpaceDN w:val="0"/>
        <w:adjustRightInd w:val="0"/>
        <w:spacing w:line="264" w:lineRule="auto"/>
        <w:jc w:val="both"/>
        <w:rPr>
          <w:rFonts w:ascii="Arial" w:eastAsia="PMingLiU" w:hAnsi="Arial" w:cs="Arial"/>
          <w:spacing w:val="2"/>
          <w:sz w:val="22"/>
          <w:szCs w:val="22"/>
          <w:lang w:eastAsia="zh-TW"/>
        </w:rPr>
      </w:pPr>
    </w:p>
    <w:p w14:paraId="5359CD30" w14:textId="666381DE" w:rsidR="00EB5391" w:rsidRPr="004D63FA" w:rsidRDefault="008C407C" w:rsidP="007D78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center"/>
        <w:textAlignment w:val="center"/>
        <w:rPr>
          <w:rFonts w:ascii="Arial" w:eastAsia="PMingLiU" w:hAnsi="Arial" w:cs="Arial"/>
          <w:b/>
          <w:bCs/>
          <w:spacing w:val="2"/>
          <w:sz w:val="28"/>
          <w:szCs w:val="28"/>
          <w:lang w:eastAsia="zh-TW"/>
        </w:rPr>
      </w:pPr>
      <w:r w:rsidRPr="00C5749B">
        <w:rPr>
          <w:rFonts w:ascii="Arial" w:eastAsia="PMingLiU" w:hAnsi="Arial" w:cs="Arial"/>
          <w:b/>
          <w:bCs/>
          <w:spacing w:val="2"/>
          <w:sz w:val="28"/>
          <w:szCs w:val="28"/>
          <w:lang w:val="fr-CH" w:eastAsia="zh-TW"/>
        </w:rPr>
        <w:t>成果豐碩</w:t>
      </w:r>
    </w:p>
    <w:p w14:paraId="37218DCB" w14:textId="77777777" w:rsidR="00EB5391" w:rsidRPr="00C5749B" w:rsidRDefault="00EB5391" w:rsidP="007D78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b/>
          <w:bCs/>
          <w:spacing w:val="2"/>
          <w:sz w:val="22"/>
          <w:szCs w:val="22"/>
          <w:lang w:eastAsia="zh-TW"/>
        </w:rPr>
      </w:pPr>
    </w:p>
    <w:p w14:paraId="2659CBA3" w14:textId="0EE731DA" w:rsidR="00233F6B" w:rsidRPr="00C5749B" w:rsidRDefault="0075622E" w:rsidP="007D78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eastAsia="zh-TW"/>
        </w:rPr>
      </w:pPr>
      <w:r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這次合作</w:t>
      </w:r>
      <w:r w:rsidR="00772D1E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的成果讓</w:t>
      </w:r>
      <w:r w:rsidR="00772D1E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 xml:space="preserve"> </w:t>
      </w:r>
      <w:r w:rsidR="0003123F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 xml:space="preserve">Edouard Meylan </w:t>
      </w:r>
      <w:r w:rsidR="0003123F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與</w:t>
      </w:r>
      <w:r w:rsidR="0003123F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 xml:space="preserve"> Maximilian </w:t>
      </w:r>
      <w:proofErr w:type="spellStart"/>
      <w:r w:rsidR="0003123F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Büsser</w:t>
      </w:r>
      <w:proofErr w:type="spellEnd"/>
      <w:r w:rsidR="00304DB5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 xml:space="preserve"> </w:t>
      </w:r>
      <w:r w:rsidR="00026E30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喜出望外</w:t>
      </w:r>
      <w:r w:rsidR="00705125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，</w:t>
      </w:r>
      <w:r w:rsidR="001F5352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遠</w:t>
      </w:r>
      <w:r w:rsidR="005C3802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遠</w:t>
      </w:r>
      <w:r w:rsidR="008D0852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超</w:t>
      </w:r>
      <w:r w:rsidR="001F5352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乎</w:t>
      </w:r>
      <w:r w:rsidR="008D0852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預期。</w:t>
      </w:r>
      <w:r w:rsidR="00C369FC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除了</w:t>
      </w:r>
      <w:r w:rsidR="00C918E7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催生出動人的</w:t>
      </w:r>
      <w:r w:rsidR="004258F5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腕錶作</w:t>
      </w:r>
      <w:r w:rsidR="00C918E7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品</w:t>
      </w:r>
      <w:r w:rsidR="004258F5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，</w:t>
      </w:r>
      <w:r w:rsidR="00D9123B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也得以揉合</w:t>
      </w:r>
      <w:r w:rsidR="00026E30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兩者的</w:t>
      </w:r>
      <w:r w:rsidR="004258F5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專業技術與</w:t>
      </w:r>
      <w:r w:rsidR="004258F5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 xml:space="preserve"> DNA</w:t>
      </w:r>
      <w:r w:rsidR="00026E30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，進一步豐富彼此</w:t>
      </w:r>
      <w:r w:rsidR="008B2151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；</w:t>
      </w:r>
      <w:r w:rsidR="00EA47FB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雙方</w:t>
      </w:r>
      <w:r w:rsidR="00A533BC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的專</w:t>
      </w:r>
      <w:r w:rsidR="00CD048C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業人才</w:t>
      </w:r>
      <w:r w:rsidR="008B2151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更</w:t>
      </w:r>
      <w:r w:rsidR="00D3390C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展現</w:t>
      </w:r>
      <w:r w:rsidR="00A533BC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開放</w:t>
      </w:r>
      <w:r w:rsidR="005F0586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、坦誠的精神</w:t>
      </w:r>
      <w:r w:rsidR="00D3390C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，毫不保留</w:t>
      </w:r>
      <w:r w:rsidR="00026E30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地</w:t>
      </w:r>
      <w:r w:rsidR="00F2189B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大顯身手</w:t>
      </w:r>
      <w:r w:rsidR="00914CE6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。</w:t>
      </w:r>
      <w:r w:rsidR="0038082F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也因為</w:t>
      </w:r>
      <w:r w:rsidR="007C2E6E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這次的經驗</w:t>
      </w:r>
      <w:r w:rsidR="00B51869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，</w:t>
      </w:r>
      <w:r w:rsidR="00026E30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 xml:space="preserve">Edouard </w:t>
      </w:r>
      <w:r w:rsidR="00026E30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與</w:t>
      </w:r>
      <w:r w:rsidR="00026E30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 xml:space="preserve"> Maximilian </w:t>
      </w:r>
      <w:r w:rsidR="0046209B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再次</w:t>
      </w:r>
      <w:r w:rsidR="00767F39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體會到</w:t>
      </w:r>
      <w:r w:rsidR="004C1E6B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一起</w:t>
      </w:r>
      <w:r w:rsidR="00026E30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團隊創作</w:t>
      </w:r>
      <w:r w:rsidR="00723E23" w:rsidRPr="00C5749B">
        <w:rPr>
          <w:rFonts w:ascii="Arial" w:eastAsia="PMingLiU" w:hAnsi="Arial" w:cs="Arial" w:hint="eastAsia"/>
          <w:spacing w:val="2"/>
          <w:sz w:val="22"/>
          <w:szCs w:val="22"/>
          <w:lang w:eastAsia="zh-TW"/>
        </w:rPr>
        <w:t>帶來的</w:t>
      </w:r>
      <w:r w:rsidR="007C2E6E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滿足</w:t>
      </w:r>
      <w:r w:rsidR="00767F39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與喜悅</w:t>
      </w:r>
      <w:r w:rsidR="007C2E6E"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>。</w:t>
      </w:r>
    </w:p>
    <w:p w14:paraId="1D49790B" w14:textId="746CDB6A" w:rsidR="00EB5391" w:rsidRPr="00C5749B" w:rsidRDefault="00EB5391" w:rsidP="007D78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eastAsia="zh-TW"/>
        </w:rPr>
      </w:pPr>
      <w:r w:rsidRPr="00C5749B">
        <w:rPr>
          <w:rFonts w:ascii="Arial" w:eastAsia="PMingLiU" w:hAnsi="Arial" w:cs="Arial"/>
          <w:spacing w:val="2"/>
          <w:sz w:val="22"/>
          <w:szCs w:val="22"/>
          <w:lang w:eastAsia="zh-TW"/>
        </w:rPr>
        <w:t xml:space="preserve"> </w:t>
      </w:r>
    </w:p>
    <w:p w14:paraId="649CF710" w14:textId="40F055CF" w:rsidR="00EB5391" w:rsidRPr="00C5749B" w:rsidRDefault="007D78FE" w:rsidP="00D31455">
      <w:pPr>
        <w:rPr>
          <w:rFonts w:ascii="Arial" w:eastAsia="PMingLiU" w:hAnsi="Arial" w:cs="Arial"/>
          <w:b/>
          <w:bCs/>
          <w:spacing w:val="2"/>
          <w:sz w:val="22"/>
          <w:szCs w:val="22"/>
          <w:lang w:eastAsia="zh-TW"/>
        </w:rPr>
      </w:pPr>
      <w:r w:rsidRPr="00C5749B">
        <w:rPr>
          <w:rFonts w:ascii="Arial" w:eastAsia="PMingLiU" w:hAnsi="Arial" w:cs="Arial"/>
          <w:b/>
          <w:bCs/>
          <w:spacing w:val="2"/>
          <w:sz w:val="22"/>
          <w:szCs w:val="22"/>
          <w:lang w:eastAsia="zh-TW"/>
        </w:rPr>
        <w:br w:type="page"/>
      </w:r>
    </w:p>
    <w:p w14:paraId="1FFFFF9C" w14:textId="77777777" w:rsidR="004D4018" w:rsidRDefault="004D4018" w:rsidP="00482FE1">
      <w:pPr>
        <w:spacing w:line="288" w:lineRule="auto"/>
        <w:jc w:val="center"/>
        <w:rPr>
          <w:rFonts w:ascii="Arial" w:eastAsia="PMingLiU" w:hAnsi="Arial" w:cs="Arial"/>
          <w:b/>
          <w:sz w:val="28"/>
          <w:szCs w:val="28"/>
          <w:lang w:eastAsia="zh-TW"/>
        </w:rPr>
      </w:pPr>
    </w:p>
    <w:p w14:paraId="44599772" w14:textId="67937BC4" w:rsidR="00482FE1" w:rsidRPr="00C5749B" w:rsidRDefault="00482FE1" w:rsidP="00482FE1">
      <w:pPr>
        <w:spacing w:line="288" w:lineRule="auto"/>
        <w:jc w:val="center"/>
        <w:rPr>
          <w:rFonts w:ascii="Arial" w:eastAsia="PMingLiU" w:hAnsi="Arial" w:cs="Arial"/>
          <w:b/>
          <w:spacing w:val="2"/>
          <w:sz w:val="28"/>
          <w:szCs w:val="28"/>
          <w:lang w:eastAsia="zh-TW"/>
        </w:rPr>
      </w:pPr>
      <w:r w:rsidRPr="00C5749B">
        <w:rPr>
          <w:rFonts w:ascii="Arial" w:eastAsia="PMingLiU" w:hAnsi="Arial" w:cs="Arial"/>
          <w:b/>
          <w:sz w:val="28"/>
          <w:szCs w:val="28"/>
          <w:lang w:eastAsia="zh-TW"/>
        </w:rPr>
        <w:t>技術規格</w:t>
      </w:r>
      <w:r w:rsidRPr="00C5749B">
        <w:rPr>
          <w:rFonts w:ascii="Arial" w:eastAsia="PMingLiU" w:hAnsi="Arial" w:cs="Arial"/>
          <w:b/>
          <w:sz w:val="28"/>
          <w:szCs w:val="28"/>
          <w:lang w:eastAsia="zh-TW"/>
        </w:rPr>
        <w:t xml:space="preserve"> </w:t>
      </w:r>
    </w:p>
    <w:p w14:paraId="3C13D425" w14:textId="77777777" w:rsidR="00482FE1" w:rsidRPr="00C5749B" w:rsidRDefault="00482FE1" w:rsidP="00482FE1">
      <w:pPr>
        <w:spacing w:line="288" w:lineRule="auto"/>
        <w:jc w:val="center"/>
        <w:rPr>
          <w:rFonts w:ascii="Arial" w:eastAsia="PMingLiU" w:hAnsi="Arial" w:cs="Arial"/>
          <w:b/>
          <w:spacing w:val="2"/>
          <w:sz w:val="28"/>
          <w:szCs w:val="28"/>
          <w:lang w:eastAsia="zh-TW"/>
        </w:rPr>
      </w:pPr>
      <w:r w:rsidRPr="00C5749B">
        <w:rPr>
          <w:rFonts w:ascii="Arial" w:eastAsia="PMingLiU" w:hAnsi="Arial" w:cs="Arial"/>
          <w:b/>
          <w:sz w:val="28"/>
          <w:szCs w:val="28"/>
          <w:lang w:eastAsia="zh-TW"/>
        </w:rPr>
        <w:t>LM101 MB&amp;F X H. MOSER</w:t>
      </w:r>
    </w:p>
    <w:p w14:paraId="257DF07A" w14:textId="3998B00E" w:rsidR="00482FE1" w:rsidRPr="00C5749B" w:rsidRDefault="00482FE1" w:rsidP="00482FE1">
      <w:pPr>
        <w:spacing w:line="288" w:lineRule="auto"/>
        <w:jc w:val="both"/>
        <w:rPr>
          <w:rFonts w:ascii="Arial" w:eastAsia="PMingLiU" w:hAnsi="Arial" w:cs="Arial"/>
          <w:sz w:val="28"/>
          <w:szCs w:val="28"/>
          <w:lang w:eastAsia="zh-TW"/>
        </w:rPr>
      </w:pPr>
    </w:p>
    <w:p w14:paraId="6B7F51A2" w14:textId="77777777" w:rsidR="00482FE1" w:rsidRPr="00C5749B" w:rsidRDefault="00482FE1" w:rsidP="004D4018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LM101 MB&amp;F x H. Moser 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推出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4 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款限量精鋼腕錶，每個版本各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15 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只：</w:t>
      </w:r>
      <w:r w:rsidRPr="00C5749B">
        <w:rPr>
          <w:rFonts w:ascii="Arial" w:eastAsia="PMingLiU" w:hAnsi="Arial" w:cs="Arial"/>
          <w:bCs/>
          <w:sz w:val="22"/>
          <w:szCs w:val="22"/>
          <w:lang w:eastAsia="zh-TW"/>
        </w:rPr>
        <w:t>電光藍煙燻錶盤、宇宙綠煙燻錶盤、煙燻紅錶盤，以及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專為經銷商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C5749B">
        <w:rPr>
          <w:rFonts w:ascii="Arial" w:eastAsia="PMingLiU" w:hAnsi="Arial" w:cs="Arial"/>
          <w:i/>
          <w:sz w:val="22"/>
          <w:szCs w:val="22"/>
          <w:lang w:eastAsia="zh-TW"/>
        </w:rPr>
        <w:t xml:space="preserve">Ahmed </w:t>
      </w:r>
      <w:proofErr w:type="spellStart"/>
      <w:r w:rsidRPr="00C5749B">
        <w:rPr>
          <w:rFonts w:ascii="Arial" w:eastAsia="PMingLiU" w:hAnsi="Arial" w:cs="Arial"/>
          <w:i/>
          <w:sz w:val="22"/>
          <w:szCs w:val="22"/>
          <w:lang w:eastAsia="zh-TW"/>
        </w:rPr>
        <w:t>Seddiqi</w:t>
      </w:r>
      <w:proofErr w:type="spellEnd"/>
      <w:r w:rsidRPr="00C5749B">
        <w:rPr>
          <w:rFonts w:ascii="Arial" w:eastAsia="PMingLiU" w:hAnsi="Arial" w:cs="Arial"/>
          <w:i/>
          <w:sz w:val="22"/>
          <w:szCs w:val="22"/>
          <w:lang w:eastAsia="zh-TW"/>
        </w:rPr>
        <w:t xml:space="preserve"> &amp; Sons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特製的水藍煙燻錶盤。</w:t>
      </w:r>
    </w:p>
    <w:p w14:paraId="0E6BA17A" w14:textId="77777777" w:rsidR="00482FE1" w:rsidRPr="00C5749B" w:rsidRDefault="00482FE1" w:rsidP="004D4018">
      <w:pPr>
        <w:jc w:val="both"/>
        <w:rPr>
          <w:rFonts w:ascii="Arial" w:eastAsia="PMingLiU" w:hAnsi="Arial" w:cs="Arial"/>
          <w:bCs/>
          <w:spacing w:val="2"/>
          <w:sz w:val="22"/>
          <w:szCs w:val="22"/>
          <w:lang w:eastAsia="zh-TW"/>
        </w:rPr>
      </w:pPr>
    </w:p>
    <w:p w14:paraId="7A4E08C5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機芯</w:t>
      </w:r>
    </w:p>
    <w:p w14:paraId="1EB35558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MB&amp;F </w:t>
      </w:r>
      <w:r w:rsidRPr="00872C6F">
        <w:rPr>
          <w:rFonts w:ascii="Arial" w:eastAsia="PMingLiU" w:hAnsi="Arial" w:cs="Arial" w:hint="eastAsia"/>
          <w:bCs/>
          <w:sz w:val="22"/>
          <w:szCs w:val="22"/>
          <w:lang w:val="en-US" w:eastAsia="zh-TW"/>
        </w:rPr>
        <w:t>自製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研發</w:t>
      </w:r>
      <w:r w:rsidRPr="00872C6F">
        <w:rPr>
          <w:rFonts w:ascii="Arial" w:eastAsia="PMingLiU" w:hAnsi="Arial" w:cs="Arial" w:hint="eastAsia"/>
          <w:bCs/>
          <w:sz w:val="22"/>
          <w:szCs w:val="22"/>
          <w:lang w:val="en-US" w:eastAsia="zh-TW"/>
        </w:rPr>
        <w:t>三維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立體機芯</w:t>
      </w:r>
    </w:p>
    <w:p w14:paraId="60DDDA79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機芯</w:t>
      </w:r>
      <w:r w:rsidRPr="00872C6F">
        <w:rPr>
          <w:rFonts w:ascii="Arial" w:eastAsia="PMingLiU" w:hAnsi="Arial" w:cs="Arial" w:hint="eastAsia"/>
          <w:bCs/>
          <w:sz w:val="22"/>
          <w:szCs w:val="22"/>
          <w:lang w:val="en-US" w:eastAsia="zh-TW"/>
        </w:rPr>
        <w:t>美學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設計與修飾打磨：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Kari Voutilainen</w:t>
      </w:r>
    </w:p>
    <w:p w14:paraId="3A133511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手動上鍊搭配一個主發條盒</w:t>
      </w:r>
    </w:p>
    <w:p w14:paraId="0DE7903D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動力儲存：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45 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小時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</w:t>
      </w:r>
    </w:p>
    <w:p w14:paraId="07953D72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平衡擺輪：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14mm 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訂製平衡擺輪搭配四枚傳統調節螺絲，懸浮於機芯上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</w:t>
      </w:r>
    </w:p>
    <w:p w14:paraId="0362E442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擺輪游絲：</w:t>
      </w:r>
      <w:proofErr w:type="spellStart"/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Straumann</w:t>
      </w:r>
      <w:proofErr w:type="spellEnd"/>
      <w:r w:rsidRPr="00872C6F">
        <w:rPr>
          <w:rFonts w:ascii="Arial" w:eastAsia="PMingLiU" w:hAnsi="Arial" w:cs="Arial" w:hint="eastAsia"/>
          <w:bCs/>
          <w:sz w:val="22"/>
          <w:szCs w:val="22"/>
          <w:vertAlign w:val="superscript"/>
          <w:lang w:val="en-US" w:eastAsia="zh-TW"/>
        </w:rPr>
        <w:t>®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雙游絲</w:t>
      </w:r>
    </w:p>
    <w:p w14:paraId="03DB610B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 w:hint="eastAsia"/>
          <w:bCs/>
          <w:sz w:val="22"/>
          <w:szCs w:val="22"/>
          <w:lang w:val="en-US" w:eastAsia="zh-TW"/>
        </w:rPr>
        <w:t>震動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頻率：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18,000bph/2.5Hz</w:t>
      </w:r>
    </w:p>
    <w:p w14:paraId="122684CB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221 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枚零件</w:t>
      </w:r>
    </w:p>
    <w:p w14:paraId="6AC11026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23 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顆寶石</w:t>
      </w:r>
    </w:p>
    <w:p w14:paraId="0B9568AF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 w:hint="eastAsia"/>
          <w:bCs/>
          <w:sz w:val="22"/>
          <w:szCs w:val="22"/>
          <w:lang w:val="en-US" w:eastAsia="zh-TW"/>
        </w:rPr>
        <w:t>寶石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套筒：</w:t>
      </w:r>
      <w:r w:rsidRPr="00872C6F">
        <w:rPr>
          <w:rFonts w:ascii="Arial" w:eastAsia="PMingLiU" w:hAnsi="Arial" w:cs="Arial" w:hint="eastAsia"/>
          <w:bCs/>
          <w:sz w:val="22"/>
          <w:szCs w:val="22"/>
          <w:lang w:val="en-US" w:eastAsia="zh-TW"/>
        </w:rPr>
        <w:t>K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金套筒搭配拋光沉頭螺栓</w:t>
      </w:r>
    </w:p>
    <w:p w14:paraId="7DDDC41B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表面處理：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19 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世紀風格手工表面處理；內倒角展現頂級手藝、倒角皆拋光、日內瓦波紋、手工雕刻、黑色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NAC 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塗層錶橋</w:t>
      </w:r>
    </w:p>
    <w:p w14:paraId="3FB94B66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</w:p>
    <w:p w14:paraId="428E712E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功能</w:t>
      </w:r>
    </w:p>
    <w:p w14:paraId="6D98C57A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小時、分鐘顯示與動力儲存指示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</w:t>
      </w:r>
    </w:p>
    <w:p w14:paraId="18DCDC5F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錶盤上方懸浮大型平衡擺輪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</w:t>
      </w:r>
    </w:p>
    <w:p w14:paraId="6BFEF682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</w:p>
    <w:p w14:paraId="2F43DCCD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錶殼</w:t>
      </w:r>
    </w:p>
    <w:p w14:paraId="597A7CD0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限量推出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4 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款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316 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精鋼腕錶，每個版本各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15 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只，包含專為經銷商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</w:t>
      </w:r>
      <w:r w:rsidRPr="00872C6F">
        <w:rPr>
          <w:rFonts w:ascii="Arial" w:eastAsia="PMingLiU" w:hAnsi="Arial" w:cs="Arial"/>
          <w:bCs/>
          <w:i/>
          <w:sz w:val="22"/>
          <w:szCs w:val="22"/>
          <w:lang w:val="en-US" w:eastAsia="zh-TW"/>
        </w:rPr>
        <w:t xml:space="preserve">Ahmed </w:t>
      </w:r>
      <w:proofErr w:type="spellStart"/>
      <w:r w:rsidRPr="00872C6F">
        <w:rPr>
          <w:rFonts w:ascii="Arial" w:eastAsia="PMingLiU" w:hAnsi="Arial" w:cs="Arial"/>
          <w:bCs/>
          <w:i/>
          <w:sz w:val="22"/>
          <w:szCs w:val="22"/>
          <w:lang w:val="en-US" w:eastAsia="zh-TW"/>
        </w:rPr>
        <w:t>Seddiqi</w:t>
      </w:r>
      <w:proofErr w:type="spellEnd"/>
      <w:r w:rsidRPr="00872C6F">
        <w:rPr>
          <w:rFonts w:ascii="Arial" w:eastAsia="PMingLiU" w:hAnsi="Arial" w:cs="Arial"/>
          <w:bCs/>
          <w:i/>
          <w:sz w:val="22"/>
          <w:szCs w:val="22"/>
          <w:lang w:val="en-US" w:eastAsia="zh-TW"/>
        </w:rPr>
        <w:t xml:space="preserve"> &amp; Sons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特製的水藍煙燻錶盤。</w:t>
      </w:r>
    </w:p>
    <w:p w14:paraId="4B131752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錶徑：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40.0 mm</w:t>
      </w:r>
    </w:p>
    <w:p w14:paraId="367283E0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高度：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16.0 mm</w:t>
      </w:r>
    </w:p>
    <w:p w14:paraId="6239EF1B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35 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枚零件</w:t>
      </w:r>
    </w:p>
    <w:p w14:paraId="6396CAA1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雙面防眩光處理圓頂藍寶石水晶鏡面及底蓋</w:t>
      </w:r>
    </w:p>
    <w:p w14:paraId="2AE86AF1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</w:p>
    <w:p w14:paraId="315B5AF8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錶盤</w:t>
      </w:r>
    </w:p>
    <w:p w14:paraId="18BDB782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電光藍煙燻錶盤、宇宙綠煙燻錶盤、煙燻紅錶盤或水藍煙燻錶盤搭配太陽放射紋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</w:t>
      </w:r>
    </w:p>
    <w:p w14:paraId="4135C0C8" w14:textId="3AFDC6F5" w:rsid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</w:p>
    <w:p w14:paraId="34C68331" w14:textId="77777777" w:rsidR="004D4018" w:rsidRPr="00872C6F" w:rsidRDefault="004D4018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</w:p>
    <w:p w14:paraId="4631883B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錶帶</w:t>
      </w:r>
    </w:p>
    <w:p w14:paraId="75441586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手工縫製小牛皮錶帶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</w:t>
      </w:r>
    </w:p>
    <w:p w14:paraId="4FFAAA91" w14:textId="77777777" w:rsidR="00872C6F" w:rsidRPr="00872C6F" w:rsidRDefault="00872C6F" w:rsidP="004D4018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316L</w:t>
      </w:r>
      <w:r w:rsidRPr="00872C6F">
        <w:rPr>
          <w:rFonts w:ascii="Arial" w:eastAsia="PMingLiU" w:hAnsi="Arial" w:cs="Arial" w:hint="eastAsia"/>
          <w:bCs/>
          <w:sz w:val="22"/>
          <w:szCs w:val="22"/>
          <w:lang w:val="en-US" w:eastAsia="zh-TW"/>
        </w:rPr>
        <w:t>精鋼及鈦折疊式錶扣</w:t>
      </w:r>
    </w:p>
    <w:p w14:paraId="7B4C4FA7" w14:textId="5D680328" w:rsidR="00C43BBB" w:rsidRPr="00C5749B" w:rsidRDefault="00C43BBB" w:rsidP="00C5749B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4" w:lineRule="atLeast"/>
        <w:jc w:val="both"/>
        <w:textAlignment w:val="center"/>
        <w:rPr>
          <w:rFonts w:ascii="Arial" w:eastAsia="PMingLiU" w:hAnsi="Arial" w:cs="Arial"/>
          <w:bCs/>
          <w:sz w:val="22"/>
          <w:szCs w:val="22"/>
          <w:lang w:eastAsia="zh-TW"/>
        </w:rPr>
      </w:pPr>
      <w:r w:rsidRPr="00C5749B">
        <w:rPr>
          <w:rFonts w:ascii="Arial" w:eastAsia="PMingLiU" w:hAnsi="Arial" w:cs="Arial"/>
          <w:bCs/>
          <w:sz w:val="22"/>
          <w:szCs w:val="22"/>
          <w:lang w:eastAsia="zh-TW"/>
        </w:rPr>
        <w:br w:type="page"/>
      </w:r>
    </w:p>
    <w:p w14:paraId="3C601E60" w14:textId="77777777" w:rsidR="00482FE1" w:rsidRPr="00C5749B" w:rsidRDefault="00482FE1" w:rsidP="00482FE1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PMingLiU" w:hAnsi="Arial" w:cs="Arial"/>
          <w:bCs/>
          <w:sz w:val="22"/>
          <w:szCs w:val="22"/>
          <w:lang w:eastAsia="zh-TW"/>
        </w:rPr>
      </w:pPr>
    </w:p>
    <w:p w14:paraId="3F8B98C7" w14:textId="31A6E2A0" w:rsidR="008944FE" w:rsidRPr="00C5749B" w:rsidRDefault="008944FE" w:rsidP="008944FE">
      <w:pPr>
        <w:jc w:val="center"/>
        <w:rPr>
          <w:rFonts w:ascii="Arial" w:eastAsia="PMingLiU" w:hAnsi="Arial" w:cs="Arial"/>
          <w:b/>
          <w:spacing w:val="2"/>
          <w:sz w:val="28"/>
          <w:szCs w:val="28"/>
          <w:lang w:eastAsia="zh-TW"/>
        </w:rPr>
      </w:pPr>
      <w:r w:rsidRPr="00C5749B">
        <w:rPr>
          <w:rFonts w:ascii="Arial" w:eastAsia="PMingLiU" w:hAnsi="Arial" w:cs="Arial"/>
          <w:b/>
          <w:sz w:val="28"/>
          <w:szCs w:val="28"/>
          <w:lang w:eastAsia="zh-TW"/>
        </w:rPr>
        <w:t>技術規格</w:t>
      </w:r>
      <w:r w:rsidRPr="00C5749B">
        <w:rPr>
          <w:rFonts w:ascii="Arial" w:eastAsia="PMingLiU" w:hAnsi="Arial" w:cs="Arial"/>
          <w:b/>
          <w:sz w:val="28"/>
          <w:szCs w:val="28"/>
          <w:lang w:eastAsia="zh-TW"/>
        </w:rPr>
        <w:t xml:space="preserve"> </w:t>
      </w:r>
    </w:p>
    <w:p w14:paraId="6970E494" w14:textId="0F7FED7D" w:rsidR="008944FE" w:rsidRPr="00C5749B" w:rsidRDefault="008944FE" w:rsidP="008944FE">
      <w:pPr>
        <w:jc w:val="center"/>
        <w:rPr>
          <w:rFonts w:ascii="Arial" w:eastAsia="PMingLiU" w:hAnsi="Arial" w:cs="Arial"/>
          <w:b/>
          <w:spacing w:val="2"/>
          <w:sz w:val="28"/>
          <w:szCs w:val="28"/>
          <w:lang w:eastAsia="zh-TW"/>
        </w:rPr>
      </w:pPr>
      <w:r w:rsidRPr="00C5749B">
        <w:rPr>
          <w:rFonts w:ascii="Arial" w:eastAsia="PMingLiU" w:hAnsi="Arial" w:cs="Arial"/>
          <w:b/>
          <w:sz w:val="28"/>
          <w:szCs w:val="28"/>
          <w:lang w:eastAsia="zh-TW"/>
        </w:rPr>
        <w:t xml:space="preserve"> </w:t>
      </w:r>
      <w:r w:rsidR="0027035A" w:rsidRPr="00C5749B">
        <w:rPr>
          <w:rFonts w:ascii="Arial" w:eastAsia="PMingLiU" w:hAnsi="Arial" w:cs="Arial"/>
          <w:b/>
          <w:sz w:val="28"/>
          <w:szCs w:val="28"/>
          <w:lang w:eastAsia="zh-TW"/>
        </w:rPr>
        <w:t>勇創者陀飛輪</w:t>
      </w:r>
      <w:r w:rsidR="0027035A" w:rsidRPr="00C5749B">
        <w:rPr>
          <w:rFonts w:ascii="Arial" w:eastAsia="PMingLiU" w:hAnsi="Arial" w:cs="Arial" w:hint="eastAsia"/>
          <w:b/>
          <w:sz w:val="28"/>
          <w:szCs w:val="28"/>
          <w:lang w:eastAsia="zh-TW"/>
        </w:rPr>
        <w:t>腕錶</w:t>
      </w:r>
      <w:r w:rsidR="00315B8B" w:rsidRPr="00C5749B">
        <w:rPr>
          <w:rFonts w:ascii="Arial" w:eastAsia="PMingLiU" w:hAnsi="Arial" w:cs="Arial"/>
          <w:b/>
          <w:sz w:val="28"/>
          <w:szCs w:val="28"/>
          <w:lang w:eastAsia="zh-TW"/>
        </w:rPr>
        <w:t>H. MOSER</w:t>
      </w:r>
      <w:r w:rsidR="0027035A" w:rsidRPr="00C5749B">
        <w:rPr>
          <w:rFonts w:ascii="Arial" w:eastAsia="PMingLiU" w:hAnsi="Arial" w:cs="Arial"/>
          <w:b/>
          <w:sz w:val="28"/>
          <w:szCs w:val="28"/>
          <w:lang w:eastAsia="zh-TW"/>
        </w:rPr>
        <w:t xml:space="preserve"> </w:t>
      </w:r>
      <w:r w:rsidRPr="00C5749B">
        <w:rPr>
          <w:rFonts w:ascii="Arial" w:eastAsia="PMingLiU" w:hAnsi="Arial" w:cs="Arial"/>
          <w:b/>
          <w:sz w:val="28"/>
          <w:szCs w:val="28"/>
          <w:lang w:eastAsia="zh-TW"/>
        </w:rPr>
        <w:t>X MB&amp;F</w:t>
      </w:r>
    </w:p>
    <w:p w14:paraId="22901024" w14:textId="3E1F0A65" w:rsidR="008944FE" w:rsidRPr="00C5749B" w:rsidRDefault="008944FE" w:rsidP="008944FE">
      <w:pPr>
        <w:spacing w:line="288" w:lineRule="auto"/>
        <w:jc w:val="center"/>
        <w:rPr>
          <w:rFonts w:ascii="Arial" w:eastAsia="PMingLiU" w:hAnsi="Arial" w:cs="Arial"/>
          <w:b/>
          <w:spacing w:val="2"/>
          <w:sz w:val="28"/>
          <w:szCs w:val="28"/>
          <w:lang w:eastAsia="zh-TW"/>
        </w:rPr>
      </w:pPr>
    </w:p>
    <w:p w14:paraId="0BC7FF56" w14:textId="105D57B5" w:rsidR="008944FE" w:rsidRPr="00C5749B" w:rsidRDefault="0027035A" w:rsidP="008944FE">
      <w:pPr>
        <w:spacing w:line="288" w:lineRule="auto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C5749B">
        <w:rPr>
          <w:rFonts w:ascii="Arial" w:eastAsia="PMingLiU" w:hAnsi="Arial" w:cs="Arial"/>
          <w:sz w:val="22"/>
          <w:szCs w:val="22"/>
          <w:lang w:eastAsia="zh-TW"/>
        </w:rPr>
        <w:t>勇創者陀飛輪腕錶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 xml:space="preserve"> </w:t>
      </w:r>
      <w:r w:rsidR="008944FE" w:rsidRPr="00C5749B">
        <w:rPr>
          <w:rFonts w:ascii="Arial" w:eastAsia="PMingLiU" w:hAnsi="Arial" w:cs="Arial"/>
          <w:sz w:val="22"/>
          <w:szCs w:val="22"/>
          <w:lang w:eastAsia="zh-TW"/>
        </w:rPr>
        <w:t>H. Moser x MB&amp;F</w:t>
      </w:r>
      <w:r w:rsidR="008944FE" w:rsidRPr="00C5749B">
        <w:rPr>
          <w:rFonts w:ascii="Arial" w:eastAsia="PMingLiU" w:hAnsi="Arial" w:cs="Arial"/>
          <w:sz w:val="22"/>
          <w:szCs w:val="22"/>
          <w:lang w:eastAsia="zh-TW"/>
        </w:rPr>
        <w:t>推出</w:t>
      </w:r>
      <w:r w:rsidR="008944FE" w:rsidRPr="00C5749B">
        <w:rPr>
          <w:rFonts w:ascii="Arial" w:eastAsia="PMingLiU" w:hAnsi="Arial" w:cs="Arial"/>
          <w:sz w:val="22"/>
          <w:szCs w:val="22"/>
          <w:lang w:eastAsia="zh-TW"/>
        </w:rPr>
        <w:t xml:space="preserve"> 5 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款限量精鋼</w:t>
      </w:r>
      <w:r w:rsidR="008944FE" w:rsidRPr="00C5749B">
        <w:rPr>
          <w:rFonts w:ascii="Arial" w:eastAsia="PMingLiU" w:hAnsi="Arial" w:cs="Arial"/>
          <w:sz w:val="22"/>
          <w:szCs w:val="22"/>
          <w:lang w:eastAsia="zh-TW"/>
        </w:rPr>
        <w:t>錶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款，</w:t>
      </w:r>
      <w:r w:rsidR="008944FE" w:rsidRPr="00C5749B">
        <w:rPr>
          <w:rFonts w:ascii="Arial" w:eastAsia="PMingLiU" w:hAnsi="Arial" w:cs="Arial"/>
          <w:sz w:val="22"/>
          <w:szCs w:val="22"/>
          <w:lang w:eastAsia="zh-TW"/>
        </w:rPr>
        <w:t>各</w:t>
      </w:r>
      <w:r w:rsidR="008944FE" w:rsidRPr="00C5749B">
        <w:rPr>
          <w:rFonts w:ascii="Arial" w:eastAsia="PMingLiU" w:hAnsi="Arial" w:cs="Arial"/>
          <w:sz w:val="22"/>
          <w:szCs w:val="22"/>
          <w:lang w:eastAsia="zh-TW"/>
        </w:rPr>
        <w:t xml:space="preserve"> 15 </w:t>
      </w:r>
      <w:r w:rsidR="008944FE" w:rsidRPr="00C5749B">
        <w:rPr>
          <w:rFonts w:ascii="Arial" w:eastAsia="PMingLiU" w:hAnsi="Arial" w:cs="Arial"/>
          <w:sz w:val="22"/>
          <w:szCs w:val="22"/>
          <w:lang w:eastAsia="zh-TW"/>
        </w:rPr>
        <w:t>只：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分別搭配</w:t>
      </w:r>
      <w:r w:rsidR="008944FE" w:rsidRPr="00C5749B">
        <w:rPr>
          <w:rFonts w:ascii="Arial" w:eastAsia="PMingLiU" w:hAnsi="Arial" w:cs="Arial"/>
          <w:bCs/>
          <w:sz w:val="22"/>
          <w:szCs w:val="22"/>
          <w:lang w:eastAsia="zh-TW"/>
        </w:rPr>
        <w:t>電光藍煙燻錶盤、宇宙綠煙燻錶盤、</w:t>
      </w:r>
      <w:r w:rsidRPr="00C5749B">
        <w:rPr>
          <w:rFonts w:ascii="Arial" w:eastAsia="PMingLiU" w:hAnsi="Arial" w:cs="Arial" w:hint="eastAsia"/>
          <w:bCs/>
          <w:sz w:val="22"/>
          <w:szCs w:val="22"/>
          <w:lang w:eastAsia="zh-TW"/>
        </w:rPr>
        <w:t>勃根地</w:t>
      </w:r>
      <w:r w:rsidRPr="00C5749B">
        <w:rPr>
          <w:rFonts w:ascii="Arial" w:eastAsia="PMingLiU" w:hAnsi="Arial" w:cs="Arial"/>
          <w:bCs/>
          <w:sz w:val="22"/>
          <w:szCs w:val="22"/>
          <w:lang w:eastAsia="zh-TW"/>
        </w:rPr>
        <w:t>紅煙燻錶盤、</w:t>
      </w:r>
      <w:r w:rsidR="00C444FD" w:rsidRPr="00C5749B">
        <w:rPr>
          <w:rFonts w:ascii="Arial" w:eastAsia="PMingLiU" w:hAnsi="Arial" w:cs="Arial"/>
          <w:bCs/>
          <w:sz w:val="22"/>
          <w:szCs w:val="22"/>
          <w:lang w:eastAsia="zh-TW"/>
        </w:rPr>
        <w:t>白灰</w:t>
      </w:r>
      <w:r w:rsidR="008944FE" w:rsidRPr="00C5749B">
        <w:rPr>
          <w:rFonts w:ascii="Arial" w:eastAsia="PMingLiU" w:hAnsi="Arial" w:cs="Arial"/>
          <w:bCs/>
          <w:sz w:val="22"/>
          <w:szCs w:val="22"/>
          <w:lang w:eastAsia="zh-TW"/>
        </w:rPr>
        <w:t>色煙燻錶盤與冰河藍錶盤。</w:t>
      </w:r>
    </w:p>
    <w:p w14:paraId="129B39F2" w14:textId="77777777" w:rsidR="008944FE" w:rsidRPr="00C5749B" w:rsidRDefault="008944FE" w:rsidP="008944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eastAsia="zh-TW"/>
        </w:rPr>
      </w:pPr>
    </w:p>
    <w:p w14:paraId="680AB920" w14:textId="77777777" w:rsidR="008944FE" w:rsidRPr="00C5749B" w:rsidRDefault="008944FE" w:rsidP="008944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PMingLiU" w:hAnsi="Arial" w:cs="Arial"/>
          <w:b/>
          <w:spacing w:val="2"/>
          <w:sz w:val="22"/>
          <w:szCs w:val="22"/>
          <w:lang w:eastAsia="zh-TW"/>
        </w:rPr>
      </w:pPr>
      <w:r w:rsidRPr="00C5749B">
        <w:rPr>
          <w:rFonts w:ascii="Arial" w:eastAsia="PMingLiU" w:hAnsi="Arial" w:cs="Arial"/>
          <w:b/>
          <w:sz w:val="22"/>
          <w:szCs w:val="22"/>
          <w:lang w:eastAsia="zh-TW"/>
        </w:rPr>
        <w:t>錶殼</w:t>
      </w:r>
    </w:p>
    <w:p w14:paraId="7E6CF403" w14:textId="122E02F5" w:rsidR="008944FE" w:rsidRPr="00C5749B" w:rsidRDefault="008944FE" w:rsidP="008944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eastAsia="zh-TW"/>
        </w:rPr>
      </w:pPr>
      <w:r w:rsidRPr="00C5749B">
        <w:rPr>
          <w:rFonts w:ascii="Arial" w:eastAsia="PMingLiU" w:hAnsi="Arial" w:cs="Arial"/>
          <w:sz w:val="22"/>
          <w:szCs w:val="22"/>
          <w:lang w:eastAsia="zh-TW"/>
        </w:rPr>
        <w:t>精鋼材質，搭配藍寶石水晶圓頂</w:t>
      </w:r>
    </w:p>
    <w:p w14:paraId="34DA0CCE" w14:textId="77777777" w:rsidR="008944FE" w:rsidRPr="00C5749B" w:rsidRDefault="008944FE" w:rsidP="008944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eastAsia="zh-TW"/>
        </w:rPr>
      </w:pPr>
      <w:r w:rsidRPr="00C5749B">
        <w:rPr>
          <w:rFonts w:ascii="Arial" w:eastAsia="PMingLiU" w:hAnsi="Arial" w:cs="Arial"/>
          <w:sz w:val="22"/>
          <w:szCs w:val="22"/>
          <w:lang w:eastAsia="zh-TW"/>
        </w:rPr>
        <w:t>錶徑：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42.0 mm</w:t>
      </w:r>
    </w:p>
    <w:p w14:paraId="2C29FC1A" w14:textId="77777777" w:rsidR="008944FE" w:rsidRPr="00C5749B" w:rsidRDefault="008944FE" w:rsidP="008944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eastAsia="zh-TW"/>
        </w:rPr>
      </w:pPr>
      <w:r w:rsidRPr="00C5749B">
        <w:rPr>
          <w:rFonts w:ascii="Arial" w:eastAsia="PMingLiU" w:hAnsi="Arial" w:cs="Arial"/>
          <w:sz w:val="22"/>
          <w:szCs w:val="22"/>
          <w:lang w:eastAsia="zh-TW"/>
        </w:rPr>
        <w:t>高度：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19.5 mm </w:t>
      </w:r>
    </w:p>
    <w:p w14:paraId="61B92CF0" w14:textId="77777777" w:rsidR="008944FE" w:rsidRPr="00C5749B" w:rsidRDefault="008944FE" w:rsidP="008944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eastAsia="zh-TW"/>
        </w:rPr>
      </w:pPr>
      <w:r w:rsidRPr="00C5749B">
        <w:rPr>
          <w:rFonts w:ascii="Arial" w:eastAsia="PMingLiU" w:hAnsi="Arial" w:cs="Arial"/>
          <w:sz w:val="22"/>
          <w:szCs w:val="22"/>
          <w:lang w:eastAsia="zh-TW"/>
        </w:rPr>
        <w:t>不含藍寶石水晶鏡面的高度：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9.4 mm</w:t>
      </w:r>
    </w:p>
    <w:p w14:paraId="17FDD592" w14:textId="77777777" w:rsidR="008944FE" w:rsidRPr="00C5749B" w:rsidRDefault="008944FE" w:rsidP="008944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eastAsia="zh-TW"/>
        </w:rPr>
      </w:pPr>
      <w:r w:rsidRPr="00C5749B">
        <w:rPr>
          <w:rFonts w:ascii="Arial" w:eastAsia="PMingLiU" w:hAnsi="Arial" w:cs="Arial"/>
          <w:sz w:val="22"/>
          <w:szCs w:val="22"/>
          <w:lang w:eastAsia="zh-TW"/>
        </w:rPr>
        <w:t>錶冠位於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9 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點鐘位置，鐫刻有「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M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」字樣</w:t>
      </w:r>
    </w:p>
    <w:p w14:paraId="7FF70878" w14:textId="77777777" w:rsidR="008944FE" w:rsidRPr="00C5749B" w:rsidRDefault="008944FE" w:rsidP="008944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eastAsia="zh-TW"/>
        </w:rPr>
      </w:pPr>
      <w:r w:rsidRPr="00C5749B">
        <w:rPr>
          <w:rFonts w:ascii="Arial" w:eastAsia="PMingLiU" w:hAnsi="Arial" w:cs="Arial"/>
          <w:sz w:val="22"/>
          <w:szCs w:val="22"/>
          <w:lang w:eastAsia="zh-TW"/>
        </w:rPr>
        <w:t>藍寶石水晶鏡面透明底蓋</w:t>
      </w:r>
    </w:p>
    <w:p w14:paraId="430CD9E8" w14:textId="77777777" w:rsidR="008944FE" w:rsidRPr="00C5749B" w:rsidRDefault="008944FE" w:rsidP="008944FE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PMingLiU" w:hAnsi="Arial" w:cs="Arial"/>
          <w:spacing w:val="2"/>
          <w:sz w:val="22"/>
          <w:szCs w:val="22"/>
          <w:lang w:eastAsia="zh-TW"/>
        </w:rPr>
      </w:pPr>
    </w:p>
    <w:p w14:paraId="3154C8AA" w14:textId="77777777" w:rsidR="00872C6F" w:rsidRPr="00872C6F" w:rsidRDefault="00872C6F" w:rsidP="00872C6F">
      <w:pPr>
        <w:rPr>
          <w:rFonts w:ascii="Arial" w:eastAsia="PMingLiU" w:hAnsi="Arial" w:cs="Arial"/>
          <w:b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/>
          <w:sz w:val="22"/>
          <w:szCs w:val="22"/>
          <w:lang w:val="en-US" w:eastAsia="zh-TW"/>
        </w:rPr>
        <w:t>錶盤</w:t>
      </w:r>
    </w:p>
    <w:p w14:paraId="1CA2FF59" w14:textId="77777777" w:rsidR="00872C6F" w:rsidRPr="00872C6F" w:rsidRDefault="00872C6F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錶盤：電光藍煙燻錶盤、</w:t>
      </w:r>
      <w:r w:rsidRPr="00872C6F">
        <w:rPr>
          <w:rFonts w:ascii="Arial" w:eastAsia="PMingLiU" w:hAnsi="Arial" w:cs="Arial" w:hint="eastAsia"/>
          <w:sz w:val="22"/>
          <w:szCs w:val="22"/>
          <w:lang w:val="en-US" w:eastAsia="zh-TW"/>
        </w:rPr>
        <w:t>勃根地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紅煙燻錶盤、宇宙綠煙燻錶盤、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Off-White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灰色或冰河藍煙燻錶盤搭配太陽放射紋</w:t>
      </w:r>
    </w:p>
    <w:p w14:paraId="342AA7CA" w14:textId="77777777" w:rsidR="00872C6F" w:rsidRPr="00872C6F" w:rsidRDefault="00872C6F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時針與分針顯示於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 6 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點鐘位置呈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 40° 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垂直傾斜的藍寶石水晶鏡面錶盤上</w:t>
      </w:r>
    </w:p>
    <w:p w14:paraId="6373BB89" w14:textId="77777777" w:rsidR="00872C6F" w:rsidRPr="00872C6F" w:rsidRDefault="00872C6F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葉形時針與分針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,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型號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1810-1203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採用藍色葉形時針與分針</w:t>
      </w:r>
    </w:p>
    <w:p w14:paraId="69EE57B9" w14:textId="77777777" w:rsidR="00872C6F" w:rsidRPr="00872C6F" w:rsidRDefault="00872C6F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</w:p>
    <w:p w14:paraId="77A8560E" w14:textId="77777777" w:rsidR="00872C6F" w:rsidRPr="00872C6F" w:rsidRDefault="00872C6F" w:rsidP="00872C6F">
      <w:pPr>
        <w:rPr>
          <w:rFonts w:ascii="Arial" w:eastAsia="PMingLiU" w:hAnsi="Arial" w:cs="Arial"/>
          <w:b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/>
          <w:sz w:val="22"/>
          <w:szCs w:val="22"/>
          <w:lang w:val="en-US" w:eastAsia="zh-TW"/>
        </w:rPr>
        <w:t>機芯</w:t>
      </w:r>
    </w:p>
    <w:p w14:paraId="0FFA4EF9" w14:textId="77777777" w:rsidR="00872C6F" w:rsidRPr="00872C6F" w:rsidRDefault="00872C6F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HMC 810 </w:t>
      </w:r>
      <w:r w:rsidRPr="00872C6F">
        <w:rPr>
          <w:rFonts w:ascii="Arial" w:eastAsia="PMingLiU" w:hAnsi="Arial" w:cs="Arial"/>
          <w:sz w:val="22"/>
          <w:szCs w:val="22"/>
          <w:lang w:val="zh-CN" w:eastAsia="zh-TW"/>
        </w:rPr>
        <w:t>三</w:t>
      </w:r>
      <w:r w:rsidRPr="00872C6F">
        <w:rPr>
          <w:rFonts w:ascii="Arial" w:eastAsia="PMingLiU" w:hAnsi="Arial" w:cs="Arial" w:hint="eastAsia"/>
          <w:sz w:val="22"/>
          <w:szCs w:val="22"/>
          <w:lang w:val="en-US" w:eastAsia="zh-TW"/>
        </w:rPr>
        <w:t>維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立體自動上鍊機芯</w:t>
      </w:r>
    </w:p>
    <w:p w14:paraId="10B471EA" w14:textId="77777777" w:rsidR="00872C6F" w:rsidRPr="00872C6F" w:rsidRDefault="00872C6F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錶徑：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32.0 mm 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或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 14 </w:t>
      </w:r>
      <w:r w:rsidRPr="00872C6F">
        <w:rPr>
          <w:rFonts w:ascii="Arial" w:eastAsia="PMingLiU" w:hAnsi="Arial" w:cs="Arial"/>
          <w:sz w:val="22"/>
          <w:szCs w:val="22"/>
          <w:vertAlign w:val="superscript"/>
          <w:lang w:val="en-US" w:eastAsia="zh-TW"/>
        </w:rPr>
        <w:t>1/4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proofErr w:type="spellStart"/>
      <w:r w:rsidRPr="00872C6F">
        <w:rPr>
          <w:rFonts w:ascii="Arial" w:eastAsia="PMingLiU" w:hAnsi="Arial" w:cs="Arial"/>
          <w:iCs/>
          <w:sz w:val="22"/>
          <w:szCs w:val="22"/>
          <w:lang w:val="en-US" w:eastAsia="zh-TW"/>
        </w:rPr>
        <w:t>lignes</w:t>
      </w:r>
      <w:proofErr w:type="spellEnd"/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</w:p>
    <w:p w14:paraId="7582CE1C" w14:textId="77777777" w:rsidR="00872C6F" w:rsidRPr="00872C6F" w:rsidRDefault="00872C6F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高度：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5.5 mm </w:t>
      </w:r>
    </w:p>
    <w:p w14:paraId="3629F98A" w14:textId="77777777" w:rsidR="00872C6F" w:rsidRPr="00872C6F" w:rsidRDefault="00872C6F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擺輪震頻：每小時震動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 21,600 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次</w:t>
      </w:r>
    </w:p>
    <w:p w14:paraId="0356F63B" w14:textId="77777777" w:rsidR="00872C6F" w:rsidRPr="00872C6F" w:rsidRDefault="00872C6F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29 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顆寶石</w:t>
      </w:r>
    </w:p>
    <w:p w14:paraId="3A30F9C5" w14:textId="77777777" w:rsidR="00872C6F" w:rsidRPr="00872C6F" w:rsidRDefault="00872C6F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184 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枚零件</w:t>
      </w:r>
    </w:p>
    <w:p w14:paraId="03EAC739" w14:textId="77777777" w:rsidR="00872C6F" w:rsidRPr="00872C6F" w:rsidRDefault="00872C6F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自動雙向棘爪上鍊系統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</w:p>
    <w:p w14:paraId="60E98236" w14:textId="77777777" w:rsidR="00872C6F" w:rsidRPr="00872C6F" w:rsidRDefault="00872C6F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18k 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金自動</w:t>
      </w:r>
      <w:r w:rsidRPr="00872C6F">
        <w:rPr>
          <w:rFonts w:ascii="Arial" w:eastAsia="PMingLiU" w:hAnsi="Arial" w:cs="Arial" w:hint="eastAsia"/>
          <w:sz w:val="22"/>
          <w:szCs w:val="22"/>
          <w:lang w:val="en-US" w:eastAsia="zh-TW"/>
        </w:rPr>
        <w:t>擺陀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，鐫刻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 H. Moser &amp; Cie. 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標誌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</w:p>
    <w:p w14:paraId="79354DC5" w14:textId="77777777" w:rsidR="00872C6F" w:rsidRPr="00872C6F" w:rsidRDefault="00872C6F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動力儲存：</w:t>
      </w:r>
      <w:r w:rsidRPr="00872C6F">
        <w:rPr>
          <w:rFonts w:ascii="Arial" w:eastAsia="PMingLiU" w:hAnsi="Arial" w:cs="Arial"/>
          <w:sz w:val="22"/>
          <w:szCs w:val="22"/>
          <w:lang w:val="zh-CN" w:eastAsia="zh-TW"/>
        </w:rPr>
        <w:t>最少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72 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小時</w:t>
      </w:r>
    </w:p>
    <w:p w14:paraId="58949191" w14:textId="77777777" w:rsidR="00475F83" w:rsidRPr="00475F83" w:rsidRDefault="00475F83" w:rsidP="00475F83">
      <w:pPr>
        <w:rPr>
          <w:rFonts w:ascii="Arial" w:eastAsia="PMingLiU" w:hAnsi="Arial" w:cs="Arial"/>
          <w:sz w:val="22"/>
          <w:szCs w:val="22"/>
          <w:lang w:val="en-US" w:eastAsia="zh-TW"/>
        </w:rPr>
      </w:pPr>
      <w:r w:rsidRPr="00475F83">
        <w:rPr>
          <w:rFonts w:ascii="Arial" w:eastAsia="PMingLiU" w:hAnsi="Arial" w:cs="Arial" w:hint="eastAsia"/>
          <w:sz w:val="22"/>
          <w:szCs w:val="22"/>
          <w:lang w:val="en-US" w:eastAsia="zh-TW"/>
        </w:rPr>
        <w:t>圓柱游絲</w:t>
      </w:r>
      <w:r w:rsidRPr="00475F83">
        <w:rPr>
          <w:rFonts w:ascii="Arial" w:eastAsia="PMingLiU" w:hAnsi="Arial" w:cs="Arial" w:hint="eastAsia"/>
          <w:sz w:val="22"/>
          <w:szCs w:val="22"/>
          <w:lang w:val="en-US" w:eastAsia="zh-TW"/>
        </w:rPr>
        <w:t xml:space="preserve"> </w:t>
      </w:r>
    </w:p>
    <w:p w14:paraId="40ED7EA9" w14:textId="3F4EB746" w:rsidR="00872C6F" w:rsidRPr="00872C6F" w:rsidRDefault="00872C6F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  <w:bookmarkStart w:id="0" w:name="_GoBack"/>
      <w:bookmarkEnd w:id="0"/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一分鐘飛行陀飛輪位於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12 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點鐘位置，搭</w:t>
      </w:r>
      <w:r w:rsidRPr="00872C6F">
        <w:rPr>
          <w:rFonts w:ascii="Arial" w:eastAsia="PMingLiU" w:hAnsi="Arial" w:cs="Arial" w:hint="eastAsia"/>
          <w:sz w:val="22"/>
          <w:szCs w:val="22"/>
          <w:lang w:val="en-US" w:eastAsia="zh-TW"/>
        </w:rPr>
        <w:t>載</w:t>
      </w: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>鏤空錶橋</w:t>
      </w:r>
    </w:p>
    <w:p w14:paraId="7220F9C0" w14:textId="3EA3AEA4" w:rsidR="00872C6F" w:rsidRDefault="00872C6F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</w:p>
    <w:p w14:paraId="286F9A21" w14:textId="77777777" w:rsidR="004D4018" w:rsidRPr="00872C6F" w:rsidRDefault="004D4018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</w:p>
    <w:p w14:paraId="761A2B37" w14:textId="77777777" w:rsidR="00872C6F" w:rsidRPr="00872C6F" w:rsidRDefault="00872C6F" w:rsidP="00872C6F">
      <w:pPr>
        <w:rPr>
          <w:rFonts w:ascii="Arial" w:eastAsia="PMingLiU" w:hAnsi="Arial" w:cs="Arial"/>
          <w:b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功能</w:t>
      </w:r>
    </w:p>
    <w:p w14:paraId="64F8CF8B" w14:textId="77777777" w:rsidR="00872C6F" w:rsidRPr="00872C6F" w:rsidRDefault="00872C6F" w:rsidP="00872C6F">
      <w:pPr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小時、分鐘顯示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</w:t>
      </w:r>
    </w:p>
    <w:p w14:paraId="383EFD5C" w14:textId="77777777" w:rsidR="00872C6F" w:rsidRPr="00872C6F" w:rsidRDefault="00872C6F" w:rsidP="00872C6F">
      <w:pPr>
        <w:rPr>
          <w:rFonts w:ascii="Arial" w:eastAsia="PMingLiU" w:hAnsi="Arial" w:cs="Arial"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sz w:val="22"/>
          <w:szCs w:val="22"/>
          <w:lang w:val="en-US" w:eastAsia="zh-TW"/>
        </w:rPr>
        <w:t xml:space="preserve"> </w:t>
      </w:r>
    </w:p>
    <w:p w14:paraId="638A818B" w14:textId="77777777" w:rsidR="00872C6F" w:rsidRPr="00872C6F" w:rsidRDefault="00872C6F" w:rsidP="00872C6F">
      <w:pPr>
        <w:rPr>
          <w:rFonts w:ascii="Arial" w:eastAsia="PMingLiU" w:hAnsi="Arial" w:cs="Arial"/>
          <w:b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/>
          <w:bCs/>
          <w:sz w:val="22"/>
          <w:szCs w:val="22"/>
          <w:lang w:val="en-US" w:eastAsia="zh-TW"/>
        </w:rPr>
        <w:t>錶帶</w:t>
      </w:r>
    </w:p>
    <w:p w14:paraId="5398AA81" w14:textId="77777777" w:rsidR="00872C6F" w:rsidRPr="00872C6F" w:rsidRDefault="00872C6F" w:rsidP="00872C6F">
      <w:pPr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手工縫製</w:t>
      </w:r>
      <w:r w:rsidRPr="00872C6F">
        <w:rPr>
          <w:rFonts w:ascii="Arial" w:eastAsia="PMingLiU" w:hAnsi="Arial" w:cs="Arial" w:hint="eastAsia"/>
          <w:bCs/>
          <w:sz w:val="22"/>
          <w:szCs w:val="22"/>
          <w:lang w:val="en-US" w:eastAsia="zh-TW"/>
        </w:rPr>
        <w:t>黑色鱷魚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>皮錶帶</w:t>
      </w:r>
      <w:r w:rsidRPr="00872C6F">
        <w:rPr>
          <w:rFonts w:ascii="Arial" w:eastAsia="PMingLiU" w:hAnsi="Arial" w:cs="Arial"/>
          <w:bCs/>
          <w:sz w:val="22"/>
          <w:szCs w:val="22"/>
          <w:lang w:val="en-US" w:eastAsia="zh-TW"/>
        </w:rPr>
        <w:t xml:space="preserve"> </w:t>
      </w:r>
    </w:p>
    <w:p w14:paraId="22D1FE1E" w14:textId="77777777" w:rsidR="00872C6F" w:rsidRPr="00872C6F" w:rsidRDefault="00872C6F" w:rsidP="00872C6F">
      <w:pPr>
        <w:rPr>
          <w:rFonts w:ascii="Arial" w:eastAsia="PMingLiU" w:hAnsi="Arial" w:cs="Arial"/>
          <w:bCs/>
          <w:sz w:val="22"/>
          <w:szCs w:val="22"/>
          <w:lang w:val="en-US" w:eastAsia="zh-TW"/>
        </w:rPr>
      </w:pPr>
      <w:r w:rsidRPr="00872C6F">
        <w:rPr>
          <w:rFonts w:ascii="Arial" w:eastAsia="PMingLiU" w:hAnsi="Arial" w:cs="Arial" w:hint="eastAsia"/>
          <w:bCs/>
          <w:sz w:val="22"/>
          <w:szCs w:val="22"/>
          <w:lang w:val="en-US" w:eastAsia="zh-TW"/>
        </w:rPr>
        <w:t>精鋼折疊式錶扣，刻有</w:t>
      </w:r>
      <w:r w:rsidRPr="00872C6F">
        <w:rPr>
          <w:rFonts w:ascii="Arial" w:eastAsia="PMingLiU" w:hAnsi="Arial" w:cs="Arial" w:hint="eastAsia"/>
          <w:bCs/>
          <w:sz w:val="22"/>
          <w:szCs w:val="22"/>
          <w:lang w:val="en-US" w:eastAsia="zh-TW"/>
        </w:rPr>
        <w:t>Moser</w:t>
      </w:r>
      <w:r w:rsidRPr="00872C6F">
        <w:rPr>
          <w:rFonts w:ascii="Arial" w:eastAsia="PMingLiU" w:hAnsi="Arial" w:cs="Arial" w:hint="eastAsia"/>
          <w:bCs/>
          <w:sz w:val="22"/>
          <w:szCs w:val="22"/>
          <w:lang w:val="en-US" w:eastAsia="zh-TW"/>
        </w:rPr>
        <w:t>徽標</w:t>
      </w:r>
    </w:p>
    <w:p w14:paraId="0D6604D7" w14:textId="1DD45445" w:rsidR="00FD745F" w:rsidRDefault="00FD745F" w:rsidP="00FD745F">
      <w:pPr>
        <w:rPr>
          <w:rFonts w:ascii="Arial" w:eastAsia="PMingLiU" w:hAnsi="Arial" w:cs="Arial"/>
          <w:bCs/>
          <w:sz w:val="22"/>
          <w:szCs w:val="22"/>
          <w:lang w:val="en-US" w:eastAsia="zh-TW"/>
        </w:rPr>
      </w:pPr>
    </w:p>
    <w:p w14:paraId="75B19C53" w14:textId="39C7245F" w:rsidR="00FD745F" w:rsidRDefault="00FD745F" w:rsidP="00FD745F">
      <w:pPr>
        <w:rPr>
          <w:rFonts w:ascii="Arial" w:eastAsia="PMingLiU" w:hAnsi="Arial" w:cs="Arial"/>
          <w:bCs/>
          <w:sz w:val="22"/>
          <w:szCs w:val="22"/>
          <w:lang w:val="en-US" w:eastAsia="zh-TW"/>
        </w:rPr>
      </w:pPr>
    </w:p>
    <w:p w14:paraId="27CB330B" w14:textId="3972015E" w:rsidR="00FD745F" w:rsidRDefault="00FD745F" w:rsidP="00FD745F">
      <w:pPr>
        <w:rPr>
          <w:rFonts w:ascii="Arial" w:eastAsia="PMingLiU" w:hAnsi="Arial" w:cs="Arial"/>
          <w:bCs/>
          <w:sz w:val="22"/>
          <w:szCs w:val="22"/>
          <w:lang w:val="en-US" w:eastAsia="zh-TW"/>
        </w:rPr>
      </w:pPr>
    </w:p>
    <w:p w14:paraId="65AB3ADA" w14:textId="77777777" w:rsidR="00FD745F" w:rsidRPr="00FD745F" w:rsidRDefault="00FD745F" w:rsidP="00FD745F">
      <w:pPr>
        <w:rPr>
          <w:rFonts w:ascii="Arial" w:eastAsia="PMingLiU" w:hAnsi="Arial" w:cs="Arial"/>
          <w:bCs/>
          <w:sz w:val="22"/>
          <w:szCs w:val="22"/>
          <w:lang w:val="en-US" w:eastAsia="zh-TW"/>
        </w:rPr>
      </w:pPr>
    </w:p>
    <w:p w14:paraId="3791DD29" w14:textId="5C78A194" w:rsidR="004D4018" w:rsidRDefault="004D4018">
      <w:pPr>
        <w:rPr>
          <w:rFonts w:ascii="Arial" w:eastAsia="PMingLiU" w:hAnsi="Arial" w:cs="Arial"/>
          <w:caps/>
          <w:spacing w:val="2"/>
          <w:sz w:val="20"/>
          <w:szCs w:val="20"/>
          <w:lang w:val="en-US" w:eastAsia="zh-TW"/>
        </w:rPr>
      </w:pPr>
      <w:r>
        <w:rPr>
          <w:rFonts w:ascii="Arial" w:eastAsia="PMingLiU" w:hAnsi="Arial" w:cs="Arial"/>
          <w:caps/>
          <w:spacing w:val="2"/>
          <w:sz w:val="20"/>
          <w:szCs w:val="20"/>
          <w:lang w:val="en-US" w:eastAsia="zh-TW"/>
        </w:rPr>
        <w:br w:type="page"/>
      </w:r>
    </w:p>
    <w:p w14:paraId="7D387290" w14:textId="77777777" w:rsidR="00872C6F" w:rsidRPr="00FD745F" w:rsidRDefault="00872C6F" w:rsidP="00482FE1">
      <w:pPr>
        <w:rPr>
          <w:rFonts w:ascii="Arial" w:eastAsia="PMingLiU" w:hAnsi="Arial" w:cs="Arial"/>
          <w:caps/>
          <w:spacing w:val="2"/>
          <w:sz w:val="20"/>
          <w:szCs w:val="20"/>
          <w:lang w:val="en-US" w:eastAsia="zh-TW"/>
        </w:rPr>
      </w:pPr>
    </w:p>
    <w:p w14:paraId="6F82DCC5" w14:textId="04BEA0EA" w:rsidR="009D111F" w:rsidRPr="00872C6F" w:rsidRDefault="00C8540D" w:rsidP="00683DA3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outlineLvl w:val="0"/>
        <w:rPr>
          <w:rFonts w:ascii="Arial" w:eastAsia="PMingLiU" w:hAnsi="Arial" w:cs="Arial"/>
          <w:b/>
          <w:bCs/>
          <w:caps/>
          <w:spacing w:val="1"/>
          <w:sz w:val="28"/>
          <w:szCs w:val="28"/>
          <w:lang w:val="en-US" w:eastAsia="zh-TW"/>
        </w:rPr>
      </w:pPr>
      <w:r w:rsidRPr="00C5749B">
        <w:rPr>
          <w:rFonts w:ascii="Arial" w:eastAsia="PMingLiU" w:hAnsi="Arial" w:cs="Arial"/>
          <w:b/>
          <w:bCs/>
          <w:caps/>
          <w:spacing w:val="1"/>
          <w:sz w:val="28"/>
          <w:szCs w:val="28"/>
          <w:lang w:eastAsia="zh-TW"/>
        </w:rPr>
        <w:t>亨利慕時</w:t>
      </w:r>
      <w:r w:rsidR="00BE03E4" w:rsidRPr="00872C6F">
        <w:rPr>
          <w:rFonts w:ascii="Arial" w:eastAsia="PMingLiU" w:hAnsi="Arial" w:cs="Arial"/>
          <w:b/>
          <w:bCs/>
          <w:caps/>
          <w:spacing w:val="1"/>
          <w:sz w:val="28"/>
          <w:szCs w:val="28"/>
          <w:lang w:val="en-US" w:eastAsia="zh-TW"/>
        </w:rPr>
        <w:t xml:space="preserve"> (H. Moser &amp; Cie.)</w:t>
      </w:r>
    </w:p>
    <w:p w14:paraId="202FD114" w14:textId="77777777" w:rsidR="00C43BBB" w:rsidRPr="00872C6F" w:rsidRDefault="00C43BBB" w:rsidP="00683DA3">
      <w:pPr>
        <w:widowControl w:val="0"/>
        <w:tabs>
          <w:tab w:val="left" w:pos="746"/>
        </w:tabs>
        <w:suppressAutoHyphens/>
        <w:autoSpaceDE w:val="0"/>
        <w:autoSpaceDN w:val="0"/>
        <w:adjustRightInd w:val="0"/>
        <w:spacing w:line="288" w:lineRule="auto"/>
        <w:jc w:val="center"/>
        <w:textAlignment w:val="center"/>
        <w:outlineLvl w:val="0"/>
        <w:rPr>
          <w:rFonts w:ascii="Arial" w:eastAsia="PMingLiU" w:hAnsi="Arial" w:cs="Arial"/>
          <w:b/>
          <w:bCs/>
          <w:caps/>
          <w:spacing w:val="1"/>
          <w:sz w:val="28"/>
          <w:szCs w:val="28"/>
          <w:lang w:val="en-US" w:eastAsia="zh-TW"/>
        </w:rPr>
      </w:pPr>
    </w:p>
    <w:p w14:paraId="7BDA874B" w14:textId="77777777" w:rsidR="00872C6F" w:rsidRPr="00872C6F" w:rsidRDefault="00872C6F" w:rsidP="00872C6F">
      <w:pPr>
        <w:jc w:val="both"/>
        <w:rPr>
          <w:rFonts w:ascii="Arial" w:eastAsia="PMingLiU" w:hAnsi="Arial" w:cs="Arial"/>
          <w:spacing w:val="1"/>
          <w:sz w:val="22"/>
          <w:szCs w:val="22"/>
          <w:lang w:val="zh-TW"/>
        </w:rPr>
      </w:pPr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 xml:space="preserve">H. Moser &amp; </w:t>
      </w:r>
      <w:proofErr w:type="spellStart"/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Cie.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由亨利</w:t>
      </w:r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．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慕時</w:t>
      </w:r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（</w:t>
      </w:r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Heinrich</w:t>
      </w:r>
      <w:proofErr w:type="spellEnd"/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 xml:space="preserve"> Moser</w:t>
      </w:r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）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創立於</w:t>
      </w:r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1828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年</w:t>
      </w:r>
      <w:r w:rsidRPr="00872C6F">
        <w:rPr>
          <w:rFonts w:ascii="Arial" w:eastAsia="PMingLiU" w:hAnsi="Arial" w:cs="Arial" w:hint="eastAsia"/>
          <w:spacing w:val="1"/>
          <w:sz w:val="22"/>
          <w:szCs w:val="22"/>
          <w:lang w:val="zh-TW"/>
        </w:rPr>
        <w:t>。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總部位於萊茵河畔諾伊豪森</w:t>
      </w:r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（</w:t>
      </w:r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 xml:space="preserve">Neuhausen am </w:t>
      </w:r>
      <w:proofErr w:type="spellStart"/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Rheinfall</w:t>
      </w:r>
      <w:proofErr w:type="spellEnd"/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），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目前員工數</w:t>
      </w:r>
      <w:r w:rsidRPr="00872C6F">
        <w:rPr>
          <w:rFonts w:ascii="Arial" w:eastAsia="PMingLiU" w:hAnsi="Arial" w:cs="Arial" w:hint="eastAsia"/>
          <w:spacing w:val="1"/>
          <w:sz w:val="22"/>
          <w:szCs w:val="22"/>
          <w:lang w:val="zh-TW"/>
        </w:rPr>
        <w:t>約</w:t>
      </w:r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60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人</w:t>
      </w:r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，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至今已研發出</w:t>
      </w:r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14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款原廠自製機芯</w:t>
      </w:r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，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每年生產超過</w:t>
      </w:r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1</w:t>
      </w:r>
      <w:proofErr w:type="gramStart"/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,500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枚腕錶</w:t>
      </w:r>
      <w:proofErr w:type="gramEnd"/>
      <w:r w:rsidRPr="00872C6F">
        <w:rPr>
          <w:rFonts w:ascii="Arial" w:eastAsia="PMingLiU" w:hAnsi="Arial" w:cs="Arial" w:hint="eastAsia"/>
          <w:spacing w:val="1"/>
          <w:sz w:val="22"/>
          <w:szCs w:val="22"/>
          <w:lang w:val="zh-TW"/>
        </w:rPr>
        <w:t>。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H. Moser &amp; Cie.</w:t>
      </w:r>
      <w:proofErr w:type="spellStart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製造調節機構和游絲等零組件用於自有產品，同時也供應給其他合作企業</w:t>
      </w:r>
      <w:r w:rsidRPr="00872C6F">
        <w:rPr>
          <w:rFonts w:ascii="Arial" w:eastAsia="PMingLiU" w:hAnsi="Arial" w:cs="Arial" w:hint="eastAsia"/>
          <w:spacing w:val="1"/>
          <w:sz w:val="22"/>
          <w:szCs w:val="22"/>
          <w:lang w:val="zh-TW"/>
        </w:rPr>
        <w:t>。</w:t>
      </w:r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Moser</w:t>
      </w:r>
      <w:proofErr w:type="spellEnd"/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 xml:space="preserve"> Watch </w:t>
      </w:r>
      <w:proofErr w:type="gramStart"/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 xml:space="preserve">Holding  </w:t>
      </w:r>
      <w:r w:rsidRPr="00872C6F">
        <w:rPr>
          <w:rFonts w:ascii="Arial" w:eastAsia="PMingLiU" w:hAnsi="Arial" w:cs="Arial" w:hint="eastAsia"/>
          <w:spacing w:val="1"/>
          <w:sz w:val="22"/>
          <w:szCs w:val="22"/>
          <w:lang w:val="en-US"/>
        </w:rPr>
        <w:t>於</w:t>
      </w:r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>2012</w:t>
      </w:r>
      <w:r w:rsidRPr="00872C6F">
        <w:rPr>
          <w:rFonts w:ascii="Arial" w:eastAsia="PMingLiU" w:hAnsi="Arial" w:cs="Arial" w:hint="eastAsia"/>
          <w:spacing w:val="1"/>
          <w:sz w:val="22"/>
          <w:szCs w:val="22"/>
          <w:lang w:val="en-US"/>
        </w:rPr>
        <w:t>年創立</w:t>
      </w:r>
      <w:proofErr w:type="gramEnd"/>
      <w:r w:rsidRPr="00872C6F">
        <w:rPr>
          <w:rFonts w:ascii="Arial" w:eastAsia="PMingLiU" w:hAnsi="Arial" w:cs="Arial" w:hint="eastAsia"/>
          <w:spacing w:val="1"/>
          <w:sz w:val="22"/>
          <w:szCs w:val="22"/>
          <w:lang w:val="en-US"/>
        </w:rPr>
        <w:t>，同時合併子公司</w:t>
      </w:r>
      <w:r w:rsidRPr="00872C6F">
        <w:rPr>
          <w:rFonts w:ascii="Arial" w:eastAsia="PMingLiU" w:hAnsi="Arial" w:cs="Arial"/>
          <w:spacing w:val="1"/>
          <w:sz w:val="22"/>
          <w:szCs w:val="22"/>
          <w:lang w:val="en-US"/>
        </w:rPr>
        <w:t xml:space="preserve">Precision Engineering AG </w:t>
      </w:r>
      <w:proofErr w:type="spellStart"/>
      <w:r w:rsidRPr="00872C6F">
        <w:rPr>
          <w:rFonts w:ascii="Arial" w:eastAsia="PMingLiU" w:hAnsi="Arial" w:cs="Arial" w:hint="eastAsia"/>
          <w:spacing w:val="1"/>
          <w:sz w:val="22"/>
          <w:szCs w:val="22"/>
          <w:lang w:val="en-US"/>
        </w:rPr>
        <w:t>主力開發，設計至生產可用於機芯的擒縱系統</w:t>
      </w:r>
      <w:proofErr w:type="spellEnd"/>
      <w:r w:rsidRPr="00872C6F">
        <w:rPr>
          <w:rFonts w:ascii="Arial" w:eastAsia="PMingLiU" w:hAnsi="Arial" w:cs="Arial" w:hint="eastAsia"/>
          <w:spacing w:val="1"/>
          <w:sz w:val="22"/>
          <w:szCs w:val="22"/>
          <w:lang w:val="zh-TW"/>
        </w:rPr>
        <w:t>。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H. Moser &amp; Cie.</w:t>
      </w:r>
      <w:proofErr w:type="spellStart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很榮幸邀請慕時家族的一位成員出任公司榮譽董事長兼亨利．慕時基金會</w:t>
      </w:r>
      <w:proofErr w:type="spellEnd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（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Heinrich and Henri Moser Foundation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）</w:t>
      </w:r>
      <w:proofErr w:type="spellStart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主席</w:t>
      </w:r>
      <w:r w:rsidRPr="00872C6F">
        <w:rPr>
          <w:rFonts w:ascii="Arial" w:eastAsia="PMingLiU" w:hAnsi="Arial" w:cs="Arial" w:hint="eastAsia"/>
          <w:spacing w:val="1"/>
          <w:sz w:val="22"/>
          <w:szCs w:val="22"/>
          <w:lang w:val="zh-TW"/>
        </w:rPr>
        <w:t>。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由亨利．慕時的一名後代所創立的慕時基金會</w:t>
      </w:r>
      <w:proofErr w:type="spellEnd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（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Moser Foundation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），</w:t>
      </w:r>
      <w:proofErr w:type="spellStart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其宗旨是將家族傳承發揚光大，並為座落於亨利．慕時老家</w:t>
      </w:r>
      <w:proofErr w:type="spellEnd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Charlottenfels</w:t>
      </w:r>
      <w:proofErr w:type="spellStart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莊園的慕時博物館</w:t>
      </w:r>
      <w:proofErr w:type="spellEnd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（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Moser Museum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）</w:t>
      </w:r>
      <w:proofErr w:type="spellStart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蒐羅文物</w:t>
      </w:r>
      <w:r w:rsidRPr="00872C6F">
        <w:rPr>
          <w:rFonts w:ascii="Arial" w:eastAsia="PMingLiU" w:hAnsi="Arial" w:cs="Arial" w:hint="eastAsia"/>
          <w:spacing w:val="1"/>
          <w:sz w:val="22"/>
          <w:szCs w:val="22"/>
          <w:lang w:val="zh-TW"/>
        </w:rPr>
        <w:t>。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憑藉扎實的製錶專業技術和備受讚譽的行業經驗</w:t>
      </w:r>
      <w:proofErr w:type="spellEnd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，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MELB Holding</w:t>
      </w:r>
      <w:proofErr w:type="spellStart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成為</w:t>
      </w:r>
      <w:proofErr w:type="spellEnd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H. Moser &amp; Cie.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和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Hautlence</w:t>
      </w:r>
      <w:proofErr w:type="spellStart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的母公司</w:t>
      </w:r>
      <w:proofErr w:type="spellEnd"/>
      <w:r w:rsidRPr="00872C6F">
        <w:rPr>
          <w:rFonts w:ascii="Arial" w:eastAsia="PMingLiU" w:hAnsi="Arial" w:cs="Arial" w:hint="eastAsia"/>
          <w:spacing w:val="1"/>
          <w:sz w:val="22"/>
          <w:szCs w:val="22"/>
          <w:lang w:val="zh-TW"/>
        </w:rPr>
        <w:t>。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MELB Holding</w:t>
      </w:r>
      <w:proofErr w:type="spellStart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是一家獨立家族集團，總部位於具有傳奇色彩的汝山谷</w:t>
      </w:r>
      <w:proofErr w:type="spellEnd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（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Vallée de Joux</w:t>
      </w:r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）</w:t>
      </w:r>
      <w:proofErr w:type="spellStart"/>
      <w:r w:rsidRPr="00872C6F">
        <w:rPr>
          <w:rFonts w:ascii="Arial" w:eastAsia="PMingLiU" w:hAnsi="Arial" w:cs="Arial"/>
          <w:spacing w:val="1"/>
          <w:sz w:val="22"/>
          <w:szCs w:val="22"/>
          <w:lang w:val="zh-TW"/>
        </w:rPr>
        <w:t>中心地帶</w:t>
      </w:r>
      <w:proofErr w:type="spellEnd"/>
      <w:r w:rsidRPr="00872C6F">
        <w:rPr>
          <w:rFonts w:ascii="Arial" w:eastAsia="PMingLiU" w:hAnsi="Arial" w:cs="Arial" w:hint="eastAsia"/>
          <w:spacing w:val="1"/>
          <w:sz w:val="22"/>
          <w:szCs w:val="22"/>
          <w:lang w:val="zh-TW"/>
        </w:rPr>
        <w:t>。</w:t>
      </w:r>
    </w:p>
    <w:p w14:paraId="5355F1DF" w14:textId="77777777" w:rsidR="009D111F" w:rsidRPr="00C5749B" w:rsidRDefault="00C610F0" w:rsidP="00FD745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C5749B">
        <w:rPr>
          <w:rFonts w:ascii="Arial" w:eastAsia="PMingLiU" w:hAnsi="Arial" w:cs="Arial"/>
          <w:bCs/>
          <w:spacing w:val="2"/>
          <w:sz w:val="22"/>
          <w:szCs w:val="22"/>
          <w:lang w:eastAsia="zh-TW"/>
        </w:rPr>
        <w:br w:type="page"/>
      </w:r>
    </w:p>
    <w:p w14:paraId="09D2B75F" w14:textId="77777777" w:rsidR="00577F6F" w:rsidRPr="00FD745F" w:rsidRDefault="00577F6F" w:rsidP="008944FE">
      <w:pPr>
        <w:pStyle w:val="Grillemoyenne21"/>
        <w:jc w:val="center"/>
        <w:rPr>
          <w:rFonts w:ascii="Arial" w:eastAsia="PMingLiU" w:hAnsi="Arial"/>
          <w:b/>
          <w:sz w:val="28"/>
          <w:szCs w:val="28"/>
          <w:lang w:val="en-US" w:eastAsia="zh-TW"/>
        </w:rPr>
      </w:pPr>
    </w:p>
    <w:p w14:paraId="418F904F" w14:textId="198B2337" w:rsidR="008944FE" w:rsidRPr="00C5749B" w:rsidRDefault="008944FE" w:rsidP="008944FE">
      <w:pPr>
        <w:pStyle w:val="Grillemoyenne21"/>
        <w:jc w:val="center"/>
        <w:rPr>
          <w:rFonts w:ascii="Arial" w:eastAsia="PMingLiU" w:hAnsi="Arial"/>
          <w:b/>
          <w:sz w:val="28"/>
          <w:szCs w:val="28"/>
          <w:lang w:val="en-GB"/>
        </w:rPr>
      </w:pPr>
      <w:proofErr w:type="spellStart"/>
      <w:r w:rsidRPr="00C5749B">
        <w:rPr>
          <w:rFonts w:ascii="Arial" w:eastAsia="PMingLiU" w:hAnsi="Arial"/>
          <w:b/>
          <w:sz w:val="28"/>
          <w:szCs w:val="28"/>
        </w:rPr>
        <w:t>負責</w:t>
      </w:r>
      <w:proofErr w:type="spellEnd"/>
      <w:r w:rsidRPr="00C5749B">
        <w:rPr>
          <w:rFonts w:ascii="Arial" w:eastAsia="PMingLiU" w:hAnsi="Arial"/>
          <w:b/>
          <w:sz w:val="28"/>
          <w:szCs w:val="28"/>
          <w:lang w:val="en-GB"/>
        </w:rPr>
        <w:t xml:space="preserve"> LEGACY MACHINE 101 MB&amp;F X H. MOSER  </w:t>
      </w:r>
    </w:p>
    <w:p w14:paraId="3BA00A48" w14:textId="77777777" w:rsidR="008944FE" w:rsidRPr="00C5749B" w:rsidRDefault="008944FE" w:rsidP="008944FE">
      <w:pPr>
        <w:pStyle w:val="Grillemoyenne21"/>
        <w:jc w:val="center"/>
        <w:rPr>
          <w:rFonts w:ascii="Arial" w:eastAsia="PMingLiU" w:hAnsi="Arial"/>
          <w:b/>
          <w:sz w:val="28"/>
          <w:szCs w:val="28"/>
          <w:lang w:val="en-GB"/>
        </w:rPr>
      </w:pPr>
      <w:proofErr w:type="spellStart"/>
      <w:r w:rsidRPr="00C5749B">
        <w:rPr>
          <w:rFonts w:ascii="Arial" w:eastAsia="PMingLiU" w:hAnsi="Arial"/>
          <w:b/>
          <w:sz w:val="28"/>
          <w:szCs w:val="28"/>
        </w:rPr>
        <w:t>錶款的「好友們</w:t>
      </w:r>
      <w:proofErr w:type="spellEnd"/>
      <w:r w:rsidRPr="00C5749B">
        <w:rPr>
          <w:rFonts w:ascii="Arial" w:eastAsia="PMingLiU" w:hAnsi="Arial"/>
          <w:b/>
          <w:sz w:val="28"/>
          <w:szCs w:val="28"/>
        </w:rPr>
        <w:t>」</w:t>
      </w:r>
    </w:p>
    <w:p w14:paraId="05B72EFF" w14:textId="77777777" w:rsidR="008944FE" w:rsidRPr="00C5749B" w:rsidRDefault="008944FE" w:rsidP="008944FE">
      <w:pPr>
        <w:pStyle w:val="Grillemoyenne21"/>
        <w:jc w:val="center"/>
        <w:rPr>
          <w:rFonts w:ascii="Arial" w:eastAsia="PMingLiU" w:hAnsi="Arial"/>
          <w:sz w:val="28"/>
          <w:szCs w:val="28"/>
          <w:lang w:val="en-GB"/>
        </w:rPr>
      </w:pPr>
    </w:p>
    <w:p w14:paraId="5F92A103" w14:textId="77777777" w:rsidR="008944FE" w:rsidRPr="00C5749B" w:rsidRDefault="008944FE" w:rsidP="008944FE">
      <w:pPr>
        <w:pStyle w:val="Grillemoyenne21"/>
        <w:jc w:val="both"/>
        <w:rPr>
          <w:rFonts w:ascii="Arial" w:eastAsia="PMingLiU" w:hAnsi="Arial"/>
          <w:lang w:val="en-GB"/>
        </w:rPr>
      </w:pPr>
    </w:p>
    <w:p w14:paraId="1737C8A8" w14:textId="77777777" w:rsidR="008944FE" w:rsidRPr="00C5749B" w:rsidRDefault="008944FE" w:rsidP="008944FE">
      <w:pPr>
        <w:spacing w:line="276" w:lineRule="auto"/>
        <w:jc w:val="both"/>
        <w:outlineLvl w:val="0"/>
        <w:rPr>
          <w:rFonts w:ascii="Arial" w:eastAsia="PMingLiU" w:hAnsi="Arial" w:cs="Arial"/>
          <w:sz w:val="22"/>
          <w:szCs w:val="22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概念</w:t>
      </w:r>
      <w:proofErr w:type="spellEnd"/>
      <w:r w:rsidRPr="00C5749B">
        <w:rPr>
          <w:rFonts w:ascii="Arial" w:eastAsia="PMingLiU" w:hAnsi="Arial" w:cs="Arial"/>
          <w:b/>
          <w:sz w:val="22"/>
          <w:szCs w:val="22"/>
        </w:rPr>
        <w:t>：</w:t>
      </w:r>
      <w:r w:rsidRPr="00C5749B">
        <w:rPr>
          <w:rFonts w:ascii="Arial" w:eastAsia="PMingLiU" w:hAnsi="Arial" w:cs="Arial"/>
          <w:sz w:val="22"/>
          <w:szCs w:val="22"/>
        </w:rPr>
        <w:t xml:space="preserve">Maximilian </w:t>
      </w:r>
      <w:proofErr w:type="spellStart"/>
      <w:r w:rsidRPr="00C5749B">
        <w:rPr>
          <w:rFonts w:ascii="Arial" w:eastAsia="PMingLiU" w:hAnsi="Arial" w:cs="Arial"/>
          <w:sz w:val="22"/>
          <w:szCs w:val="22"/>
        </w:rPr>
        <w:t>Büsser</w:t>
      </w:r>
      <w:proofErr w:type="spellEnd"/>
      <w:r w:rsidRPr="00C5749B">
        <w:rPr>
          <w:rFonts w:ascii="Arial" w:eastAsia="PMingLiU" w:hAnsi="Arial" w:cs="Arial"/>
          <w:sz w:val="22"/>
          <w:szCs w:val="22"/>
        </w:rPr>
        <w:t xml:space="preserve"> / MB&amp;F </w:t>
      </w:r>
      <w:r w:rsidRPr="00C5749B">
        <w:rPr>
          <w:rFonts w:ascii="Arial" w:eastAsia="PMingLiU" w:hAnsi="Arial" w:cs="Arial"/>
          <w:sz w:val="22"/>
          <w:szCs w:val="22"/>
        </w:rPr>
        <w:t>與</w:t>
      </w:r>
      <w:r w:rsidRPr="00C5749B">
        <w:rPr>
          <w:rFonts w:ascii="Arial" w:eastAsia="PMingLiU" w:hAnsi="Arial" w:cs="Arial"/>
          <w:sz w:val="22"/>
          <w:szCs w:val="22"/>
        </w:rPr>
        <w:t xml:space="preserve"> Edouard Meylan / H. Moser &amp; Cie.</w:t>
      </w:r>
    </w:p>
    <w:p w14:paraId="5219A355" w14:textId="77777777" w:rsidR="008944FE" w:rsidRPr="00C5749B" w:rsidRDefault="008944FE" w:rsidP="008944FE">
      <w:pPr>
        <w:spacing w:line="276" w:lineRule="auto"/>
        <w:jc w:val="both"/>
        <w:outlineLvl w:val="0"/>
        <w:rPr>
          <w:rFonts w:ascii="Arial" w:eastAsia="PMingLiU" w:hAnsi="Arial" w:cs="Arial"/>
          <w:sz w:val="22"/>
          <w:szCs w:val="22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產品設計</w:t>
      </w:r>
      <w:proofErr w:type="spellEnd"/>
      <w:r w:rsidRPr="00C5749B">
        <w:rPr>
          <w:rFonts w:ascii="Arial" w:eastAsia="PMingLiU" w:hAnsi="Arial" w:cs="Arial"/>
          <w:b/>
          <w:sz w:val="22"/>
          <w:szCs w:val="22"/>
        </w:rPr>
        <w:t>：</w:t>
      </w:r>
      <w:r w:rsidRPr="00C5749B">
        <w:rPr>
          <w:rFonts w:ascii="Arial" w:eastAsia="PMingLiU" w:hAnsi="Arial" w:cs="Arial"/>
          <w:sz w:val="22"/>
          <w:szCs w:val="22"/>
        </w:rPr>
        <w:t xml:space="preserve">Eric Giroud / Through the Looking Glass </w:t>
      </w:r>
      <w:r w:rsidRPr="00C5749B">
        <w:rPr>
          <w:rFonts w:ascii="Arial" w:eastAsia="PMingLiU" w:hAnsi="Arial" w:cs="Arial"/>
          <w:sz w:val="22"/>
          <w:szCs w:val="22"/>
        </w:rPr>
        <w:t>與</w:t>
      </w:r>
      <w:r w:rsidRPr="00C5749B">
        <w:rPr>
          <w:rFonts w:ascii="Arial" w:eastAsia="PMingLiU" w:hAnsi="Arial" w:cs="Arial"/>
          <w:sz w:val="22"/>
          <w:szCs w:val="22"/>
        </w:rPr>
        <w:t xml:space="preserve"> H. Moser &amp; Cie.</w:t>
      </w:r>
    </w:p>
    <w:p w14:paraId="3C9BC69A" w14:textId="77777777" w:rsidR="008944FE" w:rsidRPr="00C5749B" w:rsidRDefault="008944FE" w:rsidP="008944FE">
      <w:pPr>
        <w:spacing w:line="276" w:lineRule="auto"/>
        <w:jc w:val="both"/>
        <w:outlineLvl w:val="0"/>
        <w:rPr>
          <w:rFonts w:ascii="Arial" w:eastAsia="PMingLiU" w:hAnsi="Arial" w:cs="Arial"/>
          <w:sz w:val="22"/>
          <w:szCs w:val="22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技術與生產管理</w:t>
      </w:r>
      <w:proofErr w:type="spellEnd"/>
      <w:r w:rsidRPr="00C5749B">
        <w:rPr>
          <w:rFonts w:ascii="Arial" w:eastAsia="PMingLiU" w:hAnsi="Arial" w:cs="Arial"/>
          <w:b/>
          <w:sz w:val="22"/>
          <w:szCs w:val="22"/>
        </w:rPr>
        <w:t>：</w:t>
      </w:r>
      <w:r w:rsidRPr="00C5749B">
        <w:rPr>
          <w:rFonts w:ascii="Arial" w:eastAsia="PMingLiU" w:hAnsi="Arial" w:cs="Arial"/>
          <w:sz w:val="22"/>
          <w:szCs w:val="22"/>
        </w:rPr>
        <w:t xml:space="preserve">Serge Kriknoff / MB&amp;F </w:t>
      </w:r>
      <w:r w:rsidRPr="00C5749B">
        <w:rPr>
          <w:rFonts w:ascii="Arial" w:eastAsia="PMingLiU" w:hAnsi="Arial" w:cs="Arial"/>
          <w:sz w:val="22"/>
          <w:szCs w:val="22"/>
        </w:rPr>
        <w:t>與</w:t>
      </w:r>
      <w:r w:rsidRPr="00C5749B">
        <w:rPr>
          <w:rFonts w:ascii="Arial" w:eastAsia="PMingLiU" w:hAnsi="Arial" w:cs="Arial"/>
          <w:sz w:val="22"/>
          <w:szCs w:val="22"/>
        </w:rPr>
        <w:t xml:space="preserve"> H. Moser &amp; Cie.</w:t>
      </w:r>
    </w:p>
    <w:p w14:paraId="3F1EC9CD" w14:textId="77777777" w:rsidR="008944FE" w:rsidRPr="00C5749B" w:rsidRDefault="008944FE" w:rsidP="008944FE">
      <w:pPr>
        <w:tabs>
          <w:tab w:val="left" w:pos="2694"/>
        </w:tabs>
        <w:spacing w:line="276" w:lineRule="auto"/>
        <w:jc w:val="both"/>
        <w:outlineLvl w:val="0"/>
        <w:rPr>
          <w:rFonts w:ascii="Arial" w:eastAsia="PMingLiU" w:hAnsi="Arial" w:cs="Arial"/>
          <w:sz w:val="22"/>
          <w:szCs w:val="22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機芯設計與修飾打磨</w:t>
      </w:r>
      <w:proofErr w:type="spellEnd"/>
      <w:r w:rsidRPr="00C5749B">
        <w:rPr>
          <w:rFonts w:ascii="Arial" w:eastAsia="PMingLiU" w:hAnsi="Arial" w:cs="Arial"/>
          <w:b/>
          <w:sz w:val="22"/>
          <w:szCs w:val="22"/>
        </w:rPr>
        <w:t>：</w:t>
      </w:r>
      <w:r w:rsidRPr="00C5749B">
        <w:rPr>
          <w:rFonts w:ascii="Arial" w:eastAsia="PMingLiU" w:hAnsi="Arial" w:cs="Arial"/>
          <w:sz w:val="22"/>
          <w:szCs w:val="22"/>
        </w:rPr>
        <w:t>Kari Voutilainen</w:t>
      </w:r>
    </w:p>
    <w:p w14:paraId="1B309EBB" w14:textId="2D59DB24" w:rsidR="008944FE" w:rsidRPr="00C5749B" w:rsidRDefault="008944FE" w:rsidP="008944FE">
      <w:pPr>
        <w:tabs>
          <w:tab w:val="left" w:pos="2694"/>
        </w:tabs>
        <w:spacing w:line="276" w:lineRule="auto"/>
        <w:jc w:val="both"/>
        <w:outlineLvl w:val="0"/>
        <w:rPr>
          <w:rFonts w:ascii="Arial" w:eastAsia="PMingLiU" w:hAnsi="Arial" w:cs="Arial"/>
          <w:sz w:val="22"/>
          <w:szCs w:val="22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研發</w:t>
      </w:r>
      <w:proofErr w:type="spellEnd"/>
      <w:r w:rsidRPr="00C5749B">
        <w:rPr>
          <w:rFonts w:ascii="Arial" w:eastAsia="PMingLiU" w:hAnsi="Arial" w:cs="Arial"/>
          <w:b/>
          <w:sz w:val="22"/>
          <w:szCs w:val="22"/>
        </w:rPr>
        <w:t>：</w:t>
      </w:r>
      <w:r w:rsidRPr="00C5749B">
        <w:rPr>
          <w:rFonts w:ascii="Arial" w:eastAsia="PMingLiU" w:hAnsi="Arial" w:cs="Arial"/>
          <w:sz w:val="22"/>
          <w:szCs w:val="22"/>
        </w:rPr>
        <w:t xml:space="preserve">Simon Brette </w:t>
      </w:r>
      <w:r w:rsidRPr="00C5749B">
        <w:rPr>
          <w:rFonts w:ascii="Arial" w:eastAsia="PMingLiU" w:hAnsi="Arial" w:cs="Arial"/>
          <w:sz w:val="22"/>
          <w:szCs w:val="22"/>
        </w:rPr>
        <w:t>與</w:t>
      </w:r>
      <w:r w:rsidRPr="00C5749B">
        <w:rPr>
          <w:rFonts w:ascii="Arial" w:eastAsia="PMingLiU" w:hAnsi="Arial" w:cs="Arial"/>
          <w:sz w:val="22"/>
          <w:szCs w:val="22"/>
        </w:rPr>
        <w:t xml:space="preserve"> Thomas Lorenzato / MB&amp;F</w:t>
      </w:r>
      <w:r w:rsidRPr="00C5749B">
        <w:rPr>
          <w:rFonts w:ascii="Arial" w:eastAsia="PMingLiU" w:hAnsi="Arial" w:cs="Arial"/>
          <w:sz w:val="22"/>
          <w:szCs w:val="22"/>
        </w:rPr>
        <w:t>、</w:t>
      </w:r>
      <w:r w:rsidRPr="00C5749B">
        <w:rPr>
          <w:rFonts w:ascii="Arial" w:eastAsia="PMingLiU" w:hAnsi="Arial" w:cs="Arial"/>
          <w:sz w:val="22"/>
          <w:szCs w:val="22"/>
        </w:rPr>
        <w:t>H. Moser &amp; Cie.</w:t>
      </w:r>
    </w:p>
    <w:p w14:paraId="33463CEF" w14:textId="77777777" w:rsidR="008944FE" w:rsidRPr="00C5749B" w:rsidRDefault="008944FE" w:rsidP="008944FE">
      <w:pPr>
        <w:tabs>
          <w:tab w:val="left" w:pos="4111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</w:p>
    <w:p w14:paraId="289C5DDD" w14:textId="77777777" w:rsidR="008944FE" w:rsidRPr="00C5749B" w:rsidRDefault="008944FE" w:rsidP="008944FE">
      <w:pPr>
        <w:pStyle w:val="Sansinterligne"/>
        <w:jc w:val="both"/>
        <w:rPr>
          <w:rFonts w:ascii="Arial" w:eastAsia="PMingLiU" w:hAnsi="Arial" w:cs="Arial"/>
          <w:lang w:val="en-GB"/>
        </w:rPr>
      </w:pPr>
      <w:proofErr w:type="spellStart"/>
      <w:r w:rsidRPr="00C5749B">
        <w:rPr>
          <w:rFonts w:ascii="Arial" w:eastAsia="PMingLiU" w:hAnsi="Arial" w:cs="Arial"/>
          <w:b/>
        </w:rPr>
        <w:t>齒輪與輪軸檢測</w:t>
      </w:r>
      <w:proofErr w:type="spellEnd"/>
      <w:r w:rsidRPr="00C5749B">
        <w:rPr>
          <w:rFonts w:ascii="Arial" w:eastAsia="PMingLiU" w:hAnsi="Arial" w:cs="Arial"/>
          <w:b/>
          <w:lang w:val="en-GB"/>
        </w:rPr>
        <w:t>：</w:t>
      </w:r>
      <w:r w:rsidRPr="00C5749B">
        <w:rPr>
          <w:rFonts w:ascii="Arial" w:eastAsia="PMingLiU" w:hAnsi="Arial" w:cs="Arial"/>
          <w:lang w:val="en-GB"/>
        </w:rPr>
        <w:t xml:space="preserve">Jean-François </w:t>
      </w:r>
      <w:proofErr w:type="spellStart"/>
      <w:r w:rsidRPr="00C5749B">
        <w:rPr>
          <w:rFonts w:ascii="Arial" w:eastAsia="PMingLiU" w:hAnsi="Arial" w:cs="Arial"/>
          <w:lang w:val="en-GB"/>
        </w:rPr>
        <w:t>Mojon</w:t>
      </w:r>
      <w:proofErr w:type="spellEnd"/>
      <w:r w:rsidRPr="00C5749B">
        <w:rPr>
          <w:rFonts w:ascii="Arial" w:eastAsia="PMingLiU" w:hAnsi="Arial" w:cs="Arial"/>
          <w:lang w:val="en-GB"/>
        </w:rPr>
        <w:t xml:space="preserve"> / </w:t>
      </w:r>
      <w:proofErr w:type="spellStart"/>
      <w:r w:rsidRPr="00C5749B">
        <w:rPr>
          <w:rFonts w:ascii="Arial" w:eastAsia="PMingLiU" w:hAnsi="Arial" w:cs="Arial"/>
          <w:lang w:val="en-GB"/>
        </w:rPr>
        <w:t>Chronode</w:t>
      </w:r>
      <w:proofErr w:type="spellEnd"/>
      <w:r w:rsidRPr="00C5749B">
        <w:rPr>
          <w:rFonts w:ascii="Arial" w:eastAsia="PMingLiU" w:hAnsi="Arial" w:cs="Arial"/>
        </w:rPr>
        <w:t>、</w:t>
      </w:r>
      <w:r w:rsidRPr="00C5749B">
        <w:rPr>
          <w:rFonts w:ascii="Arial" w:eastAsia="PMingLiU" w:hAnsi="Arial" w:cs="Arial"/>
          <w:lang w:val="en-GB"/>
        </w:rPr>
        <w:t>Paul André Tendon / Bandi</w:t>
      </w:r>
      <w:r w:rsidRPr="00C5749B">
        <w:rPr>
          <w:rFonts w:ascii="Arial" w:eastAsia="PMingLiU" w:hAnsi="Arial" w:cs="Arial"/>
        </w:rPr>
        <w:t>、</w:t>
      </w:r>
      <w:r w:rsidRPr="00C5749B">
        <w:rPr>
          <w:rFonts w:ascii="Arial" w:eastAsia="PMingLiU" w:hAnsi="Arial" w:cs="Arial"/>
          <w:lang w:val="en-GB"/>
        </w:rPr>
        <w:t xml:space="preserve">Alain Pellet / </w:t>
      </w:r>
      <w:proofErr w:type="spellStart"/>
      <w:r w:rsidRPr="00C5749B">
        <w:rPr>
          <w:rFonts w:ascii="Arial" w:eastAsia="PMingLiU" w:hAnsi="Arial" w:cs="Arial"/>
          <w:lang w:val="en-GB"/>
        </w:rPr>
        <w:t>Elefil</w:t>
      </w:r>
      <w:proofErr w:type="spellEnd"/>
      <w:r w:rsidRPr="00C5749B">
        <w:rPr>
          <w:rFonts w:ascii="Arial" w:eastAsia="PMingLiU" w:hAnsi="Arial" w:cs="Arial"/>
          <w:lang w:val="en-GB"/>
        </w:rPr>
        <w:t xml:space="preserve"> Swiss</w:t>
      </w:r>
      <w:r w:rsidRPr="00C5749B">
        <w:rPr>
          <w:rFonts w:ascii="Arial" w:eastAsia="PMingLiU" w:hAnsi="Arial" w:cs="Arial"/>
        </w:rPr>
        <w:t>、</w:t>
      </w:r>
      <w:r w:rsidRPr="00C5749B">
        <w:rPr>
          <w:rFonts w:ascii="Arial" w:eastAsia="PMingLiU" w:hAnsi="Arial" w:cs="Arial"/>
          <w:lang w:val="en-GB"/>
        </w:rPr>
        <w:t xml:space="preserve">Patrice </w:t>
      </w:r>
      <w:proofErr w:type="spellStart"/>
      <w:r w:rsidRPr="00C5749B">
        <w:rPr>
          <w:rFonts w:ascii="Arial" w:eastAsia="PMingLiU" w:hAnsi="Arial" w:cs="Arial"/>
          <w:lang w:val="en-GB"/>
        </w:rPr>
        <w:t>Parietti</w:t>
      </w:r>
      <w:proofErr w:type="spellEnd"/>
      <w:r w:rsidRPr="00C5749B">
        <w:rPr>
          <w:rFonts w:ascii="Arial" w:eastAsia="PMingLiU" w:hAnsi="Arial" w:cs="Arial"/>
          <w:lang w:val="en-GB"/>
        </w:rPr>
        <w:t xml:space="preserve"> / MPS Micro Precision System</w:t>
      </w:r>
      <w:r w:rsidRPr="00C5749B">
        <w:rPr>
          <w:rFonts w:ascii="Arial" w:eastAsia="PMingLiU" w:hAnsi="Arial" w:cs="Arial"/>
        </w:rPr>
        <w:t>、</w:t>
      </w:r>
      <w:r w:rsidRPr="00C5749B">
        <w:rPr>
          <w:rFonts w:ascii="Arial" w:eastAsia="PMingLiU" w:hAnsi="Arial" w:cs="Arial"/>
          <w:lang w:val="en-GB"/>
        </w:rPr>
        <w:t xml:space="preserve">Daniel </w:t>
      </w:r>
      <w:proofErr w:type="spellStart"/>
      <w:r w:rsidRPr="00C5749B">
        <w:rPr>
          <w:rFonts w:ascii="Arial" w:eastAsia="PMingLiU" w:hAnsi="Arial" w:cs="Arial"/>
          <w:lang w:val="en-GB"/>
        </w:rPr>
        <w:t>Gumy</w:t>
      </w:r>
      <w:proofErr w:type="spellEnd"/>
      <w:r w:rsidRPr="00C5749B">
        <w:rPr>
          <w:rFonts w:ascii="Arial" w:eastAsia="PMingLiU" w:hAnsi="Arial" w:cs="Arial"/>
          <w:lang w:val="en-GB"/>
        </w:rPr>
        <w:t xml:space="preserve"> / </w:t>
      </w:r>
      <w:proofErr w:type="spellStart"/>
      <w:r w:rsidRPr="00C5749B">
        <w:rPr>
          <w:rFonts w:ascii="Arial" w:eastAsia="PMingLiU" w:hAnsi="Arial" w:cs="Arial"/>
          <w:lang w:val="en-GB"/>
        </w:rPr>
        <w:t>Decobar</w:t>
      </w:r>
      <w:proofErr w:type="spellEnd"/>
      <w:r w:rsidRPr="00C5749B">
        <w:rPr>
          <w:rFonts w:ascii="Arial" w:eastAsia="PMingLiU" w:hAnsi="Arial" w:cs="Arial"/>
          <w:lang w:val="en-GB"/>
        </w:rPr>
        <w:t xml:space="preserve"> </w:t>
      </w:r>
      <w:r w:rsidRPr="00C5749B">
        <w:rPr>
          <w:rFonts w:ascii="Arial" w:eastAsia="PMingLiU" w:hAnsi="Arial" w:cs="Arial"/>
        </w:rPr>
        <w:t>與</w:t>
      </w:r>
      <w:r w:rsidRPr="00C5749B">
        <w:rPr>
          <w:rFonts w:ascii="Arial" w:eastAsia="PMingLiU" w:hAnsi="Arial" w:cs="Arial"/>
          <w:lang w:val="en-GB"/>
        </w:rPr>
        <w:t xml:space="preserve"> Le temps </w:t>
      </w:r>
      <w:proofErr w:type="spellStart"/>
      <w:r w:rsidRPr="00C5749B">
        <w:rPr>
          <w:rFonts w:ascii="Arial" w:eastAsia="PMingLiU" w:hAnsi="Arial" w:cs="Arial"/>
          <w:lang w:val="en-GB"/>
        </w:rPr>
        <w:t>retrouvé</w:t>
      </w:r>
      <w:proofErr w:type="spellEnd"/>
    </w:p>
    <w:p w14:paraId="11C9B43D" w14:textId="77777777" w:rsidR="008944FE" w:rsidRPr="00C5749B" w:rsidRDefault="008944FE" w:rsidP="008944FE">
      <w:pPr>
        <w:pStyle w:val="Sansinterligne"/>
        <w:jc w:val="both"/>
        <w:rPr>
          <w:rFonts w:ascii="Arial" w:eastAsia="PMingLiU" w:hAnsi="Arial" w:cs="Arial"/>
          <w:lang w:val="en-GB"/>
        </w:rPr>
      </w:pPr>
      <w:proofErr w:type="spellStart"/>
      <w:r w:rsidRPr="00C5749B">
        <w:rPr>
          <w:rFonts w:ascii="Arial" w:eastAsia="PMingLiU" w:hAnsi="Arial" w:cs="Arial"/>
          <w:b/>
          <w:iCs/>
        </w:rPr>
        <w:t>雙游絲</w:t>
      </w:r>
      <w:proofErr w:type="spellEnd"/>
      <w:r w:rsidRPr="00C5749B">
        <w:rPr>
          <w:rFonts w:ascii="Arial" w:eastAsia="PMingLiU" w:hAnsi="Arial" w:cs="Arial"/>
          <w:b/>
          <w:lang w:val="en-GB"/>
        </w:rPr>
        <w:t>：</w:t>
      </w:r>
      <w:r w:rsidRPr="00C5749B">
        <w:rPr>
          <w:rFonts w:ascii="Arial" w:eastAsia="PMingLiU" w:hAnsi="Arial" w:cs="Arial"/>
          <w:lang w:val="en-GB"/>
        </w:rPr>
        <w:t>Andreas Kurt / Precision Engineering</w:t>
      </w:r>
    </w:p>
    <w:p w14:paraId="0214508C" w14:textId="77777777" w:rsidR="008944FE" w:rsidRPr="00C5749B" w:rsidRDefault="008944FE" w:rsidP="008944FE">
      <w:pPr>
        <w:tabs>
          <w:tab w:val="left" w:pos="4111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proofErr w:type="spellStart"/>
      <w:r w:rsidRPr="00C5749B">
        <w:rPr>
          <w:rFonts w:ascii="Arial" w:eastAsia="PMingLiU" w:hAnsi="Arial" w:cs="Arial"/>
          <w:sz w:val="22"/>
          <w:szCs w:val="22"/>
        </w:rPr>
        <w:t>螺栓與平衡擺輪橋板</w:t>
      </w:r>
      <w:proofErr w:type="spellEnd"/>
      <w:r w:rsidRPr="00C5749B">
        <w:rPr>
          <w:rFonts w:ascii="Arial" w:eastAsia="PMingLiU" w:hAnsi="Arial" w:cs="Arial"/>
          <w:sz w:val="22"/>
          <w:szCs w:val="22"/>
        </w:rPr>
        <w:t>：</w:t>
      </w:r>
      <w:r w:rsidRPr="00C5749B">
        <w:rPr>
          <w:rFonts w:ascii="Arial" w:eastAsia="PMingLiU" w:hAnsi="Arial" w:cs="Arial"/>
          <w:sz w:val="22"/>
          <w:szCs w:val="22"/>
        </w:rPr>
        <w:t xml:space="preserve">Marc </w:t>
      </w:r>
      <w:proofErr w:type="spellStart"/>
      <w:r w:rsidRPr="00C5749B">
        <w:rPr>
          <w:rFonts w:ascii="Arial" w:eastAsia="PMingLiU" w:hAnsi="Arial" w:cs="Arial"/>
          <w:sz w:val="22"/>
          <w:szCs w:val="22"/>
        </w:rPr>
        <w:t>Bolis</w:t>
      </w:r>
      <w:proofErr w:type="spellEnd"/>
      <w:r w:rsidRPr="00C5749B">
        <w:rPr>
          <w:rFonts w:ascii="Arial" w:eastAsia="PMingLiU" w:hAnsi="Arial" w:cs="Arial"/>
          <w:sz w:val="22"/>
          <w:szCs w:val="22"/>
        </w:rPr>
        <w:t xml:space="preserve"> / 2B8 </w:t>
      </w:r>
      <w:r w:rsidRPr="00C5749B">
        <w:rPr>
          <w:rFonts w:ascii="Arial" w:eastAsia="PMingLiU" w:hAnsi="Arial" w:cs="Arial"/>
          <w:sz w:val="22"/>
          <w:szCs w:val="22"/>
        </w:rPr>
        <w:t>與</w:t>
      </w:r>
      <w:r w:rsidRPr="00C5749B">
        <w:rPr>
          <w:rFonts w:ascii="Arial" w:eastAsia="PMingLiU" w:hAnsi="Arial" w:cs="Arial"/>
          <w:sz w:val="22"/>
          <w:szCs w:val="22"/>
        </w:rPr>
        <w:t xml:space="preserve"> Benjamin </w:t>
      </w:r>
      <w:proofErr w:type="spellStart"/>
      <w:r w:rsidRPr="00C5749B">
        <w:rPr>
          <w:rFonts w:ascii="Arial" w:eastAsia="PMingLiU" w:hAnsi="Arial" w:cs="Arial"/>
          <w:sz w:val="22"/>
          <w:szCs w:val="22"/>
        </w:rPr>
        <w:t>Signoud</w:t>
      </w:r>
      <w:proofErr w:type="spellEnd"/>
      <w:r w:rsidRPr="00C5749B">
        <w:rPr>
          <w:rFonts w:ascii="Arial" w:eastAsia="PMingLiU" w:hAnsi="Arial" w:cs="Arial"/>
          <w:sz w:val="22"/>
          <w:szCs w:val="22"/>
        </w:rPr>
        <w:t xml:space="preserve"> / AMECAP</w:t>
      </w:r>
    </w:p>
    <w:p w14:paraId="6062A9CE" w14:textId="77777777" w:rsidR="008944FE" w:rsidRPr="00C5749B" w:rsidRDefault="008944FE" w:rsidP="008944FE">
      <w:pPr>
        <w:tabs>
          <w:tab w:val="left" w:pos="4111"/>
        </w:tabs>
        <w:spacing w:line="276" w:lineRule="auto"/>
        <w:jc w:val="both"/>
        <w:rPr>
          <w:rFonts w:ascii="Arial" w:eastAsia="PMingLiU" w:hAnsi="Arial" w:cs="Arial"/>
          <w:sz w:val="22"/>
          <w:szCs w:val="22"/>
          <w:lang w:val="de-CH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發條盒</w:t>
      </w:r>
      <w:proofErr w:type="spellEnd"/>
      <w:r w:rsidRPr="00C5749B">
        <w:rPr>
          <w:rFonts w:ascii="Arial" w:eastAsia="PMingLiU" w:hAnsi="Arial" w:cs="Arial"/>
          <w:b/>
          <w:sz w:val="22"/>
          <w:szCs w:val="22"/>
          <w:lang w:val="de-CH"/>
        </w:rPr>
        <w:t>：</w:t>
      </w:r>
      <w:r w:rsidRPr="00C5749B">
        <w:rPr>
          <w:rFonts w:ascii="Arial" w:eastAsia="PMingLiU" w:hAnsi="Arial" w:cs="Arial"/>
          <w:sz w:val="22"/>
          <w:szCs w:val="22"/>
          <w:lang w:val="de-CH"/>
        </w:rPr>
        <w:t>Stefan Schwab / Schwab-Feller</w:t>
      </w:r>
    </w:p>
    <w:p w14:paraId="44191E5A" w14:textId="77777777" w:rsidR="008944FE" w:rsidRPr="00C5749B" w:rsidRDefault="008944FE" w:rsidP="008944FE">
      <w:pPr>
        <w:tabs>
          <w:tab w:val="left" w:pos="4111"/>
        </w:tabs>
        <w:spacing w:line="276" w:lineRule="auto"/>
        <w:jc w:val="both"/>
        <w:rPr>
          <w:rFonts w:ascii="Arial" w:eastAsia="PMingLiU" w:hAnsi="Arial" w:cs="Arial"/>
          <w:sz w:val="22"/>
          <w:szCs w:val="22"/>
          <w:lang w:val="fr-CH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機板與橋板</w:t>
      </w:r>
      <w:proofErr w:type="spellEnd"/>
      <w:r w:rsidRPr="00C5749B">
        <w:rPr>
          <w:rFonts w:ascii="Arial" w:eastAsia="PMingLiU" w:hAnsi="Arial" w:cs="Arial"/>
          <w:b/>
          <w:sz w:val="22"/>
          <w:szCs w:val="22"/>
          <w:lang w:val="fr-CH"/>
        </w:rPr>
        <w:t>：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 xml:space="preserve">Alain Lemarchand </w:t>
      </w:r>
      <w:r w:rsidRPr="00C5749B">
        <w:rPr>
          <w:rFonts w:ascii="Arial" w:eastAsia="PMingLiU" w:hAnsi="Arial" w:cs="Arial"/>
          <w:sz w:val="22"/>
          <w:szCs w:val="22"/>
        </w:rPr>
        <w:t>與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 xml:space="preserve"> Jean-Baptiste Prétot / MB&amp;F</w:t>
      </w:r>
      <w:r w:rsidRPr="00C5749B">
        <w:rPr>
          <w:rFonts w:ascii="Arial" w:eastAsia="PMingLiU" w:hAnsi="Arial" w:cs="Arial"/>
          <w:sz w:val="22"/>
          <w:szCs w:val="22"/>
        </w:rPr>
        <w:t>、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 xml:space="preserve">Rodrigue Baume / HorloFab  </w:t>
      </w:r>
    </w:p>
    <w:p w14:paraId="12AE3D5D" w14:textId="77777777" w:rsidR="008944FE" w:rsidRPr="00C5749B" w:rsidRDefault="008944FE" w:rsidP="008944FE">
      <w:pPr>
        <w:tabs>
          <w:tab w:val="left" w:pos="4111"/>
        </w:tabs>
        <w:spacing w:line="276" w:lineRule="auto"/>
        <w:jc w:val="both"/>
        <w:rPr>
          <w:rFonts w:ascii="Arial" w:eastAsia="PMingLiU" w:hAnsi="Arial" w:cs="Arial"/>
          <w:sz w:val="22"/>
          <w:szCs w:val="22"/>
          <w:lang w:val="fr-CH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機芯零件手工打磨</w:t>
      </w:r>
      <w:proofErr w:type="spellEnd"/>
      <w:r w:rsidRPr="00C5749B">
        <w:rPr>
          <w:rFonts w:ascii="Arial" w:eastAsia="PMingLiU" w:hAnsi="Arial" w:cs="Arial"/>
          <w:sz w:val="22"/>
          <w:szCs w:val="22"/>
          <w:lang w:val="fr-CH"/>
        </w:rPr>
        <w:t>：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 xml:space="preserve">Jacques-Adrien Rochat </w:t>
      </w:r>
      <w:r w:rsidRPr="00C5749B">
        <w:rPr>
          <w:rFonts w:ascii="Arial" w:eastAsia="PMingLiU" w:hAnsi="Arial" w:cs="Arial"/>
          <w:sz w:val="22"/>
          <w:szCs w:val="22"/>
        </w:rPr>
        <w:t>與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 xml:space="preserve"> Denis Garcia / C-L Rochat</w:t>
      </w:r>
    </w:p>
    <w:p w14:paraId="4174C405" w14:textId="77777777" w:rsidR="008944FE" w:rsidRPr="00C5749B" w:rsidRDefault="008944FE" w:rsidP="008944FE">
      <w:pPr>
        <w:spacing w:line="276" w:lineRule="auto"/>
        <w:jc w:val="both"/>
        <w:outlineLvl w:val="0"/>
        <w:rPr>
          <w:rFonts w:ascii="Arial" w:eastAsia="PMingLiU" w:hAnsi="Arial" w:cs="Arial"/>
          <w:sz w:val="22"/>
          <w:szCs w:val="22"/>
          <w:lang w:val="fr-CH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機芯組裝</w:t>
      </w:r>
      <w:proofErr w:type="spellEnd"/>
      <w:r w:rsidRPr="00C5749B">
        <w:rPr>
          <w:rFonts w:ascii="Arial" w:eastAsia="PMingLiU" w:hAnsi="Arial" w:cs="Arial"/>
          <w:b/>
          <w:sz w:val="22"/>
          <w:szCs w:val="22"/>
          <w:lang w:val="fr-CH"/>
        </w:rPr>
        <w:t>：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>Didier Dumas</w:t>
      </w:r>
      <w:r w:rsidRPr="00C5749B">
        <w:rPr>
          <w:rFonts w:ascii="Arial" w:eastAsia="PMingLiU" w:hAnsi="Arial" w:cs="Arial"/>
          <w:sz w:val="22"/>
          <w:szCs w:val="22"/>
        </w:rPr>
        <w:t>、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>Georges Veisy</w:t>
      </w:r>
      <w:r w:rsidRPr="00C5749B">
        <w:rPr>
          <w:rFonts w:ascii="Arial" w:eastAsia="PMingLiU" w:hAnsi="Arial" w:cs="Arial"/>
          <w:sz w:val="22"/>
          <w:szCs w:val="22"/>
        </w:rPr>
        <w:t>、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>Anne Guiter</w:t>
      </w:r>
      <w:r w:rsidRPr="00C5749B">
        <w:rPr>
          <w:rFonts w:ascii="Arial" w:eastAsia="PMingLiU" w:hAnsi="Arial" w:cs="Arial"/>
          <w:sz w:val="22"/>
          <w:szCs w:val="22"/>
        </w:rPr>
        <w:t>、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 xml:space="preserve">Henri Porteboeuf </w:t>
      </w:r>
      <w:r w:rsidRPr="00C5749B">
        <w:rPr>
          <w:rFonts w:ascii="Arial" w:eastAsia="PMingLiU" w:hAnsi="Arial" w:cs="Arial"/>
          <w:sz w:val="22"/>
          <w:szCs w:val="22"/>
        </w:rPr>
        <w:t>與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 xml:space="preserve"> Emmanuel Maitre / MB&amp;F</w:t>
      </w:r>
    </w:p>
    <w:p w14:paraId="3790C63D" w14:textId="77777777" w:rsidR="008944FE" w:rsidRPr="00C5749B" w:rsidRDefault="008944FE" w:rsidP="008944F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C5749B">
        <w:rPr>
          <w:rFonts w:ascii="Arial" w:eastAsia="PMingLiU" w:hAnsi="Arial" w:cs="Arial"/>
          <w:b/>
        </w:rPr>
        <w:t>售後服務</w:t>
      </w:r>
      <w:proofErr w:type="spellEnd"/>
      <w:r w:rsidRPr="00C5749B">
        <w:rPr>
          <w:rFonts w:ascii="Arial" w:eastAsia="PMingLiU" w:hAnsi="Arial" w:cs="Arial"/>
          <w:b/>
        </w:rPr>
        <w:t>：</w:t>
      </w:r>
      <w:r w:rsidRPr="00C5749B">
        <w:rPr>
          <w:rFonts w:ascii="Arial" w:eastAsia="PMingLiU" w:hAnsi="Arial" w:cs="Arial"/>
        </w:rPr>
        <w:t>Thomas Imberti / MB&amp;F</w:t>
      </w:r>
    </w:p>
    <w:p w14:paraId="4811E482" w14:textId="77777777" w:rsidR="008944FE" w:rsidRPr="00C5749B" w:rsidRDefault="008944FE" w:rsidP="008944F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C5749B">
        <w:rPr>
          <w:rFonts w:ascii="Arial" w:eastAsia="PMingLiU" w:hAnsi="Arial" w:cs="Arial"/>
          <w:b/>
        </w:rPr>
        <w:t>品管</w:t>
      </w:r>
      <w:proofErr w:type="spellEnd"/>
      <w:r w:rsidRPr="00C5749B">
        <w:rPr>
          <w:rFonts w:ascii="Arial" w:eastAsia="PMingLiU" w:hAnsi="Arial" w:cs="Arial"/>
          <w:b/>
        </w:rPr>
        <w:t>：</w:t>
      </w:r>
      <w:r w:rsidRPr="00C5749B">
        <w:rPr>
          <w:rFonts w:ascii="Arial" w:eastAsia="PMingLiU" w:hAnsi="Arial" w:cs="Arial"/>
        </w:rPr>
        <w:t>Cyril Fallet / MB&amp;F</w:t>
      </w:r>
    </w:p>
    <w:p w14:paraId="71781A9A" w14:textId="77777777" w:rsidR="008944FE" w:rsidRPr="00C5749B" w:rsidRDefault="008944FE" w:rsidP="008944F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C5749B">
        <w:rPr>
          <w:rFonts w:ascii="Arial" w:eastAsia="PMingLiU" w:hAnsi="Arial" w:cs="Arial"/>
          <w:b/>
        </w:rPr>
        <w:t>錶殼製作</w:t>
      </w:r>
      <w:proofErr w:type="spellEnd"/>
      <w:r w:rsidRPr="00C5749B">
        <w:rPr>
          <w:rFonts w:ascii="Arial" w:eastAsia="PMingLiU" w:hAnsi="Arial" w:cs="Arial"/>
          <w:b/>
        </w:rPr>
        <w:t>：</w:t>
      </w:r>
      <w:r w:rsidRPr="00C5749B">
        <w:rPr>
          <w:rFonts w:ascii="Arial" w:eastAsia="PMingLiU" w:hAnsi="Arial" w:cs="Arial"/>
        </w:rPr>
        <w:t xml:space="preserve">Alain Lemarchand </w:t>
      </w:r>
      <w:r w:rsidRPr="00C5749B">
        <w:rPr>
          <w:rFonts w:ascii="Arial" w:eastAsia="PMingLiU" w:hAnsi="Arial" w:cs="Arial"/>
        </w:rPr>
        <w:t>與</w:t>
      </w:r>
      <w:r w:rsidRPr="00C5749B">
        <w:rPr>
          <w:rFonts w:ascii="Arial" w:eastAsia="PMingLiU" w:hAnsi="Arial" w:cs="Arial"/>
        </w:rPr>
        <w:t xml:space="preserve"> Jean-Baptiste Pretot / MB&amp;F</w:t>
      </w:r>
    </w:p>
    <w:p w14:paraId="27A17BCF" w14:textId="77777777" w:rsidR="008944FE" w:rsidRPr="00C5749B" w:rsidRDefault="008944FE" w:rsidP="008944F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C5749B">
        <w:rPr>
          <w:rFonts w:ascii="Arial" w:eastAsia="PMingLiU" w:hAnsi="Arial" w:cs="Arial"/>
          <w:b/>
        </w:rPr>
        <w:t>錶殼裝飾</w:t>
      </w:r>
      <w:proofErr w:type="spellEnd"/>
      <w:r w:rsidRPr="00C5749B">
        <w:rPr>
          <w:rFonts w:ascii="Arial" w:eastAsia="PMingLiU" w:hAnsi="Arial" w:cs="Arial"/>
        </w:rPr>
        <w:t>：</w:t>
      </w:r>
      <w:r w:rsidRPr="00C5749B">
        <w:rPr>
          <w:rFonts w:ascii="Arial" w:eastAsia="PMingLiU" w:hAnsi="Arial" w:cs="Arial"/>
        </w:rPr>
        <w:t>Bripoli</w:t>
      </w:r>
    </w:p>
    <w:p w14:paraId="79178365" w14:textId="77777777" w:rsidR="008944FE" w:rsidRPr="00C5749B" w:rsidRDefault="008944FE" w:rsidP="008944FE">
      <w:pPr>
        <w:tabs>
          <w:tab w:val="left" w:pos="4560"/>
        </w:tabs>
        <w:spacing w:line="276" w:lineRule="auto"/>
        <w:jc w:val="both"/>
        <w:rPr>
          <w:rFonts w:ascii="Arial" w:eastAsia="PMingLiU" w:hAnsi="Arial" w:cs="Arial"/>
          <w:sz w:val="22"/>
          <w:szCs w:val="22"/>
          <w:lang w:val="fr-CH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錶扣製作</w:t>
      </w:r>
      <w:proofErr w:type="spellEnd"/>
      <w:r w:rsidRPr="00C5749B">
        <w:rPr>
          <w:rFonts w:ascii="Arial" w:eastAsia="PMingLiU" w:hAnsi="Arial" w:cs="Arial"/>
          <w:b/>
          <w:sz w:val="22"/>
          <w:szCs w:val="22"/>
          <w:lang w:val="fr-CH"/>
        </w:rPr>
        <w:t>：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>G&amp;F Châtelain</w:t>
      </w:r>
    </w:p>
    <w:p w14:paraId="1618B9AC" w14:textId="77777777" w:rsidR="008944FE" w:rsidRPr="00C5749B" w:rsidRDefault="008944FE" w:rsidP="008944FE">
      <w:pPr>
        <w:tabs>
          <w:tab w:val="left" w:pos="4560"/>
        </w:tabs>
        <w:spacing w:line="276" w:lineRule="auto"/>
        <w:jc w:val="both"/>
        <w:rPr>
          <w:rFonts w:ascii="Arial" w:eastAsia="PMingLiU" w:hAnsi="Arial" w:cs="Arial"/>
          <w:sz w:val="22"/>
          <w:szCs w:val="22"/>
          <w:lang w:val="fr-CH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煙燻錶盤</w:t>
      </w:r>
      <w:proofErr w:type="spellEnd"/>
      <w:r w:rsidRPr="00C5749B">
        <w:rPr>
          <w:rFonts w:ascii="Arial" w:eastAsia="PMingLiU" w:hAnsi="Arial" w:cs="Arial"/>
          <w:b/>
          <w:bCs/>
          <w:sz w:val="22"/>
          <w:szCs w:val="22"/>
          <w:lang w:val="fr-CH"/>
        </w:rPr>
        <w:t>：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>Someco</w:t>
      </w:r>
      <w:r w:rsidRPr="00C5749B">
        <w:rPr>
          <w:rFonts w:ascii="Arial" w:eastAsia="PMingLiU" w:hAnsi="Arial" w:cs="Arial"/>
          <w:sz w:val="22"/>
          <w:szCs w:val="22"/>
        </w:rPr>
        <w:t>、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 xml:space="preserve">Virginie Duval </w:t>
      </w:r>
      <w:r w:rsidRPr="00C5749B">
        <w:rPr>
          <w:rFonts w:ascii="Arial" w:eastAsia="PMingLiU" w:hAnsi="Arial" w:cs="Arial"/>
          <w:sz w:val="22"/>
          <w:szCs w:val="22"/>
        </w:rPr>
        <w:t>與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 xml:space="preserve"> Hassan Chaïba / Les Ateliers d’Hermès Horloger</w:t>
      </w:r>
    </w:p>
    <w:p w14:paraId="4D97B840" w14:textId="77777777" w:rsidR="008944FE" w:rsidRPr="00C5749B" w:rsidRDefault="008944FE" w:rsidP="008944FE">
      <w:pPr>
        <w:spacing w:line="276" w:lineRule="auto"/>
        <w:jc w:val="both"/>
        <w:outlineLvl w:val="0"/>
        <w:rPr>
          <w:rFonts w:ascii="Arial" w:eastAsia="PMingLiU" w:hAnsi="Arial" w:cs="Arial"/>
          <w:sz w:val="22"/>
          <w:szCs w:val="22"/>
          <w:lang w:val="fr-CH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錶冠與校正鈕</w:t>
      </w:r>
      <w:proofErr w:type="spellEnd"/>
      <w:r w:rsidRPr="00C5749B">
        <w:rPr>
          <w:rFonts w:ascii="Arial" w:eastAsia="PMingLiU" w:hAnsi="Arial" w:cs="Arial"/>
          <w:sz w:val="22"/>
          <w:szCs w:val="22"/>
          <w:lang w:val="fr-CH"/>
        </w:rPr>
        <w:t>：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>Cheval Frères</w:t>
      </w:r>
    </w:p>
    <w:p w14:paraId="50845500" w14:textId="77777777" w:rsidR="008944FE" w:rsidRPr="00C5749B" w:rsidRDefault="008944FE" w:rsidP="008944FE">
      <w:pPr>
        <w:spacing w:line="276" w:lineRule="auto"/>
        <w:jc w:val="both"/>
        <w:outlineLvl w:val="0"/>
        <w:rPr>
          <w:rFonts w:ascii="Arial" w:eastAsia="PMingLiU" w:hAnsi="Arial" w:cs="Arial"/>
          <w:sz w:val="22"/>
          <w:szCs w:val="22"/>
          <w:lang w:val="fr-CH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指針製作</w:t>
      </w:r>
      <w:proofErr w:type="spellEnd"/>
      <w:r w:rsidRPr="00C5749B">
        <w:rPr>
          <w:rFonts w:ascii="Arial" w:eastAsia="PMingLiU" w:hAnsi="Arial" w:cs="Arial"/>
          <w:b/>
          <w:sz w:val="22"/>
          <w:szCs w:val="22"/>
          <w:lang w:val="fr-CH"/>
        </w:rPr>
        <w:t>：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>Waeber HMS</w:t>
      </w:r>
    </w:p>
    <w:p w14:paraId="7FBDD476" w14:textId="77777777" w:rsidR="008944FE" w:rsidRPr="00C5749B" w:rsidRDefault="008944FE" w:rsidP="008944FE">
      <w:pPr>
        <w:spacing w:line="276" w:lineRule="auto"/>
        <w:jc w:val="both"/>
        <w:outlineLvl w:val="0"/>
        <w:rPr>
          <w:rFonts w:ascii="Arial" w:eastAsia="PMingLiU" w:hAnsi="Arial" w:cs="Arial"/>
          <w:sz w:val="22"/>
          <w:szCs w:val="22"/>
          <w:lang w:val="de-CH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錶鏡製作</w:t>
      </w:r>
      <w:proofErr w:type="spellEnd"/>
      <w:r w:rsidRPr="00C5749B">
        <w:rPr>
          <w:rFonts w:ascii="Arial" w:eastAsia="PMingLiU" w:hAnsi="Arial" w:cs="Arial"/>
          <w:b/>
          <w:sz w:val="22"/>
          <w:szCs w:val="22"/>
          <w:lang w:val="de-CH"/>
        </w:rPr>
        <w:t>：</w:t>
      </w:r>
      <w:r w:rsidRPr="00C5749B">
        <w:rPr>
          <w:rFonts w:ascii="Arial" w:eastAsia="PMingLiU" w:hAnsi="Arial" w:cs="Arial"/>
          <w:sz w:val="22"/>
          <w:szCs w:val="22"/>
          <w:lang w:val="de-CH"/>
        </w:rPr>
        <w:t xml:space="preserve">Martin </w:t>
      </w:r>
      <w:proofErr w:type="spellStart"/>
      <w:r w:rsidRPr="00C5749B">
        <w:rPr>
          <w:rFonts w:ascii="Arial" w:eastAsia="PMingLiU" w:hAnsi="Arial" w:cs="Arial"/>
          <w:sz w:val="22"/>
          <w:szCs w:val="22"/>
          <w:lang w:val="de-CH"/>
        </w:rPr>
        <w:t>Stettler</w:t>
      </w:r>
      <w:proofErr w:type="spellEnd"/>
      <w:r w:rsidRPr="00C5749B">
        <w:rPr>
          <w:rFonts w:ascii="Arial" w:eastAsia="PMingLiU" w:hAnsi="Arial" w:cs="Arial"/>
          <w:sz w:val="22"/>
          <w:szCs w:val="22"/>
          <w:lang w:val="de-CH"/>
        </w:rPr>
        <w:t xml:space="preserve"> / </w:t>
      </w:r>
      <w:proofErr w:type="spellStart"/>
      <w:r w:rsidRPr="00C5749B">
        <w:rPr>
          <w:rFonts w:ascii="Arial" w:eastAsia="PMingLiU" w:hAnsi="Arial" w:cs="Arial"/>
          <w:sz w:val="22"/>
          <w:szCs w:val="22"/>
          <w:lang w:val="de-CH"/>
        </w:rPr>
        <w:t>Stettler</w:t>
      </w:r>
      <w:proofErr w:type="spellEnd"/>
    </w:p>
    <w:p w14:paraId="308CAF8D" w14:textId="77777777" w:rsidR="008944FE" w:rsidRPr="00C5749B" w:rsidRDefault="008944FE" w:rsidP="008944FE">
      <w:pPr>
        <w:spacing w:line="276" w:lineRule="auto"/>
        <w:jc w:val="both"/>
        <w:outlineLvl w:val="0"/>
        <w:rPr>
          <w:rFonts w:ascii="Arial" w:eastAsia="PMingLiU" w:hAnsi="Arial" w:cs="Arial"/>
          <w:sz w:val="22"/>
          <w:szCs w:val="22"/>
          <w:lang w:val="de-CH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錶帶製作</w:t>
      </w:r>
      <w:proofErr w:type="spellEnd"/>
      <w:r w:rsidRPr="00C5749B">
        <w:rPr>
          <w:rFonts w:ascii="Arial" w:eastAsia="PMingLiU" w:hAnsi="Arial" w:cs="Arial"/>
          <w:b/>
          <w:sz w:val="22"/>
          <w:szCs w:val="22"/>
          <w:lang w:val="de-CH"/>
        </w:rPr>
        <w:t>：</w:t>
      </w:r>
      <w:proofErr w:type="spellStart"/>
      <w:r w:rsidRPr="00C5749B">
        <w:rPr>
          <w:rFonts w:ascii="Arial" w:eastAsia="PMingLiU" w:hAnsi="Arial" w:cs="Arial"/>
          <w:sz w:val="22"/>
          <w:szCs w:val="22"/>
          <w:lang w:val="de-CH"/>
        </w:rPr>
        <w:t>Multicuirs</w:t>
      </w:r>
      <w:proofErr w:type="spellEnd"/>
    </w:p>
    <w:p w14:paraId="2037714B" w14:textId="77777777" w:rsidR="008944FE" w:rsidRPr="00C5749B" w:rsidRDefault="008944FE" w:rsidP="008944FE">
      <w:pPr>
        <w:spacing w:line="276" w:lineRule="auto"/>
        <w:jc w:val="both"/>
        <w:outlineLvl w:val="0"/>
        <w:rPr>
          <w:rFonts w:ascii="Arial" w:eastAsia="PMingLiU" w:hAnsi="Arial" w:cs="Arial"/>
          <w:sz w:val="22"/>
          <w:szCs w:val="22"/>
          <w:lang w:val="fr-CH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展示錶盒</w:t>
      </w:r>
      <w:proofErr w:type="spellEnd"/>
      <w:r w:rsidRPr="00C5749B">
        <w:rPr>
          <w:rFonts w:ascii="Arial" w:eastAsia="PMingLiU" w:hAnsi="Arial" w:cs="Arial"/>
          <w:b/>
          <w:sz w:val="22"/>
          <w:szCs w:val="22"/>
          <w:lang w:val="fr-CH"/>
        </w:rPr>
        <w:t>：</w:t>
      </w:r>
      <w:r w:rsidRPr="00C5749B">
        <w:rPr>
          <w:rFonts w:ascii="Arial" w:eastAsia="PMingLiU" w:hAnsi="Arial" w:cs="Arial"/>
          <w:sz w:val="22"/>
          <w:szCs w:val="22"/>
          <w:lang w:val="fr-CH"/>
        </w:rPr>
        <w:t xml:space="preserve">Olivier Berthon / Soixante </w:t>
      </w:r>
      <w:proofErr w:type="gramStart"/>
      <w:r w:rsidRPr="00C5749B">
        <w:rPr>
          <w:rFonts w:ascii="Arial" w:eastAsia="PMingLiU" w:hAnsi="Arial" w:cs="Arial"/>
          <w:sz w:val="22"/>
          <w:szCs w:val="22"/>
          <w:lang w:val="fr-CH"/>
        </w:rPr>
        <w:t>et</w:t>
      </w:r>
      <w:proofErr w:type="gramEnd"/>
      <w:r w:rsidRPr="00C5749B">
        <w:rPr>
          <w:rFonts w:ascii="Arial" w:eastAsia="PMingLiU" w:hAnsi="Arial" w:cs="Arial"/>
          <w:sz w:val="22"/>
          <w:szCs w:val="22"/>
          <w:lang w:val="fr-CH"/>
        </w:rPr>
        <w:t xml:space="preserve"> onze</w:t>
      </w:r>
    </w:p>
    <w:p w14:paraId="0A01FF26" w14:textId="77777777" w:rsidR="008944FE" w:rsidRPr="00C5749B" w:rsidRDefault="008944FE" w:rsidP="008944FE">
      <w:pPr>
        <w:spacing w:line="276" w:lineRule="auto"/>
        <w:jc w:val="both"/>
        <w:outlineLvl w:val="0"/>
        <w:rPr>
          <w:rFonts w:ascii="Arial" w:eastAsia="PMingLiU" w:hAnsi="Arial" w:cs="Arial"/>
          <w:sz w:val="22"/>
          <w:szCs w:val="22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產品物流</w:t>
      </w:r>
      <w:proofErr w:type="spellEnd"/>
      <w:r w:rsidRPr="00C5749B">
        <w:rPr>
          <w:rFonts w:ascii="Arial" w:eastAsia="PMingLiU" w:hAnsi="Arial" w:cs="Arial"/>
          <w:b/>
          <w:sz w:val="22"/>
          <w:szCs w:val="22"/>
        </w:rPr>
        <w:t>：</w:t>
      </w:r>
      <w:r w:rsidRPr="00C5749B">
        <w:rPr>
          <w:rFonts w:ascii="Arial" w:eastAsia="PMingLiU" w:hAnsi="Arial" w:cs="Arial"/>
          <w:sz w:val="22"/>
          <w:szCs w:val="22"/>
        </w:rPr>
        <w:t xml:space="preserve">David Lamy </w:t>
      </w:r>
      <w:r w:rsidRPr="00C5749B">
        <w:rPr>
          <w:rFonts w:ascii="Arial" w:eastAsia="PMingLiU" w:hAnsi="Arial" w:cs="Arial"/>
          <w:sz w:val="22"/>
          <w:szCs w:val="22"/>
        </w:rPr>
        <w:t>與</w:t>
      </w:r>
      <w:r w:rsidRPr="00C5749B">
        <w:rPr>
          <w:rFonts w:ascii="Arial" w:eastAsia="PMingLiU" w:hAnsi="Arial" w:cs="Arial"/>
          <w:sz w:val="22"/>
          <w:szCs w:val="22"/>
        </w:rPr>
        <w:t xml:space="preserve"> Isabel Ortega / MB&amp;F</w:t>
      </w:r>
    </w:p>
    <w:p w14:paraId="09A6116D" w14:textId="77777777" w:rsidR="008944FE" w:rsidRPr="00C5749B" w:rsidRDefault="008944FE" w:rsidP="008944FE">
      <w:pPr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</w:p>
    <w:p w14:paraId="42F7340D" w14:textId="77777777" w:rsidR="008944FE" w:rsidRPr="00C5749B" w:rsidRDefault="008944FE" w:rsidP="008944FE">
      <w:pPr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公關行銷</w:t>
      </w:r>
      <w:proofErr w:type="spellEnd"/>
      <w:r w:rsidRPr="00C5749B">
        <w:rPr>
          <w:rFonts w:ascii="Arial" w:eastAsia="PMingLiU" w:hAnsi="Arial" w:cs="Arial"/>
          <w:b/>
          <w:sz w:val="22"/>
          <w:szCs w:val="22"/>
        </w:rPr>
        <w:t>：</w:t>
      </w:r>
      <w:r w:rsidRPr="00C5749B">
        <w:rPr>
          <w:rFonts w:ascii="Arial" w:eastAsia="PMingLiU" w:hAnsi="Arial" w:cs="Arial"/>
          <w:sz w:val="22"/>
          <w:szCs w:val="22"/>
        </w:rPr>
        <w:t>Charris Yadigaroglou</w:t>
      </w:r>
      <w:r w:rsidRPr="00C5749B">
        <w:rPr>
          <w:rFonts w:ascii="Arial" w:eastAsia="PMingLiU" w:hAnsi="Arial" w:cs="Arial"/>
          <w:sz w:val="22"/>
          <w:szCs w:val="22"/>
        </w:rPr>
        <w:t>、</w:t>
      </w:r>
      <w:r w:rsidRPr="00C5749B">
        <w:rPr>
          <w:rFonts w:ascii="Arial" w:eastAsia="PMingLiU" w:hAnsi="Arial" w:cs="Arial"/>
          <w:sz w:val="22"/>
          <w:szCs w:val="22"/>
        </w:rPr>
        <w:t xml:space="preserve">Virginie Toral </w:t>
      </w:r>
      <w:r w:rsidRPr="00C5749B">
        <w:rPr>
          <w:rFonts w:ascii="Arial" w:eastAsia="PMingLiU" w:hAnsi="Arial" w:cs="Arial"/>
          <w:sz w:val="22"/>
          <w:szCs w:val="22"/>
        </w:rPr>
        <w:t>與</w:t>
      </w:r>
      <w:r w:rsidRPr="00C5749B">
        <w:rPr>
          <w:rFonts w:ascii="Arial" w:eastAsia="PMingLiU" w:hAnsi="Arial" w:cs="Arial"/>
          <w:sz w:val="22"/>
          <w:szCs w:val="22"/>
        </w:rPr>
        <w:t xml:space="preserve"> Arnaud Légeret / MB&amp;F</w:t>
      </w:r>
    </w:p>
    <w:p w14:paraId="2094AC11" w14:textId="77777777" w:rsidR="008944FE" w:rsidRPr="00C5749B" w:rsidRDefault="008944FE" w:rsidP="008944FE">
      <w:pPr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proofErr w:type="spellStart"/>
      <w:r w:rsidRPr="00C5749B">
        <w:rPr>
          <w:rFonts w:ascii="Arial" w:eastAsia="PMingLiU" w:hAnsi="Arial" w:cs="Arial"/>
          <w:b/>
          <w:sz w:val="22"/>
          <w:szCs w:val="22"/>
        </w:rPr>
        <w:t>M.A.D.Gallery</w:t>
      </w:r>
      <w:proofErr w:type="spellEnd"/>
      <w:r w:rsidRPr="00C5749B">
        <w:rPr>
          <w:rFonts w:ascii="Arial" w:eastAsia="PMingLiU" w:hAnsi="Arial" w:cs="Arial"/>
          <w:b/>
          <w:sz w:val="22"/>
          <w:szCs w:val="22"/>
        </w:rPr>
        <w:t>：</w:t>
      </w:r>
      <w:r w:rsidRPr="00C5749B">
        <w:rPr>
          <w:rFonts w:ascii="Arial" w:eastAsia="PMingLiU" w:hAnsi="Arial" w:cs="Arial"/>
          <w:sz w:val="22"/>
          <w:szCs w:val="22"/>
        </w:rPr>
        <w:t xml:space="preserve">Hervé Estienne </w:t>
      </w:r>
      <w:r w:rsidRPr="00C5749B">
        <w:rPr>
          <w:rFonts w:ascii="Arial" w:eastAsia="PMingLiU" w:hAnsi="Arial" w:cs="Arial"/>
          <w:sz w:val="22"/>
          <w:szCs w:val="22"/>
        </w:rPr>
        <w:t>與</w:t>
      </w:r>
      <w:r w:rsidRPr="00C5749B">
        <w:rPr>
          <w:rFonts w:ascii="Arial" w:eastAsia="PMingLiU" w:hAnsi="Arial" w:cs="Arial"/>
          <w:sz w:val="22"/>
          <w:szCs w:val="22"/>
        </w:rPr>
        <w:t xml:space="preserve"> Juliette Duru / MB&amp;F</w:t>
      </w:r>
    </w:p>
    <w:p w14:paraId="0299DDBF" w14:textId="77777777" w:rsidR="008944FE" w:rsidRPr="00C5749B" w:rsidRDefault="008944FE" w:rsidP="008944FE">
      <w:pPr>
        <w:pStyle w:val="Grillemoyenne21"/>
        <w:jc w:val="both"/>
        <w:rPr>
          <w:rFonts w:ascii="Arial" w:eastAsia="PMingLiU" w:hAnsi="Arial"/>
          <w:lang w:val="en-GB"/>
        </w:rPr>
      </w:pPr>
      <w:proofErr w:type="spellStart"/>
      <w:r w:rsidRPr="00C5749B">
        <w:rPr>
          <w:rFonts w:ascii="Arial" w:eastAsia="PMingLiU" w:hAnsi="Arial"/>
          <w:b/>
        </w:rPr>
        <w:t>銷售業務</w:t>
      </w:r>
      <w:proofErr w:type="spellEnd"/>
      <w:r w:rsidRPr="00C5749B">
        <w:rPr>
          <w:rFonts w:ascii="Arial" w:eastAsia="PMingLiU" w:hAnsi="Arial"/>
          <w:b/>
          <w:lang w:val="en-GB"/>
        </w:rPr>
        <w:t>：</w:t>
      </w:r>
      <w:r w:rsidRPr="00C5749B">
        <w:rPr>
          <w:rFonts w:ascii="Arial" w:eastAsia="PMingLiU" w:hAnsi="Arial"/>
          <w:lang w:val="en-GB"/>
        </w:rPr>
        <w:t>Thibault Verdonckt</w:t>
      </w:r>
      <w:r w:rsidRPr="00C5749B">
        <w:rPr>
          <w:rFonts w:ascii="Arial" w:eastAsia="PMingLiU" w:hAnsi="Arial"/>
        </w:rPr>
        <w:t>、</w:t>
      </w:r>
      <w:r w:rsidRPr="00C5749B">
        <w:rPr>
          <w:rFonts w:ascii="Arial" w:eastAsia="PMingLiU" w:hAnsi="Arial"/>
          <w:lang w:val="en-GB"/>
        </w:rPr>
        <w:t xml:space="preserve">Virginie Marchon </w:t>
      </w:r>
      <w:r w:rsidRPr="00C5749B">
        <w:rPr>
          <w:rFonts w:ascii="Arial" w:eastAsia="PMingLiU" w:hAnsi="Arial"/>
        </w:rPr>
        <w:t>與</w:t>
      </w:r>
      <w:r w:rsidRPr="00C5749B">
        <w:rPr>
          <w:rFonts w:ascii="Arial" w:eastAsia="PMingLiU" w:hAnsi="Arial"/>
          <w:lang w:val="en-GB"/>
        </w:rPr>
        <w:t xml:space="preserve"> Jean-Marc Bories / MB&amp;F</w:t>
      </w:r>
    </w:p>
    <w:p w14:paraId="63DCAC7F" w14:textId="77777777" w:rsidR="008944FE" w:rsidRPr="00C5749B" w:rsidRDefault="008944FE" w:rsidP="008944FE">
      <w:pPr>
        <w:pStyle w:val="Grillemoyenne21"/>
        <w:spacing w:line="276" w:lineRule="auto"/>
        <w:jc w:val="both"/>
        <w:rPr>
          <w:rFonts w:ascii="Arial" w:eastAsia="PMingLiU" w:hAnsi="Arial"/>
          <w:lang w:val="en-GB"/>
        </w:rPr>
      </w:pPr>
      <w:proofErr w:type="spellStart"/>
      <w:r w:rsidRPr="00C5749B">
        <w:rPr>
          <w:rFonts w:ascii="Arial" w:eastAsia="PMingLiU" w:hAnsi="Arial"/>
          <w:b/>
        </w:rPr>
        <w:t>平面設計</w:t>
      </w:r>
      <w:proofErr w:type="spellEnd"/>
      <w:r w:rsidRPr="00C5749B">
        <w:rPr>
          <w:rFonts w:ascii="Arial" w:eastAsia="PMingLiU" w:hAnsi="Arial"/>
          <w:b/>
          <w:lang w:val="en-GB"/>
        </w:rPr>
        <w:t>：</w:t>
      </w:r>
      <w:r w:rsidRPr="00C5749B">
        <w:rPr>
          <w:rFonts w:ascii="Arial" w:eastAsia="PMingLiU" w:hAnsi="Arial"/>
          <w:lang w:val="en-GB"/>
        </w:rPr>
        <w:t>Samuel Pasquier / MB&amp;F</w:t>
      </w:r>
      <w:r w:rsidRPr="00C5749B">
        <w:rPr>
          <w:rFonts w:ascii="Arial" w:eastAsia="PMingLiU" w:hAnsi="Arial"/>
        </w:rPr>
        <w:t>、</w:t>
      </w:r>
      <w:r w:rsidRPr="00C5749B">
        <w:rPr>
          <w:rFonts w:ascii="Arial" w:eastAsia="PMingLiU" w:hAnsi="Arial"/>
          <w:lang w:val="en-GB"/>
        </w:rPr>
        <w:t xml:space="preserve">Adrien Schulz </w:t>
      </w:r>
      <w:r w:rsidRPr="00C5749B">
        <w:rPr>
          <w:rFonts w:ascii="Arial" w:eastAsia="PMingLiU" w:hAnsi="Arial"/>
        </w:rPr>
        <w:t>與</w:t>
      </w:r>
      <w:r w:rsidRPr="00C5749B">
        <w:rPr>
          <w:rFonts w:ascii="Arial" w:eastAsia="PMingLiU" w:hAnsi="Arial"/>
          <w:lang w:val="en-GB"/>
        </w:rPr>
        <w:t xml:space="preserve"> Gilles </w:t>
      </w:r>
      <w:proofErr w:type="spellStart"/>
      <w:r w:rsidRPr="00C5749B">
        <w:rPr>
          <w:rFonts w:ascii="Arial" w:eastAsia="PMingLiU" w:hAnsi="Arial"/>
          <w:lang w:val="en-GB"/>
        </w:rPr>
        <w:t>Bondallaz</w:t>
      </w:r>
      <w:proofErr w:type="spellEnd"/>
      <w:r w:rsidRPr="00C5749B">
        <w:rPr>
          <w:rFonts w:ascii="Arial" w:eastAsia="PMingLiU" w:hAnsi="Arial"/>
          <w:lang w:val="en-GB"/>
        </w:rPr>
        <w:t xml:space="preserve"> / Z+Z</w:t>
      </w:r>
    </w:p>
    <w:p w14:paraId="23D26240" w14:textId="77777777" w:rsidR="008944FE" w:rsidRPr="00C5749B" w:rsidRDefault="008944FE" w:rsidP="008944FE">
      <w:pPr>
        <w:pStyle w:val="Grillemoyenne21"/>
        <w:spacing w:line="276" w:lineRule="auto"/>
        <w:rPr>
          <w:rFonts w:ascii="Arial" w:eastAsia="PMingLiU" w:hAnsi="Arial"/>
          <w:lang w:val="de-CH"/>
        </w:rPr>
      </w:pPr>
      <w:proofErr w:type="spellStart"/>
      <w:r w:rsidRPr="00C5749B">
        <w:rPr>
          <w:rFonts w:ascii="Arial" w:eastAsia="PMingLiU" w:hAnsi="Arial"/>
          <w:b/>
        </w:rPr>
        <w:t>產品攝影</w:t>
      </w:r>
      <w:proofErr w:type="spellEnd"/>
      <w:r w:rsidRPr="00C5749B">
        <w:rPr>
          <w:rFonts w:ascii="Arial" w:eastAsia="PMingLiU" w:hAnsi="Arial"/>
          <w:b/>
          <w:lang w:val="de-CH"/>
        </w:rPr>
        <w:t>：</w:t>
      </w:r>
      <w:proofErr w:type="spellStart"/>
      <w:r w:rsidRPr="00C5749B">
        <w:rPr>
          <w:rFonts w:ascii="Arial" w:eastAsia="PMingLiU" w:hAnsi="Arial"/>
          <w:lang w:val="de-CH"/>
        </w:rPr>
        <w:t>Venzin+Buehler</w:t>
      </w:r>
      <w:proofErr w:type="spellEnd"/>
      <w:r w:rsidRPr="00C5749B">
        <w:rPr>
          <w:rFonts w:ascii="Arial" w:eastAsia="PMingLiU" w:hAnsi="Arial"/>
          <w:lang w:val="de-CH"/>
        </w:rPr>
        <w:t xml:space="preserve"> Fotografen</w:t>
      </w:r>
    </w:p>
    <w:p w14:paraId="5910011F" w14:textId="4A655C8D" w:rsidR="008944FE" w:rsidRPr="00C5749B" w:rsidRDefault="008944FE" w:rsidP="008944FE">
      <w:pPr>
        <w:pStyle w:val="Grillemoyenne21"/>
        <w:spacing w:line="276" w:lineRule="auto"/>
        <w:jc w:val="both"/>
        <w:rPr>
          <w:rFonts w:ascii="Arial" w:eastAsia="PMingLiU" w:hAnsi="Arial"/>
          <w:lang w:val="de-CH"/>
        </w:rPr>
      </w:pPr>
      <w:proofErr w:type="spellStart"/>
      <w:r w:rsidRPr="00C5749B">
        <w:rPr>
          <w:rFonts w:ascii="Arial" w:eastAsia="PMingLiU" w:hAnsi="Arial"/>
          <w:b/>
        </w:rPr>
        <w:t>人物攝影</w:t>
      </w:r>
      <w:proofErr w:type="spellEnd"/>
      <w:r w:rsidRPr="00C5749B">
        <w:rPr>
          <w:rFonts w:ascii="Arial" w:eastAsia="PMingLiU" w:hAnsi="Arial"/>
          <w:b/>
          <w:lang w:val="de-CH"/>
        </w:rPr>
        <w:t>：</w:t>
      </w:r>
      <w:r w:rsidR="00C43BBB" w:rsidRPr="00C5749B">
        <w:rPr>
          <w:rFonts w:ascii="Arial" w:eastAsia="PMingLiU" w:hAnsi="Arial"/>
          <w:lang w:val="de-CH"/>
        </w:rPr>
        <w:t xml:space="preserve"> </w:t>
      </w:r>
      <w:r w:rsidRPr="00C5749B">
        <w:rPr>
          <w:rFonts w:ascii="Arial" w:eastAsia="PMingLiU" w:hAnsi="Arial"/>
          <w:lang w:val="de-CH"/>
        </w:rPr>
        <w:t>Régis Golay / Federal</w:t>
      </w:r>
    </w:p>
    <w:p w14:paraId="5607F43A" w14:textId="77777777" w:rsidR="008944FE" w:rsidRPr="00C5749B" w:rsidRDefault="008944FE" w:rsidP="008944FE">
      <w:pPr>
        <w:pStyle w:val="Grillemoyenne21"/>
        <w:spacing w:line="276" w:lineRule="auto"/>
        <w:jc w:val="both"/>
        <w:rPr>
          <w:rFonts w:ascii="Arial" w:eastAsia="PMingLiU" w:hAnsi="Arial"/>
        </w:rPr>
      </w:pPr>
      <w:proofErr w:type="spellStart"/>
      <w:r w:rsidRPr="00C5749B">
        <w:rPr>
          <w:rFonts w:ascii="Arial" w:eastAsia="PMingLiU" w:hAnsi="Arial"/>
          <w:b/>
        </w:rPr>
        <w:t>網站</w:t>
      </w:r>
      <w:proofErr w:type="spellEnd"/>
      <w:r w:rsidRPr="00C5749B">
        <w:rPr>
          <w:rFonts w:ascii="Arial" w:eastAsia="PMingLiU" w:hAnsi="Arial"/>
          <w:b/>
        </w:rPr>
        <w:t>：</w:t>
      </w:r>
      <w:r w:rsidRPr="00C5749B">
        <w:rPr>
          <w:rFonts w:ascii="Arial" w:eastAsia="PMingLiU" w:hAnsi="Arial"/>
        </w:rPr>
        <w:t>Stéphane Balet / Nord Magnétique</w:t>
      </w:r>
      <w:r w:rsidRPr="00C5749B">
        <w:rPr>
          <w:rFonts w:ascii="Arial" w:eastAsia="PMingLiU" w:hAnsi="Arial"/>
        </w:rPr>
        <w:t>、</w:t>
      </w:r>
      <w:r w:rsidRPr="00C5749B">
        <w:rPr>
          <w:rFonts w:ascii="Arial" w:eastAsia="PMingLiU" w:hAnsi="Arial"/>
        </w:rPr>
        <w:t xml:space="preserve">Victor Rodriguez </w:t>
      </w:r>
      <w:r w:rsidRPr="00C5749B">
        <w:rPr>
          <w:rFonts w:ascii="Arial" w:eastAsia="PMingLiU" w:hAnsi="Arial"/>
        </w:rPr>
        <w:t>與</w:t>
      </w:r>
      <w:r w:rsidRPr="00C5749B">
        <w:rPr>
          <w:rFonts w:ascii="Arial" w:eastAsia="PMingLiU" w:hAnsi="Arial"/>
        </w:rPr>
        <w:t xml:space="preserve"> Mathias Muntz / </w:t>
      </w:r>
      <w:proofErr w:type="spellStart"/>
      <w:r w:rsidRPr="00C5749B">
        <w:rPr>
          <w:rFonts w:ascii="Arial" w:eastAsia="PMingLiU" w:hAnsi="Arial"/>
        </w:rPr>
        <w:t>Nimeo</w:t>
      </w:r>
      <w:proofErr w:type="spellEnd"/>
    </w:p>
    <w:p w14:paraId="0A31397A" w14:textId="77777777" w:rsidR="008944FE" w:rsidRPr="00C5749B" w:rsidRDefault="008944FE" w:rsidP="008944FE">
      <w:pPr>
        <w:pStyle w:val="Sansinterligne"/>
        <w:jc w:val="both"/>
        <w:rPr>
          <w:rFonts w:ascii="Arial" w:eastAsia="PMingLiU" w:hAnsi="Arial" w:cs="Arial"/>
        </w:rPr>
      </w:pPr>
      <w:proofErr w:type="spellStart"/>
      <w:r w:rsidRPr="00C5749B">
        <w:rPr>
          <w:rFonts w:ascii="Arial" w:eastAsia="PMingLiU" w:hAnsi="Arial" w:cs="Arial"/>
          <w:b/>
          <w:iCs/>
        </w:rPr>
        <w:t>影片</w:t>
      </w:r>
      <w:proofErr w:type="spellEnd"/>
      <w:r w:rsidRPr="00C5749B">
        <w:rPr>
          <w:rFonts w:ascii="Arial" w:eastAsia="PMingLiU" w:hAnsi="Arial" w:cs="Arial"/>
          <w:b/>
          <w:iCs/>
        </w:rPr>
        <w:t>：</w:t>
      </w:r>
      <w:r w:rsidRPr="00C5749B">
        <w:rPr>
          <w:rFonts w:ascii="Arial" w:eastAsia="PMingLiU" w:hAnsi="Arial" w:cs="Arial"/>
          <w:iCs/>
        </w:rPr>
        <w:t xml:space="preserve">Marc-André </w:t>
      </w:r>
      <w:proofErr w:type="spellStart"/>
      <w:r w:rsidRPr="00C5749B">
        <w:rPr>
          <w:rFonts w:ascii="Arial" w:eastAsia="PMingLiU" w:hAnsi="Arial" w:cs="Arial"/>
          <w:iCs/>
        </w:rPr>
        <w:t>Deschoux</w:t>
      </w:r>
      <w:proofErr w:type="spellEnd"/>
      <w:r w:rsidRPr="00C5749B">
        <w:rPr>
          <w:rFonts w:ascii="Arial" w:eastAsia="PMingLiU" w:hAnsi="Arial" w:cs="Arial"/>
          <w:iCs/>
        </w:rPr>
        <w:t xml:space="preserve"> / MAD LUX</w:t>
      </w:r>
    </w:p>
    <w:p w14:paraId="6E89B6A1" w14:textId="74EA6ABD" w:rsidR="004D4018" w:rsidRDefault="008944FE" w:rsidP="00FD745F">
      <w:pPr>
        <w:pStyle w:val="Sansinterligne"/>
        <w:jc w:val="both"/>
        <w:rPr>
          <w:rFonts w:ascii="Arial" w:eastAsia="PMingLiU" w:hAnsi="Arial" w:cs="Arial"/>
          <w:iCs/>
        </w:rPr>
      </w:pPr>
      <w:proofErr w:type="spellStart"/>
      <w:r w:rsidRPr="00C5749B">
        <w:rPr>
          <w:rFonts w:ascii="Arial" w:eastAsia="PMingLiU" w:hAnsi="Arial" w:cs="Arial"/>
          <w:b/>
        </w:rPr>
        <w:t>文案</w:t>
      </w:r>
      <w:proofErr w:type="spellEnd"/>
      <w:r w:rsidRPr="00C5749B">
        <w:rPr>
          <w:rFonts w:ascii="Arial" w:eastAsia="PMingLiU" w:hAnsi="Arial" w:cs="Arial"/>
          <w:b/>
        </w:rPr>
        <w:t>：</w:t>
      </w:r>
      <w:r w:rsidRPr="00C5749B">
        <w:rPr>
          <w:rFonts w:ascii="Arial" w:eastAsia="PMingLiU" w:hAnsi="Arial" w:cs="Arial"/>
          <w:iCs/>
        </w:rPr>
        <w:t>Nathalie Cobos-</w:t>
      </w:r>
      <w:proofErr w:type="spellStart"/>
      <w:r w:rsidRPr="00C5749B">
        <w:rPr>
          <w:rFonts w:ascii="Arial" w:eastAsia="PMingLiU" w:hAnsi="Arial" w:cs="Arial"/>
          <w:iCs/>
        </w:rPr>
        <w:t>Crausaz</w:t>
      </w:r>
      <w:proofErr w:type="spellEnd"/>
      <w:r w:rsidRPr="00C5749B">
        <w:rPr>
          <w:rFonts w:ascii="Arial" w:eastAsia="PMingLiU" w:hAnsi="Arial" w:cs="Arial"/>
          <w:iCs/>
        </w:rPr>
        <w:t xml:space="preserve"> / </w:t>
      </w:r>
      <w:proofErr w:type="spellStart"/>
      <w:r w:rsidRPr="00C5749B">
        <w:rPr>
          <w:rFonts w:ascii="Arial" w:eastAsia="PMingLiU" w:hAnsi="Arial" w:cs="Arial"/>
          <w:iCs/>
        </w:rPr>
        <w:t>Comm’On</w:t>
      </w:r>
      <w:proofErr w:type="spellEnd"/>
    </w:p>
    <w:p w14:paraId="600DBA6A" w14:textId="77777777" w:rsidR="004D4018" w:rsidRDefault="004D4018">
      <w:pPr>
        <w:rPr>
          <w:rFonts w:ascii="Arial" w:eastAsia="PMingLiU" w:hAnsi="Arial" w:cs="Arial"/>
          <w:iCs/>
          <w:sz w:val="22"/>
          <w:szCs w:val="22"/>
          <w:lang w:val="fr-CH"/>
        </w:rPr>
      </w:pPr>
      <w:r w:rsidRPr="00475F83">
        <w:rPr>
          <w:rFonts w:ascii="Arial" w:eastAsia="PMingLiU" w:hAnsi="Arial" w:cs="Arial"/>
          <w:iCs/>
          <w:lang w:val="fr-CH"/>
        </w:rPr>
        <w:lastRenderedPageBreak/>
        <w:br w:type="page"/>
      </w:r>
    </w:p>
    <w:p w14:paraId="10BAB4CB" w14:textId="77777777" w:rsidR="00FD745F" w:rsidRDefault="00FD745F" w:rsidP="00577F6F">
      <w:pPr>
        <w:spacing w:after="200"/>
        <w:jc w:val="center"/>
        <w:rPr>
          <w:rFonts w:ascii="Arial" w:eastAsia="Arial" w:hAnsi="Arial" w:cs="Arial"/>
          <w:b/>
          <w:bCs/>
          <w:sz w:val="28"/>
          <w:szCs w:val="28"/>
          <w:lang w:val="fr-CH" w:eastAsia="zh-TW"/>
        </w:rPr>
      </w:pPr>
    </w:p>
    <w:p w14:paraId="114234D6" w14:textId="1677E5E1" w:rsidR="00577F6F" w:rsidRPr="00C5749B" w:rsidRDefault="00577F6F" w:rsidP="00577F6F">
      <w:pPr>
        <w:spacing w:after="200"/>
        <w:jc w:val="center"/>
        <w:rPr>
          <w:rFonts w:ascii="Arial" w:eastAsia="Arial" w:hAnsi="Arial" w:cs="Arial"/>
          <w:b/>
          <w:bCs/>
          <w:sz w:val="28"/>
          <w:szCs w:val="28"/>
          <w:lang w:val="fr-CH" w:eastAsia="zh-TW"/>
        </w:rPr>
      </w:pPr>
      <w:r w:rsidRPr="00C5749B">
        <w:rPr>
          <w:rFonts w:ascii="Arial" w:eastAsia="Arial" w:hAnsi="Arial" w:cs="Arial"/>
          <w:b/>
          <w:bCs/>
          <w:sz w:val="28"/>
          <w:szCs w:val="28"/>
          <w:lang w:val="fr-CH" w:eastAsia="zh-TW"/>
        </w:rPr>
        <w:t xml:space="preserve">MB&amp;F – </w:t>
      </w:r>
      <w:r w:rsidRPr="00C5749B">
        <w:rPr>
          <w:rFonts w:ascii="MS Gothic" w:eastAsia="MS Gothic" w:hAnsi="MS Gothic" w:cs="MS Gothic" w:hint="eastAsia"/>
          <w:b/>
          <w:bCs/>
          <w:sz w:val="28"/>
          <w:szCs w:val="28"/>
          <w:lang w:val="de-CH" w:eastAsia="zh-TW"/>
        </w:rPr>
        <w:t>概念實驗室的起源</w:t>
      </w:r>
    </w:p>
    <w:p w14:paraId="33F1BFF6" w14:textId="77777777" w:rsidR="00577F6F" w:rsidRPr="00C5749B" w:rsidRDefault="00577F6F" w:rsidP="00577F6F">
      <w:pPr>
        <w:jc w:val="both"/>
        <w:rPr>
          <w:rFonts w:ascii="Arial" w:eastAsia="Arial" w:hAnsi="Arial" w:cs="Arial"/>
          <w:sz w:val="20"/>
          <w:szCs w:val="20"/>
          <w:lang w:val="fr-CH" w:eastAsia="zh-TW"/>
        </w:rPr>
      </w:pPr>
    </w:p>
    <w:p w14:paraId="5C5E03C4" w14:textId="77777777" w:rsidR="00577F6F" w:rsidRPr="00C5749B" w:rsidRDefault="00577F6F" w:rsidP="00577F6F">
      <w:pPr>
        <w:spacing w:after="200"/>
        <w:jc w:val="both"/>
        <w:rPr>
          <w:rFonts w:ascii="Arial" w:eastAsia="PMingLiU" w:hAnsi="Arial" w:cs="Arial"/>
          <w:sz w:val="22"/>
          <w:szCs w:val="22"/>
          <w:lang w:val="fr-CH" w:eastAsia="zh-TW"/>
        </w:rPr>
      </w:pPr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>MB</w:t>
      </w:r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>&amp;</w:t>
      </w:r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>F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成立於</w:t>
      </w:r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>2005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年</w:t>
      </w:r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是世界上第一個鐘錶概念實驗室。</w:t>
      </w:r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 xml:space="preserve"> MB</w:t>
      </w:r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>&amp;</w:t>
      </w:r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>F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憑藉將近</w:t>
      </w:r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>20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款出色的機芯</w:t>
      </w:r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成就廣受好評的</w:t>
      </w:r>
      <w:proofErr w:type="spellStart"/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>Horological</w:t>
      </w:r>
      <w:proofErr w:type="spellEnd"/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 xml:space="preserve"> </w:t>
      </w:r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>Machines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與</w:t>
      </w:r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 xml:space="preserve"> </w:t>
      </w:r>
      <w:proofErr w:type="spellStart"/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>Legacy</w:t>
      </w:r>
      <w:proofErr w:type="spellEnd"/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 xml:space="preserve"> </w:t>
      </w:r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 xml:space="preserve">Machines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兩大系列基礎</w:t>
      </w:r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並且持續遵循創辦人和創意總監</w:t>
      </w:r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>Maximil</w:t>
      </w:r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>i</w:t>
      </w:r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>an</w:t>
      </w:r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 xml:space="preserve"> </w:t>
      </w:r>
      <w:proofErr w:type="spellStart"/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>Büsser</w:t>
      </w:r>
      <w:proofErr w:type="spellEnd"/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的構想</w:t>
      </w:r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通過解構傳統製錶技術來創造</w:t>
      </w:r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>3D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動能藝術。</w:t>
      </w:r>
    </w:p>
    <w:p w14:paraId="1DC34BA9" w14:textId="77777777" w:rsidR="00577F6F" w:rsidRPr="00C5749B" w:rsidRDefault="00577F6F" w:rsidP="00577F6F">
      <w:pPr>
        <w:spacing w:after="20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在經歷</w:t>
      </w:r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>15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年管理知名鐘錶品牌後</w:t>
      </w:r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 xml:space="preserve">Maximilian </w:t>
      </w:r>
      <w:proofErr w:type="spellStart"/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>Büsser</w:t>
      </w:r>
      <w:proofErr w:type="spellEnd"/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於</w:t>
      </w:r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>2005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年辭去</w:t>
      </w:r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>Harry Winston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董事總經理一職並創立的</w:t>
      </w:r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>MB&amp;F</w:t>
      </w:r>
      <w:r w:rsidRPr="00C5749B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也就是</w:t>
      </w:r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 xml:space="preserve">Maximilian </w:t>
      </w:r>
      <w:proofErr w:type="spellStart"/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>Büsser</w:t>
      </w:r>
      <w:proofErr w:type="spellEnd"/>
      <w:r w:rsidRPr="00C5749B">
        <w:rPr>
          <w:rFonts w:ascii="Arial" w:eastAsia="PMingLiU" w:hAnsi="Arial" w:cs="Arial"/>
          <w:sz w:val="22"/>
          <w:szCs w:val="22"/>
          <w:lang w:val="fr-CH" w:eastAsia="zh-TW"/>
        </w:rPr>
        <w:t xml:space="preserve"> &amp; Friends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MB&amp;F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是一間藝術及微工程概念實驗室，並透過一群出眾的獨立鐘錶專家，共同致力於設計及製造出極具創意且重要的概念手錶。與這些菁英共同合作研發，讓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Max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相當樂在其中。</w:t>
      </w:r>
    </w:p>
    <w:p w14:paraId="187D5EE2" w14:textId="77777777" w:rsidR="004D63FA" w:rsidRPr="004D63FA" w:rsidRDefault="004D63FA" w:rsidP="004D63FA">
      <w:pPr>
        <w:spacing w:after="200"/>
        <w:jc w:val="both"/>
        <w:rPr>
          <w:rFonts w:ascii="Arial" w:eastAsia="PMingLiU" w:hAnsi="Arial" w:cs="Arial"/>
          <w:sz w:val="22"/>
          <w:szCs w:val="22"/>
          <w:lang w:val="fr-CH" w:eastAsia="zh-TW"/>
        </w:rPr>
      </w:pPr>
      <w:r w:rsidRPr="004D63FA">
        <w:rPr>
          <w:rFonts w:ascii="Arial" w:eastAsia="PMingLiU" w:hAnsi="Arial" w:cs="Arial"/>
          <w:sz w:val="22"/>
          <w:szCs w:val="22"/>
          <w:lang w:eastAsia="zh-TW"/>
        </w:rPr>
        <w:t>2007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年</w:t>
      </w:r>
      <w:r w:rsidRPr="004D63FA">
        <w:rPr>
          <w:rFonts w:ascii="Arial" w:eastAsia="PMingLiU" w:hAnsi="Arial" w:cs="Arial" w:hint="eastAsia"/>
          <w:sz w:val="22"/>
          <w:szCs w:val="22"/>
          <w:lang w:eastAsia="zh-TW"/>
        </w:rPr>
        <w:t>，</w:t>
      </w:r>
      <w:r w:rsidRPr="004D63FA">
        <w:rPr>
          <w:rFonts w:ascii="Arial" w:eastAsia="PMingLiU" w:hAnsi="Arial" w:cs="Arial"/>
          <w:sz w:val="22"/>
          <w:szCs w:val="22"/>
          <w:lang w:eastAsia="zh-TW"/>
        </w:rPr>
        <w:t>MB&amp;F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推出第一款</w:t>
      </w:r>
      <w:r w:rsidRPr="004D63FA">
        <w:rPr>
          <w:rFonts w:ascii="Arial" w:eastAsia="PMingLiU" w:hAnsi="Arial" w:cs="Arial"/>
          <w:sz w:val="22"/>
          <w:szCs w:val="22"/>
          <w:lang w:eastAsia="zh-TW"/>
        </w:rPr>
        <w:t>Horological Machine</w:t>
      </w:r>
      <w:r w:rsidRPr="004D63FA">
        <w:rPr>
          <w:rFonts w:ascii="Arial" w:eastAsia="PMingLiU" w:hAnsi="Arial" w:cs="Arial" w:hint="eastAsia"/>
          <w:sz w:val="22"/>
          <w:szCs w:val="22"/>
          <w:lang w:eastAsia="zh-TW"/>
        </w:rPr>
        <w:t>，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即</w:t>
      </w:r>
      <w:r w:rsidRPr="004D63FA">
        <w:rPr>
          <w:rFonts w:ascii="Arial" w:eastAsia="PMingLiU" w:hAnsi="Arial" w:cs="Arial"/>
          <w:sz w:val="22"/>
          <w:szCs w:val="22"/>
          <w:lang w:eastAsia="zh-TW"/>
        </w:rPr>
        <w:t xml:space="preserve"> HM1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腕表。透過其複雜多層次、立體架構的概念與錶壇首次採用的完美機芯傳動結構，奠定了品牌在機械腕錶的一席之地，並為之後推出的</w:t>
      </w:r>
      <w:r w:rsidRPr="004D63FA">
        <w:rPr>
          <w:rFonts w:ascii="Arial" w:eastAsia="PMingLiU" w:hAnsi="Arial" w:cs="Arial"/>
          <w:sz w:val="22"/>
          <w:szCs w:val="22"/>
          <w:lang w:eastAsia="zh-TW"/>
        </w:rPr>
        <w:t xml:space="preserve">Horological Machine 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系列奠定了創作標準－以機械來訴說時間，而不僅只於報時。無論是太空</w:t>
      </w:r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 xml:space="preserve"> (HM2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、</w:t>
      </w:r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>HM3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、</w:t>
      </w:r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>HM</w:t>
      </w:r>
      <w:proofErr w:type="gramStart"/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>6)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、</w:t>
      </w:r>
      <w:proofErr w:type="gramEnd"/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天空</w:t>
      </w:r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 xml:space="preserve"> (HM4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、</w:t>
      </w:r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>HM9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）、賽道</w:t>
      </w:r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 xml:space="preserve"> (HM5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、</w:t>
      </w:r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>HMX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、</w:t>
      </w:r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>HM8)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，及動物王國</w:t>
      </w:r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 xml:space="preserve"> (HM7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、</w:t>
      </w:r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>HM10)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 xml:space="preserve"> 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這些都是</w:t>
      </w:r>
      <w:proofErr w:type="spellStart"/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>Horological</w:t>
      </w:r>
      <w:proofErr w:type="spellEnd"/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 xml:space="preserve"> Machine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系列探索的疆域。</w:t>
      </w:r>
    </w:p>
    <w:p w14:paraId="2265C1D8" w14:textId="77777777" w:rsidR="00577F6F" w:rsidRPr="00C5749B" w:rsidRDefault="00577F6F" w:rsidP="00577F6F">
      <w:pPr>
        <w:spacing w:after="20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>2011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年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>MB&amp;F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發表了</w:t>
      </w:r>
      <w:proofErr w:type="spellStart"/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>Legacy</w:t>
      </w:r>
      <w:proofErr w:type="spellEnd"/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 xml:space="preserve"> Machine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系列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這是一個受到傳統製錶所啟發的全新系列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藉由優異的鐘錶技術來重新詮釋複雜機械</w:t>
      </w:r>
      <w:r w:rsidRPr="004D63FA">
        <w:rPr>
          <w:rFonts w:ascii="Arial" w:eastAsia="PMingLiU" w:hAnsi="Arial" w:cs="Arial" w:hint="eastAsia"/>
          <w:sz w:val="22"/>
          <w:szCs w:val="22"/>
          <w:lang w:val="fr-CH" w:eastAsia="zh-TW"/>
        </w:rPr>
        <w:t>，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以所創造出極富當代風格的機械工藝向</w:t>
      </w:r>
      <w:r w:rsidRPr="004D63FA">
        <w:rPr>
          <w:rFonts w:ascii="Arial" w:eastAsia="PMingLiU" w:hAnsi="Arial" w:cs="Arial"/>
          <w:sz w:val="22"/>
          <w:szCs w:val="22"/>
          <w:lang w:val="fr-CH" w:eastAsia="zh-TW"/>
        </w:rPr>
        <w:t>19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世紀的超凡製錶技藝致敬。從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LM1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到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LM2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，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MB&amp;F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更研發了自製機芯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LM101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。後續推出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LM Perpetual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、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LM Split Escapement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與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LM </w:t>
      </w:r>
      <w:proofErr w:type="spellStart"/>
      <w:r w:rsidRPr="00C5749B">
        <w:rPr>
          <w:rFonts w:ascii="Arial" w:eastAsia="PMingLiU" w:hAnsi="Arial" w:cs="Arial"/>
          <w:sz w:val="22"/>
          <w:szCs w:val="22"/>
          <w:lang w:eastAsia="zh-TW"/>
        </w:rPr>
        <w:t>Thunderdome</w:t>
      </w:r>
      <w:proofErr w:type="spellEnd"/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，使系列更加完整。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2019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年，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MB&amp;F Machine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首度突破自我，推出女性專屬腕錶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LM </w:t>
      </w:r>
      <w:proofErr w:type="spellStart"/>
      <w:r w:rsidRPr="00C5749B">
        <w:rPr>
          <w:rFonts w:ascii="Arial" w:eastAsia="PMingLiU" w:hAnsi="Arial" w:cs="Arial"/>
          <w:sz w:val="22"/>
          <w:szCs w:val="22"/>
          <w:lang w:eastAsia="zh-TW"/>
        </w:rPr>
        <w:t>FlyingT</w:t>
      </w:r>
      <w:proofErr w:type="spellEnd"/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。自此，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MB&amp;F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開始交替發表顛覆傳統的創新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Horological Machines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系列與源自傳統經典啟發製成的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Legacy Machines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系列。</w:t>
      </w:r>
    </w:p>
    <w:p w14:paraId="34CA44E6" w14:textId="77777777" w:rsidR="00577F6F" w:rsidRPr="00C5749B" w:rsidRDefault="00577F6F" w:rsidP="00577F6F">
      <w:pPr>
        <w:spacing w:after="20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的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F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代表的是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Friends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，因此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與其推崇的藝術家、製錶工匠、設計師與製造單位聯手合作是最自然不過的事情。</w:t>
      </w:r>
    </w:p>
    <w:p w14:paraId="4EC205B1" w14:textId="77777777" w:rsidR="00577F6F" w:rsidRPr="00C5749B" w:rsidRDefault="00577F6F" w:rsidP="00577F6F">
      <w:pPr>
        <w:spacing w:after="20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聯手合作的領域分為兩種：「行為藝術」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(Performance Art)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與「共同創作」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(Co-creations)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。「行為藝術」為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MB&amp;F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腕錶邀請業界創意人才重新詮釋，「共同創作」則以非腕錶的其他機械方式呈現，由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MB&amp;F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發想與設計，經專屬瑞士錶廠負責技術與製造。其中共同創作如與鐘錶廠</w:t>
      </w:r>
      <w:proofErr w:type="spellStart"/>
      <w:r w:rsidRPr="00C5749B">
        <w:rPr>
          <w:rFonts w:ascii="Arial" w:eastAsia="PMingLiU" w:hAnsi="Arial" w:cs="Arial"/>
          <w:sz w:val="22"/>
          <w:szCs w:val="22"/>
          <w:lang w:eastAsia="zh-TW"/>
        </w:rPr>
        <w:t>L’Epée</w:t>
      </w:r>
      <w:proofErr w:type="spellEnd"/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1839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共同打造的機械鐘以報時為主，其他和音樂盒大廠</w:t>
      </w:r>
      <w:proofErr w:type="spellStart"/>
      <w:r w:rsidRPr="00C5749B">
        <w:rPr>
          <w:rFonts w:ascii="Arial" w:eastAsia="PMingLiU" w:hAnsi="Arial" w:cs="Arial"/>
          <w:sz w:val="22"/>
          <w:szCs w:val="22"/>
          <w:lang w:eastAsia="zh-TW"/>
        </w:rPr>
        <w:t>Reuge</w:t>
      </w:r>
      <w:proofErr w:type="spellEnd"/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與專業書寫用具商</w:t>
      </w:r>
      <w:proofErr w:type="spellStart"/>
      <w:r w:rsidRPr="00C5749B">
        <w:rPr>
          <w:rFonts w:ascii="Arial" w:eastAsia="PMingLiU" w:hAnsi="Arial" w:cs="Arial"/>
          <w:sz w:val="22"/>
          <w:szCs w:val="22"/>
          <w:lang w:eastAsia="zh-TW"/>
        </w:rPr>
        <w:t>Caran</w:t>
      </w:r>
      <w:proofErr w:type="spellEnd"/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C5749B">
        <w:rPr>
          <w:rFonts w:ascii="Arial" w:eastAsia="PMingLiU" w:hAnsi="Arial" w:cs="Arial"/>
          <w:sz w:val="22"/>
          <w:szCs w:val="22"/>
          <w:lang w:eastAsia="zh-TW"/>
        </w:rPr>
        <w:t>d’Ache</w:t>
      </w:r>
      <w:proofErr w:type="spellEnd"/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的合作則為另種形式的機械藝術表現。</w:t>
      </w:r>
    </w:p>
    <w:p w14:paraId="046144DA" w14:textId="77777777" w:rsidR="00577F6F" w:rsidRPr="00C5749B" w:rsidRDefault="00577F6F" w:rsidP="00577F6F">
      <w:pPr>
        <w:spacing w:after="200"/>
        <w:jc w:val="both"/>
        <w:rPr>
          <w:rFonts w:ascii="Arial" w:eastAsia="PMingLiU" w:hAnsi="Arial" w:cs="Arial"/>
          <w:sz w:val="22"/>
          <w:szCs w:val="22"/>
          <w:lang w:eastAsia="zh-TW"/>
        </w:rPr>
      </w:pPr>
      <w:proofErr w:type="spellStart"/>
      <w:r w:rsidRPr="00C5749B">
        <w:rPr>
          <w:rFonts w:ascii="Arial" w:eastAsia="PMingLiU" w:hAnsi="Arial" w:cs="Arial"/>
          <w:sz w:val="22"/>
          <w:szCs w:val="22"/>
          <w:lang w:eastAsia="zh-TW"/>
        </w:rPr>
        <w:t>Büsser</w:t>
      </w:r>
      <w:proofErr w:type="spellEnd"/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希望跳脫傳統商店形式，為這些機械作品提供最佳的呈現空間，興起將各藝術家打造的機械藝術集於一地開設藝廊的想法，第一間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MB&amp;F </w:t>
      </w:r>
      <w:proofErr w:type="spellStart"/>
      <w:r w:rsidRPr="00C5749B">
        <w:rPr>
          <w:rFonts w:ascii="Arial" w:eastAsia="PMingLiU" w:hAnsi="Arial" w:cs="Arial"/>
          <w:sz w:val="22"/>
          <w:szCs w:val="22"/>
          <w:lang w:eastAsia="zh-TW"/>
        </w:rPr>
        <w:t>M.A.D.Gallery</w:t>
      </w:r>
      <w:proofErr w:type="spellEnd"/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（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M.A.D.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代表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Mechanical Art Devices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機械藝術裝置）也因此誕生於日內瓦，之後也陸續於台北、杜拜與香港設立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C5749B">
        <w:rPr>
          <w:rFonts w:ascii="Arial" w:eastAsia="PMingLiU" w:hAnsi="Arial" w:cs="Arial"/>
          <w:sz w:val="22"/>
          <w:szCs w:val="22"/>
          <w:lang w:eastAsia="zh-TW"/>
        </w:rPr>
        <w:t>M.A.D.Gallery</w:t>
      </w:r>
      <w:proofErr w:type="spellEnd"/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</w:p>
    <w:p w14:paraId="229B01BD" w14:textId="77777777" w:rsidR="00577F6F" w:rsidRPr="00C5749B" w:rsidRDefault="00577F6F" w:rsidP="00577F6F">
      <w:pPr>
        <w:spacing w:after="200"/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一路走來，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MB&amp;F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榮獲多項大獎肯定，持續耕耘創新領域。獲頒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5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座首屈一指的日內瓦鐘錶大賞獎項：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2019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年，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LM </w:t>
      </w:r>
      <w:proofErr w:type="spellStart"/>
      <w:r w:rsidRPr="00C5749B">
        <w:rPr>
          <w:rFonts w:ascii="Arial" w:eastAsia="PMingLiU" w:hAnsi="Arial" w:cs="Arial"/>
          <w:sz w:val="22"/>
          <w:szCs w:val="22"/>
          <w:lang w:eastAsia="zh-TW"/>
        </w:rPr>
        <w:t>FlyingT</w:t>
      </w:r>
      <w:proofErr w:type="spellEnd"/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獲得「最佳複雜女錶」的殊榮；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2016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年，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LM </w:t>
      </w:r>
      <w:proofErr w:type="gramStart"/>
      <w:r w:rsidRPr="00C5749B">
        <w:rPr>
          <w:rFonts w:ascii="Arial" w:eastAsia="PMingLiU" w:hAnsi="Arial" w:cs="Arial"/>
          <w:sz w:val="22"/>
          <w:szCs w:val="22"/>
          <w:lang w:eastAsia="zh-TW"/>
        </w:rPr>
        <w:t>Perpetual</w:t>
      </w:r>
      <w:proofErr w:type="gramEnd"/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榮獲鐘錶大賞的最佳萬年曆腕錶獎；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2012 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年，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Legacy Machine No.1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奪得「最受公眾歡迎獎」（由鐘錶錶迷投票選出）以及「最佳男裝腕錶獎」（由評審投票選出）的雙重肯定。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2010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年，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MB&amp;F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以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HM4 Thunderbolt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贏得「最佳概念與設計腕錶」的獎項。而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2015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年，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MB&amp;F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以獨特的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>HM6 Space Pirate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宇宙海盜在國際紅點大展上榮獲「紅點」的「最佳中的最佳」大獎</w:t>
      </w:r>
      <w:r w:rsidRPr="00C5749B">
        <w:rPr>
          <w:rFonts w:ascii="Arial" w:eastAsia="PMingLiU" w:hAnsi="Arial" w:cs="Arial"/>
          <w:sz w:val="22"/>
          <w:szCs w:val="22"/>
          <w:lang w:eastAsia="zh-TW"/>
        </w:rPr>
        <w:t xml:space="preserve"> (Red Dot: Best of the Best)</w:t>
      </w:r>
      <w:r w:rsidRPr="00C5749B">
        <w:rPr>
          <w:rFonts w:ascii="Arial" w:eastAsia="PMingLiU" w:hAnsi="Arial" w:cs="Arial" w:hint="eastAsia"/>
          <w:sz w:val="22"/>
          <w:szCs w:val="22"/>
          <w:lang w:eastAsia="zh-TW"/>
        </w:rPr>
        <w:t>。</w:t>
      </w:r>
    </w:p>
    <w:p w14:paraId="2CF01429" w14:textId="77777777" w:rsidR="00D45820" w:rsidRPr="00C5749B" w:rsidRDefault="00D45820" w:rsidP="008944FE">
      <w:pPr>
        <w:pStyle w:val="Grillemoyenne21"/>
        <w:jc w:val="center"/>
        <w:rPr>
          <w:rFonts w:ascii="Arial" w:eastAsia="PMingLiU" w:hAnsi="Arial"/>
          <w:b/>
          <w:caps/>
          <w:spacing w:val="1"/>
          <w:lang w:val="en-GB" w:eastAsia="zh-TW"/>
        </w:rPr>
      </w:pPr>
    </w:p>
    <w:sectPr w:rsidR="00D45820" w:rsidRPr="00C5749B" w:rsidSect="0057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9" w:footer="27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43BF4" w14:textId="77777777" w:rsidR="002959DE" w:rsidRDefault="002959DE" w:rsidP="00A77B65">
      <w:r>
        <w:separator/>
      </w:r>
    </w:p>
  </w:endnote>
  <w:endnote w:type="continuationSeparator" w:id="0">
    <w:p w14:paraId="04D63686" w14:textId="77777777" w:rsidR="002959DE" w:rsidRDefault="002959DE" w:rsidP="00A7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zidenzGrotesk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9128" w14:textId="77777777" w:rsidR="00D20AD1" w:rsidRDefault="00D20AD1" w:rsidP="009B271D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D3945B" w14:textId="77777777" w:rsidR="00D20AD1" w:rsidRDefault="00D20AD1" w:rsidP="001C6CFC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979A" w14:textId="77777777" w:rsidR="004077AB" w:rsidRPr="00DB4FF4" w:rsidRDefault="004077AB" w:rsidP="00433EE0">
    <w:pPr>
      <w:pStyle w:val="Sansinterligne"/>
      <w:rPr>
        <w:rFonts w:ascii="PMingLiU" w:eastAsia="PMingLiU" w:hAnsi="PMingLiU" w:cs="Arial"/>
        <w:sz w:val="16"/>
        <w:szCs w:val="16"/>
        <w:lang w:val="en-GB"/>
      </w:rPr>
    </w:pPr>
    <w:proofErr w:type="spellStart"/>
    <w:r w:rsidRPr="00DB4FF4">
      <w:rPr>
        <w:rFonts w:ascii="PMingLiU" w:eastAsia="PMingLiU" w:hAnsi="PMingLiU" w:cs="Arial"/>
        <w:sz w:val="16"/>
        <w:szCs w:val="16"/>
        <w:lang w:val="zh-CN"/>
      </w:rPr>
      <w:t>欲了解更多信息，请联系</w:t>
    </w:r>
    <w:proofErr w:type="spellEnd"/>
    <w:r w:rsidRPr="00DB4FF4">
      <w:rPr>
        <w:rFonts w:ascii="PMingLiU" w:eastAsia="PMingLiU" w:hAnsi="PMingLiU" w:cs="Arial"/>
        <w:sz w:val="16"/>
        <w:szCs w:val="16"/>
        <w:lang w:val="zh-CN"/>
      </w:rPr>
      <w:t xml:space="preserve">： </w:t>
    </w:r>
  </w:p>
  <w:p w14:paraId="0F9C1D37" w14:textId="5C9BB3A0" w:rsidR="004077AB" w:rsidRPr="00433EE0" w:rsidRDefault="00433EE0" w:rsidP="00433EE0">
    <w:pPr>
      <w:pStyle w:val="Sansinterligne"/>
      <w:rPr>
        <w:rFonts w:ascii="Arial" w:hAnsi="Arial" w:cs="Arial"/>
        <w:sz w:val="18"/>
        <w:szCs w:val="18"/>
      </w:rPr>
    </w:pPr>
    <w:r w:rsidRPr="00433EE0">
      <w:rPr>
        <w:rFonts w:ascii="Arial" w:hAnsi="Arial" w:cs="Arial"/>
        <w:sz w:val="18"/>
        <w:szCs w:val="18"/>
      </w:rPr>
      <w:t xml:space="preserve">MB&amp;F S.A. : </w:t>
    </w:r>
    <w:r w:rsidR="004077AB" w:rsidRPr="00433EE0">
      <w:rPr>
        <w:rFonts w:ascii="Arial" w:hAnsi="Arial" w:cs="Arial"/>
        <w:sz w:val="18"/>
        <w:szCs w:val="18"/>
        <w:lang w:val="zh-CN"/>
      </w:rPr>
      <w:t xml:space="preserve">Charris Yadigaroglou - </w:t>
    </w:r>
    <w:r w:rsidR="004077AB" w:rsidRPr="00433EE0">
      <w:rPr>
        <w:lang w:val="en-US"/>
      </w:rPr>
      <w:fldChar w:fldCharType="begin"/>
    </w:r>
    <w:r w:rsidR="004077AB" w:rsidRPr="00433EE0">
      <w:rPr>
        <w:rFonts w:ascii="Arial" w:hAnsi="Arial" w:cs="Arial"/>
        <w:sz w:val="18"/>
        <w:szCs w:val="18"/>
      </w:rPr>
      <w:instrText xml:space="preserve"> HYPERLINK "mailto:cy@mbandf.com" </w:instrText>
    </w:r>
    <w:r w:rsidR="004077AB" w:rsidRPr="00433EE0">
      <w:rPr>
        <w:lang w:val="en-US"/>
      </w:rPr>
      <w:fldChar w:fldCharType="separate"/>
    </w:r>
    <w:r w:rsidR="004077AB" w:rsidRPr="00433EE0">
      <w:rPr>
        <w:rStyle w:val="Lienhypertexte"/>
        <w:rFonts w:ascii="Arial" w:hAnsi="Arial" w:cs="Arial"/>
        <w:sz w:val="18"/>
        <w:szCs w:val="18"/>
        <w:lang w:val="zh-CN"/>
      </w:rPr>
      <w:t>cy@mbandf.com</w:t>
    </w:r>
    <w:r w:rsidR="004077AB" w:rsidRPr="00433EE0">
      <w:rPr>
        <w:rStyle w:val="Lienhypertexte"/>
        <w:rFonts w:ascii="Arial" w:hAnsi="Arial" w:cs="Arial"/>
        <w:sz w:val="18"/>
        <w:szCs w:val="18"/>
        <w:lang w:val="zh-CN"/>
      </w:rPr>
      <w:fldChar w:fldCharType="end"/>
    </w:r>
    <w:r w:rsidR="004077AB" w:rsidRPr="00433EE0">
      <w:rPr>
        <w:rFonts w:ascii="Arial" w:hAnsi="Arial" w:cs="Arial"/>
        <w:sz w:val="18"/>
        <w:szCs w:val="18"/>
        <w:lang w:val="zh-CN"/>
      </w:rPr>
      <w:t xml:space="preserve"> / Arnaud Légeret - </w:t>
    </w:r>
    <w:r>
      <w:rPr>
        <w:rFonts w:ascii="Arial" w:hAnsi="Arial" w:cs="Arial"/>
        <w:sz w:val="18"/>
        <w:szCs w:val="18"/>
        <w:lang w:val="zh-CN"/>
      </w:rPr>
      <w:fldChar w:fldCharType="begin"/>
    </w:r>
    <w:r>
      <w:rPr>
        <w:rFonts w:ascii="Arial" w:hAnsi="Arial" w:cs="Arial"/>
        <w:sz w:val="18"/>
        <w:szCs w:val="18"/>
        <w:lang w:val="zh-CN"/>
      </w:rPr>
      <w:instrText xml:space="preserve"> HYPERLINK "mailto:</w:instrText>
    </w:r>
    <w:r w:rsidRPr="00433EE0">
      <w:rPr>
        <w:rFonts w:ascii="Arial" w:hAnsi="Arial" w:cs="Arial"/>
        <w:sz w:val="18"/>
        <w:szCs w:val="18"/>
        <w:lang w:val="zh-CN"/>
      </w:rPr>
      <w:instrText>arl@mbandf.com</w:instrText>
    </w:r>
    <w:r>
      <w:rPr>
        <w:rFonts w:ascii="Arial" w:hAnsi="Arial" w:cs="Arial"/>
        <w:sz w:val="18"/>
        <w:szCs w:val="18"/>
        <w:lang w:val="zh-CN"/>
      </w:rPr>
      <w:instrText xml:space="preserve">" </w:instrText>
    </w:r>
    <w:r>
      <w:rPr>
        <w:rFonts w:ascii="Arial" w:hAnsi="Arial" w:cs="Arial"/>
        <w:sz w:val="18"/>
        <w:szCs w:val="18"/>
        <w:lang w:val="zh-CN"/>
      </w:rPr>
      <w:fldChar w:fldCharType="separate"/>
    </w:r>
    <w:r w:rsidRPr="00945BBA">
      <w:rPr>
        <w:rStyle w:val="Lienhypertexte"/>
        <w:rFonts w:ascii="Arial" w:hAnsi="Arial" w:cs="Arial"/>
        <w:sz w:val="18"/>
        <w:szCs w:val="18"/>
        <w:lang w:val="zh-CN"/>
      </w:rPr>
      <w:t>arl@mbandf.com</w:t>
    </w:r>
    <w:r>
      <w:rPr>
        <w:rFonts w:ascii="Arial" w:hAnsi="Arial" w:cs="Arial"/>
        <w:sz w:val="18"/>
        <w:szCs w:val="18"/>
        <w:lang w:val="zh-CN"/>
      </w:rPr>
      <w:fldChar w:fldCharType="end"/>
    </w:r>
    <w:r w:rsidR="00DC169C">
      <w:rPr>
        <w:rFonts w:ascii="Arial" w:hAnsi="Arial" w:cs="Arial"/>
        <w:sz w:val="18"/>
        <w:szCs w:val="18"/>
      </w:rPr>
      <w:br/>
    </w:r>
    <w:proofErr w:type="spellStart"/>
    <w:r w:rsidR="004077AB" w:rsidRPr="00DB4FF4">
      <w:rPr>
        <w:rFonts w:ascii="PMingLiU" w:eastAsia="PMingLiU" w:hAnsi="PMingLiU" w:cs="Microsoft JhengHei" w:hint="eastAsia"/>
        <w:sz w:val="16"/>
        <w:szCs w:val="16"/>
        <w:lang w:val="zh-CN"/>
      </w:rPr>
      <w:t>电话</w:t>
    </w:r>
    <w:proofErr w:type="spellEnd"/>
    <w:r w:rsidR="004077AB" w:rsidRPr="00433EE0">
      <w:rPr>
        <w:rFonts w:ascii="Arial" w:eastAsia="Microsoft JhengHei" w:hAnsi="Arial" w:cs="Arial"/>
        <w:sz w:val="18"/>
        <w:szCs w:val="18"/>
        <w:lang w:val="zh-CN"/>
      </w:rPr>
      <w:t>：</w:t>
    </w:r>
    <w:r w:rsidR="004077AB" w:rsidRPr="00433EE0">
      <w:rPr>
        <w:rFonts w:ascii="Arial" w:hAnsi="Arial" w:cs="Arial"/>
        <w:sz w:val="18"/>
        <w:szCs w:val="18"/>
        <w:lang w:val="zh-CN"/>
      </w:rPr>
      <w:t>+41 22 508 10 38</w:t>
    </w:r>
  </w:p>
  <w:p w14:paraId="0068AF41" w14:textId="78970537" w:rsidR="00433EE0" w:rsidRPr="00433EE0" w:rsidRDefault="00433EE0" w:rsidP="00433EE0">
    <w:pPr>
      <w:pStyle w:val="Sansinterligne"/>
      <w:rPr>
        <w:rFonts w:ascii="Arial" w:eastAsiaTheme="minorEastAsia" w:hAnsi="Arial" w:cs="Arial"/>
        <w:sz w:val="16"/>
        <w:szCs w:val="16"/>
        <w:lang w:val="it-IT" w:eastAsia="zh-CN"/>
      </w:rPr>
    </w:pPr>
    <w:r w:rsidRPr="00433EE0">
      <w:rPr>
        <w:rFonts w:ascii="Arial" w:hAnsi="Arial" w:cs="Arial"/>
        <w:spacing w:val="2"/>
        <w:sz w:val="18"/>
        <w:szCs w:val="18"/>
      </w:rPr>
      <w:t xml:space="preserve">H. Moser &amp; Cie : Nathalie Cobos </w:t>
    </w:r>
    <w:hyperlink r:id="rId1" w:history="1">
      <w:r w:rsidRPr="00433EE0">
        <w:rPr>
          <w:rStyle w:val="Lienhypertexte"/>
          <w:rFonts w:ascii="Arial" w:hAnsi="Arial" w:cs="Arial"/>
          <w:spacing w:val="2"/>
          <w:sz w:val="18"/>
          <w:szCs w:val="18"/>
        </w:rPr>
        <w:t>press@h-moser.com</w:t>
      </w:r>
    </w:hyperlink>
    <w:r w:rsidRPr="00433EE0">
      <w:rPr>
        <w:rFonts w:ascii="Arial" w:hAnsi="Arial" w:cs="Arial"/>
        <w:sz w:val="18"/>
        <w:szCs w:val="18"/>
      </w:rPr>
      <w:tab/>
    </w:r>
    <w:r w:rsidRPr="000A6FB8">
      <w:rPr>
        <w:rFonts w:ascii="Arial" w:hAnsi="Arial" w:cs="Arial"/>
        <w:sz w:val="18"/>
        <w:szCs w:val="18"/>
      </w:rPr>
      <w:tab/>
    </w:r>
    <w:r w:rsidRPr="000A6FB8">
      <w:rPr>
        <w:rFonts w:ascii="Arial" w:hAnsi="Arial" w:cs="Arial"/>
        <w:sz w:val="18"/>
        <w:szCs w:val="18"/>
      </w:rPr>
      <w:tab/>
    </w:r>
    <w:r w:rsidRPr="000A6FB8">
      <w:rPr>
        <w:rFonts w:ascii="Arial" w:hAnsi="Arial" w:cs="Arial"/>
        <w:sz w:val="18"/>
        <w:szCs w:val="18"/>
      </w:rPr>
      <w:tab/>
    </w:r>
    <w:r w:rsidRPr="000A6FB8">
      <w:rPr>
        <w:rFonts w:ascii="Arial" w:hAnsi="Arial" w:cs="Arial"/>
        <w:sz w:val="18"/>
        <w:szCs w:val="18"/>
      </w:rPr>
      <w:br/>
    </w:r>
    <w:r w:rsidRPr="00DB4FF4">
      <w:rPr>
        <w:rFonts w:ascii="PMingLiU" w:eastAsia="PMingLiU" w:hAnsi="PMingLiU" w:cs="Microsoft JhengHei" w:hint="eastAsia"/>
        <w:sz w:val="16"/>
        <w:szCs w:val="16"/>
        <w:lang w:val="zh-CN"/>
      </w:rPr>
      <w:t>电话</w:t>
    </w:r>
    <w:r w:rsidRPr="00DB4FF4">
      <w:rPr>
        <w:rFonts w:ascii="Microsoft JhengHei" w:eastAsia="Microsoft JhengHei" w:hAnsi="Microsoft JhengHei" w:cs="Microsoft JhengHei" w:hint="eastAsia"/>
        <w:sz w:val="16"/>
        <w:szCs w:val="16"/>
        <w:lang w:val="zh-CN"/>
      </w:rPr>
      <w:t>：</w:t>
    </w:r>
    <w:r w:rsidRPr="000A6FB8">
      <w:rPr>
        <w:rFonts w:ascii="Arial" w:hAnsi="Arial" w:cs="Arial"/>
        <w:spacing w:val="2"/>
        <w:sz w:val="18"/>
        <w:szCs w:val="18"/>
      </w:rPr>
      <w:t>+41 76 319 03 09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01F5" w14:textId="77777777" w:rsidR="00165157" w:rsidRDefault="001651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A1E59" w14:textId="77777777" w:rsidR="002959DE" w:rsidRDefault="002959DE" w:rsidP="00A77B65">
      <w:r>
        <w:separator/>
      </w:r>
    </w:p>
  </w:footnote>
  <w:footnote w:type="continuationSeparator" w:id="0">
    <w:p w14:paraId="09FEDDE3" w14:textId="77777777" w:rsidR="002959DE" w:rsidRDefault="002959DE" w:rsidP="00A77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00E25" w14:textId="77777777" w:rsidR="00165157" w:rsidRDefault="001651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90FD" w14:textId="5B47B7B2" w:rsidR="00D20AD1" w:rsidRPr="00995006" w:rsidRDefault="00D20AD1" w:rsidP="00A77B65">
    <w:pPr>
      <w:pStyle w:val="BasicParagraph"/>
      <w:rPr>
        <w:rFonts w:ascii="Calibri" w:hAnsi="Calibri" w:cs="AkzidenzGrotesk-Roman"/>
        <w:spacing w:val="36"/>
        <w:sz w:val="28"/>
        <w:szCs w:val="28"/>
        <w:lang w:val="de-DE"/>
      </w:rPr>
    </w:pPr>
    <w:r w:rsidRPr="00D40797"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7C3218FA" wp14:editId="177EA3D0">
          <wp:simplePos x="0" y="0"/>
          <wp:positionH relativeFrom="margin">
            <wp:posOffset>-365760</wp:posOffset>
          </wp:positionH>
          <wp:positionV relativeFrom="margin">
            <wp:posOffset>-688975</wp:posOffset>
          </wp:positionV>
          <wp:extent cx="1536700" cy="520700"/>
          <wp:effectExtent l="0" t="0" r="6350" b="0"/>
          <wp:wrapSquare wrapText="bothSides"/>
          <wp:docPr id="74" name="Picture 1" descr="Description : MB&amp;F_L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Description : MB&amp;F_LA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0797">
      <w:rPr>
        <w:rFonts w:ascii="Arial" w:hAnsi="Arial" w:cs="Arial"/>
        <w:noProof/>
        <w:spacing w:val="36"/>
        <w:lang w:val="fr-CH" w:eastAsia="fr-CH"/>
      </w:rPr>
      <w:drawing>
        <wp:anchor distT="0" distB="0" distL="114300" distR="114300" simplePos="0" relativeHeight="251661312" behindDoc="0" locked="0" layoutInCell="1" allowOverlap="1" wp14:anchorId="75F2356C" wp14:editId="6AB920FE">
          <wp:simplePos x="0" y="0"/>
          <wp:positionH relativeFrom="margin">
            <wp:posOffset>4869815</wp:posOffset>
          </wp:positionH>
          <wp:positionV relativeFrom="margin">
            <wp:posOffset>-739890</wp:posOffset>
          </wp:positionV>
          <wp:extent cx="1124585" cy="570865"/>
          <wp:effectExtent l="0" t="0" r="0" b="635"/>
          <wp:wrapSquare wrapText="bothSides"/>
          <wp:docPr id="75" name="Image 75" descr="Moser_LogoLockup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er_LogoLockup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57658" w14:textId="77777777" w:rsidR="00165157" w:rsidRDefault="001651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407"/>
    <w:multiLevelType w:val="hybridMultilevel"/>
    <w:tmpl w:val="0E38FD2A"/>
    <w:lvl w:ilvl="0" w:tplc="C818BF6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5DB"/>
    <w:multiLevelType w:val="hybridMultilevel"/>
    <w:tmpl w:val="EEEA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2955"/>
    <w:multiLevelType w:val="hybridMultilevel"/>
    <w:tmpl w:val="C934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C2365"/>
    <w:multiLevelType w:val="hybridMultilevel"/>
    <w:tmpl w:val="E7F09D8C"/>
    <w:lvl w:ilvl="0" w:tplc="83C20EC4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AkzidenzGrotesk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4136"/>
    <w:multiLevelType w:val="hybridMultilevel"/>
    <w:tmpl w:val="27A2B64E"/>
    <w:lvl w:ilvl="0" w:tplc="97680F58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AkzidenzGrotesk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C3EB2"/>
    <w:multiLevelType w:val="hybridMultilevel"/>
    <w:tmpl w:val="F530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73D5A"/>
    <w:multiLevelType w:val="hybridMultilevel"/>
    <w:tmpl w:val="D05E2F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64777"/>
    <w:multiLevelType w:val="hybridMultilevel"/>
    <w:tmpl w:val="9252EDBA"/>
    <w:lvl w:ilvl="0" w:tplc="E0082A56">
      <w:start w:val="8"/>
      <w:numFmt w:val="bullet"/>
      <w:lvlText w:val="-"/>
      <w:lvlJc w:val="left"/>
      <w:pPr>
        <w:ind w:left="720" w:hanging="360"/>
      </w:pPr>
      <w:rPr>
        <w:rFonts w:ascii="Calibri" w:eastAsia="MS Mincho" w:hAnsi="Calibri" w:cs="AkzidenzGrotesk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jQ2tjA3NzY2MDNQ0lEKTi0uzszPAykwrQUAOGtJDCwAAAA="/>
  </w:docVars>
  <w:rsids>
    <w:rsidRoot w:val="00142984"/>
    <w:rsid w:val="00011A17"/>
    <w:rsid w:val="0001565A"/>
    <w:rsid w:val="00025061"/>
    <w:rsid w:val="00025DFF"/>
    <w:rsid w:val="00026E30"/>
    <w:rsid w:val="0003123F"/>
    <w:rsid w:val="00033F69"/>
    <w:rsid w:val="000345A5"/>
    <w:rsid w:val="000414B8"/>
    <w:rsid w:val="00041C71"/>
    <w:rsid w:val="000450A4"/>
    <w:rsid w:val="00047021"/>
    <w:rsid w:val="00053DBA"/>
    <w:rsid w:val="0006143C"/>
    <w:rsid w:val="0006520A"/>
    <w:rsid w:val="00080014"/>
    <w:rsid w:val="00080995"/>
    <w:rsid w:val="000846BE"/>
    <w:rsid w:val="00086BB7"/>
    <w:rsid w:val="00090886"/>
    <w:rsid w:val="00091AB1"/>
    <w:rsid w:val="00091D94"/>
    <w:rsid w:val="00094469"/>
    <w:rsid w:val="00094695"/>
    <w:rsid w:val="00094864"/>
    <w:rsid w:val="000A48B7"/>
    <w:rsid w:val="000A7AEB"/>
    <w:rsid w:val="000B451B"/>
    <w:rsid w:val="000B47DE"/>
    <w:rsid w:val="000B4D41"/>
    <w:rsid w:val="000B4E9D"/>
    <w:rsid w:val="000B7CCA"/>
    <w:rsid w:val="000B7E9E"/>
    <w:rsid w:val="000C02E5"/>
    <w:rsid w:val="000C20C0"/>
    <w:rsid w:val="000C5A45"/>
    <w:rsid w:val="000C7C36"/>
    <w:rsid w:val="000D2D11"/>
    <w:rsid w:val="000D4F42"/>
    <w:rsid w:val="000D7F7A"/>
    <w:rsid w:val="000E030A"/>
    <w:rsid w:val="000E19B8"/>
    <w:rsid w:val="000E5DC0"/>
    <w:rsid w:val="000F1ABD"/>
    <w:rsid w:val="000F4903"/>
    <w:rsid w:val="000F56D1"/>
    <w:rsid w:val="0010300B"/>
    <w:rsid w:val="00103EF3"/>
    <w:rsid w:val="00105967"/>
    <w:rsid w:val="00112182"/>
    <w:rsid w:val="001122BC"/>
    <w:rsid w:val="00114E1F"/>
    <w:rsid w:val="00115BD7"/>
    <w:rsid w:val="001200DC"/>
    <w:rsid w:val="00120F31"/>
    <w:rsid w:val="0012691B"/>
    <w:rsid w:val="001279BB"/>
    <w:rsid w:val="00131AFF"/>
    <w:rsid w:val="001326CE"/>
    <w:rsid w:val="00133E16"/>
    <w:rsid w:val="001353CB"/>
    <w:rsid w:val="00142984"/>
    <w:rsid w:val="00144FFF"/>
    <w:rsid w:val="00145610"/>
    <w:rsid w:val="00145A4D"/>
    <w:rsid w:val="00152C50"/>
    <w:rsid w:val="0015306B"/>
    <w:rsid w:val="00154599"/>
    <w:rsid w:val="001548ED"/>
    <w:rsid w:val="0016047E"/>
    <w:rsid w:val="00162093"/>
    <w:rsid w:val="00164D13"/>
    <w:rsid w:val="00165157"/>
    <w:rsid w:val="00166D02"/>
    <w:rsid w:val="00167E04"/>
    <w:rsid w:val="001747D1"/>
    <w:rsid w:val="00175A03"/>
    <w:rsid w:val="001773F0"/>
    <w:rsid w:val="001815D5"/>
    <w:rsid w:val="00182EBF"/>
    <w:rsid w:val="00191CCE"/>
    <w:rsid w:val="00194665"/>
    <w:rsid w:val="001A064D"/>
    <w:rsid w:val="001A5DDD"/>
    <w:rsid w:val="001B0FDA"/>
    <w:rsid w:val="001B473E"/>
    <w:rsid w:val="001B51F8"/>
    <w:rsid w:val="001B5632"/>
    <w:rsid w:val="001C0C7F"/>
    <w:rsid w:val="001C2359"/>
    <w:rsid w:val="001C357D"/>
    <w:rsid w:val="001C47D0"/>
    <w:rsid w:val="001C6CFC"/>
    <w:rsid w:val="001D3A77"/>
    <w:rsid w:val="001D7DB5"/>
    <w:rsid w:val="001E17B3"/>
    <w:rsid w:val="001E5226"/>
    <w:rsid w:val="001E5ABF"/>
    <w:rsid w:val="001F4AE0"/>
    <w:rsid w:val="001F5352"/>
    <w:rsid w:val="001F5F79"/>
    <w:rsid w:val="00201EF7"/>
    <w:rsid w:val="002020C3"/>
    <w:rsid w:val="00203650"/>
    <w:rsid w:val="00221106"/>
    <w:rsid w:val="0022164C"/>
    <w:rsid w:val="002220D3"/>
    <w:rsid w:val="00227E8D"/>
    <w:rsid w:val="002334A4"/>
    <w:rsid w:val="00233F6B"/>
    <w:rsid w:val="00237EB6"/>
    <w:rsid w:val="00240178"/>
    <w:rsid w:val="00240F2C"/>
    <w:rsid w:val="00242884"/>
    <w:rsid w:val="00246784"/>
    <w:rsid w:val="00246EE4"/>
    <w:rsid w:val="00253CB7"/>
    <w:rsid w:val="00253F52"/>
    <w:rsid w:val="00254D94"/>
    <w:rsid w:val="00260FA3"/>
    <w:rsid w:val="00261475"/>
    <w:rsid w:val="00264965"/>
    <w:rsid w:val="002661A7"/>
    <w:rsid w:val="0027035A"/>
    <w:rsid w:val="002770C2"/>
    <w:rsid w:val="002807C2"/>
    <w:rsid w:val="00282AE4"/>
    <w:rsid w:val="00282EF2"/>
    <w:rsid w:val="00283B01"/>
    <w:rsid w:val="00284A8F"/>
    <w:rsid w:val="00290E61"/>
    <w:rsid w:val="002959DE"/>
    <w:rsid w:val="002977CE"/>
    <w:rsid w:val="002A06F7"/>
    <w:rsid w:val="002A0C02"/>
    <w:rsid w:val="002A30FB"/>
    <w:rsid w:val="002A385F"/>
    <w:rsid w:val="002B15CC"/>
    <w:rsid w:val="002B2162"/>
    <w:rsid w:val="002B3B83"/>
    <w:rsid w:val="002B7930"/>
    <w:rsid w:val="002C0974"/>
    <w:rsid w:val="002C0DDC"/>
    <w:rsid w:val="002D0083"/>
    <w:rsid w:val="002D0637"/>
    <w:rsid w:val="002D2C87"/>
    <w:rsid w:val="002D33AE"/>
    <w:rsid w:val="002E005E"/>
    <w:rsid w:val="002E16F8"/>
    <w:rsid w:val="002E28C0"/>
    <w:rsid w:val="002E616A"/>
    <w:rsid w:val="002F0099"/>
    <w:rsid w:val="002F3D2D"/>
    <w:rsid w:val="002F4603"/>
    <w:rsid w:val="002F4E71"/>
    <w:rsid w:val="002F62E2"/>
    <w:rsid w:val="0030015D"/>
    <w:rsid w:val="00304114"/>
    <w:rsid w:val="003042AA"/>
    <w:rsid w:val="00304DB5"/>
    <w:rsid w:val="003106C8"/>
    <w:rsid w:val="00310DC5"/>
    <w:rsid w:val="003138A3"/>
    <w:rsid w:val="00313F42"/>
    <w:rsid w:val="00314490"/>
    <w:rsid w:val="00315787"/>
    <w:rsid w:val="00315B8B"/>
    <w:rsid w:val="003214AD"/>
    <w:rsid w:val="003215A1"/>
    <w:rsid w:val="00322E55"/>
    <w:rsid w:val="0032596D"/>
    <w:rsid w:val="00326270"/>
    <w:rsid w:val="00326ED7"/>
    <w:rsid w:val="003329B8"/>
    <w:rsid w:val="00332A80"/>
    <w:rsid w:val="00337553"/>
    <w:rsid w:val="003409F1"/>
    <w:rsid w:val="00342E90"/>
    <w:rsid w:val="00351786"/>
    <w:rsid w:val="0035271E"/>
    <w:rsid w:val="0035448E"/>
    <w:rsid w:val="00363CAE"/>
    <w:rsid w:val="0036594A"/>
    <w:rsid w:val="003661C6"/>
    <w:rsid w:val="00366D8F"/>
    <w:rsid w:val="00367A79"/>
    <w:rsid w:val="00371A82"/>
    <w:rsid w:val="00376438"/>
    <w:rsid w:val="003776AA"/>
    <w:rsid w:val="00377983"/>
    <w:rsid w:val="00377DE1"/>
    <w:rsid w:val="00380476"/>
    <w:rsid w:val="0038082F"/>
    <w:rsid w:val="00391757"/>
    <w:rsid w:val="003921FF"/>
    <w:rsid w:val="0039222D"/>
    <w:rsid w:val="003923D5"/>
    <w:rsid w:val="003929E5"/>
    <w:rsid w:val="003964A6"/>
    <w:rsid w:val="003964F8"/>
    <w:rsid w:val="003A3352"/>
    <w:rsid w:val="003A49A4"/>
    <w:rsid w:val="003A4C65"/>
    <w:rsid w:val="003B0021"/>
    <w:rsid w:val="003B0D5D"/>
    <w:rsid w:val="003B51F5"/>
    <w:rsid w:val="003B76E5"/>
    <w:rsid w:val="003C30BC"/>
    <w:rsid w:val="003C3DD0"/>
    <w:rsid w:val="003D281E"/>
    <w:rsid w:val="003D594F"/>
    <w:rsid w:val="003D6844"/>
    <w:rsid w:val="003D6E46"/>
    <w:rsid w:val="003E025F"/>
    <w:rsid w:val="003E1CD5"/>
    <w:rsid w:val="003E2088"/>
    <w:rsid w:val="003E23F5"/>
    <w:rsid w:val="003E7575"/>
    <w:rsid w:val="003F1DC7"/>
    <w:rsid w:val="003F258E"/>
    <w:rsid w:val="003F3A4F"/>
    <w:rsid w:val="003F5A64"/>
    <w:rsid w:val="003F6B2A"/>
    <w:rsid w:val="00402848"/>
    <w:rsid w:val="0040355D"/>
    <w:rsid w:val="004077AB"/>
    <w:rsid w:val="00417B32"/>
    <w:rsid w:val="00417CF4"/>
    <w:rsid w:val="00420FC2"/>
    <w:rsid w:val="004219EF"/>
    <w:rsid w:val="00423A2B"/>
    <w:rsid w:val="004258F5"/>
    <w:rsid w:val="004322FC"/>
    <w:rsid w:val="004326A2"/>
    <w:rsid w:val="00433EE0"/>
    <w:rsid w:val="004369EC"/>
    <w:rsid w:val="00437E7D"/>
    <w:rsid w:val="00442326"/>
    <w:rsid w:val="00444581"/>
    <w:rsid w:val="00446163"/>
    <w:rsid w:val="0044796C"/>
    <w:rsid w:val="00447CE3"/>
    <w:rsid w:val="004512C2"/>
    <w:rsid w:val="0045242B"/>
    <w:rsid w:val="004560DF"/>
    <w:rsid w:val="004607A6"/>
    <w:rsid w:val="0046209B"/>
    <w:rsid w:val="0046383D"/>
    <w:rsid w:val="00474305"/>
    <w:rsid w:val="00475F83"/>
    <w:rsid w:val="00477322"/>
    <w:rsid w:val="00480AC8"/>
    <w:rsid w:val="00482FE1"/>
    <w:rsid w:val="004862A2"/>
    <w:rsid w:val="004871FC"/>
    <w:rsid w:val="004904D8"/>
    <w:rsid w:val="00497529"/>
    <w:rsid w:val="004A3B39"/>
    <w:rsid w:val="004A3D83"/>
    <w:rsid w:val="004A4A14"/>
    <w:rsid w:val="004A742E"/>
    <w:rsid w:val="004B43F8"/>
    <w:rsid w:val="004B4AEB"/>
    <w:rsid w:val="004B74B2"/>
    <w:rsid w:val="004C0E9B"/>
    <w:rsid w:val="004C1E6B"/>
    <w:rsid w:val="004C4538"/>
    <w:rsid w:val="004C6075"/>
    <w:rsid w:val="004C77CA"/>
    <w:rsid w:val="004D1656"/>
    <w:rsid w:val="004D3DF1"/>
    <w:rsid w:val="004D4018"/>
    <w:rsid w:val="004D47BC"/>
    <w:rsid w:val="004D4E17"/>
    <w:rsid w:val="004D63FA"/>
    <w:rsid w:val="004D6795"/>
    <w:rsid w:val="004D6AEC"/>
    <w:rsid w:val="004D6DC3"/>
    <w:rsid w:val="004D76D1"/>
    <w:rsid w:val="004E04AF"/>
    <w:rsid w:val="004E1683"/>
    <w:rsid w:val="004E2C26"/>
    <w:rsid w:val="004E33B4"/>
    <w:rsid w:val="004E57C8"/>
    <w:rsid w:val="004F0B0E"/>
    <w:rsid w:val="004F74DF"/>
    <w:rsid w:val="00501333"/>
    <w:rsid w:val="00502776"/>
    <w:rsid w:val="0050431D"/>
    <w:rsid w:val="00511395"/>
    <w:rsid w:val="00511B4B"/>
    <w:rsid w:val="005144E0"/>
    <w:rsid w:val="00521F3E"/>
    <w:rsid w:val="0052356E"/>
    <w:rsid w:val="00525199"/>
    <w:rsid w:val="00534DE2"/>
    <w:rsid w:val="0054081C"/>
    <w:rsid w:val="00541865"/>
    <w:rsid w:val="005443A7"/>
    <w:rsid w:val="00550190"/>
    <w:rsid w:val="00551651"/>
    <w:rsid w:val="005523D8"/>
    <w:rsid w:val="00553A68"/>
    <w:rsid w:val="00555EB0"/>
    <w:rsid w:val="00555FCA"/>
    <w:rsid w:val="00561AD8"/>
    <w:rsid w:val="00563285"/>
    <w:rsid w:val="00563332"/>
    <w:rsid w:val="00564B3E"/>
    <w:rsid w:val="0057063A"/>
    <w:rsid w:val="0057125B"/>
    <w:rsid w:val="0057171A"/>
    <w:rsid w:val="00572E4E"/>
    <w:rsid w:val="00573E43"/>
    <w:rsid w:val="00577F6F"/>
    <w:rsid w:val="0058432D"/>
    <w:rsid w:val="00586002"/>
    <w:rsid w:val="00587D74"/>
    <w:rsid w:val="00590147"/>
    <w:rsid w:val="00590992"/>
    <w:rsid w:val="00592A80"/>
    <w:rsid w:val="00593249"/>
    <w:rsid w:val="00596F6F"/>
    <w:rsid w:val="00597DD4"/>
    <w:rsid w:val="005A0D88"/>
    <w:rsid w:val="005A2EF2"/>
    <w:rsid w:val="005A6170"/>
    <w:rsid w:val="005A61C4"/>
    <w:rsid w:val="005A7F89"/>
    <w:rsid w:val="005B0BCC"/>
    <w:rsid w:val="005B30C6"/>
    <w:rsid w:val="005B30D9"/>
    <w:rsid w:val="005B576E"/>
    <w:rsid w:val="005B5D5D"/>
    <w:rsid w:val="005C3802"/>
    <w:rsid w:val="005C7CDA"/>
    <w:rsid w:val="005D0097"/>
    <w:rsid w:val="005D1161"/>
    <w:rsid w:val="005D13DD"/>
    <w:rsid w:val="005D31D5"/>
    <w:rsid w:val="005D60DF"/>
    <w:rsid w:val="005E1647"/>
    <w:rsid w:val="005E17B8"/>
    <w:rsid w:val="005E7F46"/>
    <w:rsid w:val="005F045B"/>
    <w:rsid w:val="005F0586"/>
    <w:rsid w:val="005F569A"/>
    <w:rsid w:val="005F5CF5"/>
    <w:rsid w:val="005F73A6"/>
    <w:rsid w:val="005F7BE8"/>
    <w:rsid w:val="00606B07"/>
    <w:rsid w:val="006115DD"/>
    <w:rsid w:val="00616506"/>
    <w:rsid w:val="0062691B"/>
    <w:rsid w:val="00626BF2"/>
    <w:rsid w:val="00626FD4"/>
    <w:rsid w:val="00642F50"/>
    <w:rsid w:val="0064757F"/>
    <w:rsid w:val="00647DC9"/>
    <w:rsid w:val="00656E71"/>
    <w:rsid w:val="00663F57"/>
    <w:rsid w:val="006648EE"/>
    <w:rsid w:val="0066545B"/>
    <w:rsid w:val="006712A4"/>
    <w:rsid w:val="006718F1"/>
    <w:rsid w:val="0067400C"/>
    <w:rsid w:val="00675FAD"/>
    <w:rsid w:val="006825F3"/>
    <w:rsid w:val="00683DA3"/>
    <w:rsid w:val="006847F7"/>
    <w:rsid w:val="006856B3"/>
    <w:rsid w:val="00687920"/>
    <w:rsid w:val="006928C8"/>
    <w:rsid w:val="006929A6"/>
    <w:rsid w:val="00693195"/>
    <w:rsid w:val="006A37A7"/>
    <w:rsid w:val="006A3F24"/>
    <w:rsid w:val="006A71D8"/>
    <w:rsid w:val="006A75D1"/>
    <w:rsid w:val="006B09D9"/>
    <w:rsid w:val="006B0FA6"/>
    <w:rsid w:val="006B4A81"/>
    <w:rsid w:val="006B652B"/>
    <w:rsid w:val="006C0270"/>
    <w:rsid w:val="006C566E"/>
    <w:rsid w:val="006C722D"/>
    <w:rsid w:val="006D5F07"/>
    <w:rsid w:val="006D61E7"/>
    <w:rsid w:val="006D6B60"/>
    <w:rsid w:val="006E12B5"/>
    <w:rsid w:val="006F0F2A"/>
    <w:rsid w:val="006F6247"/>
    <w:rsid w:val="006F6A0D"/>
    <w:rsid w:val="00703B34"/>
    <w:rsid w:val="00704555"/>
    <w:rsid w:val="00705125"/>
    <w:rsid w:val="00712BC6"/>
    <w:rsid w:val="007138D2"/>
    <w:rsid w:val="007149E8"/>
    <w:rsid w:val="00717837"/>
    <w:rsid w:val="00717D64"/>
    <w:rsid w:val="0072170C"/>
    <w:rsid w:val="00723E23"/>
    <w:rsid w:val="0073217B"/>
    <w:rsid w:val="00732526"/>
    <w:rsid w:val="0073354C"/>
    <w:rsid w:val="00737E96"/>
    <w:rsid w:val="00740921"/>
    <w:rsid w:val="00740BF2"/>
    <w:rsid w:val="0074152D"/>
    <w:rsid w:val="007427B2"/>
    <w:rsid w:val="00743ECB"/>
    <w:rsid w:val="007453DD"/>
    <w:rsid w:val="0075225D"/>
    <w:rsid w:val="007528BF"/>
    <w:rsid w:val="0075622E"/>
    <w:rsid w:val="00760380"/>
    <w:rsid w:val="00761A21"/>
    <w:rsid w:val="00763809"/>
    <w:rsid w:val="0076536F"/>
    <w:rsid w:val="00767F39"/>
    <w:rsid w:val="00772D1E"/>
    <w:rsid w:val="00781AC1"/>
    <w:rsid w:val="00782BAC"/>
    <w:rsid w:val="00784E4B"/>
    <w:rsid w:val="00786C80"/>
    <w:rsid w:val="00790617"/>
    <w:rsid w:val="0079376A"/>
    <w:rsid w:val="00797B39"/>
    <w:rsid w:val="007A0537"/>
    <w:rsid w:val="007A3125"/>
    <w:rsid w:val="007A32DA"/>
    <w:rsid w:val="007A4D37"/>
    <w:rsid w:val="007A6C8B"/>
    <w:rsid w:val="007B080C"/>
    <w:rsid w:val="007B161B"/>
    <w:rsid w:val="007B17EA"/>
    <w:rsid w:val="007B40F2"/>
    <w:rsid w:val="007B4FBD"/>
    <w:rsid w:val="007B6131"/>
    <w:rsid w:val="007C1F29"/>
    <w:rsid w:val="007C2E6E"/>
    <w:rsid w:val="007C43C3"/>
    <w:rsid w:val="007C603E"/>
    <w:rsid w:val="007C6C4D"/>
    <w:rsid w:val="007D35C4"/>
    <w:rsid w:val="007D5ADC"/>
    <w:rsid w:val="007D78FE"/>
    <w:rsid w:val="007F022C"/>
    <w:rsid w:val="007F1204"/>
    <w:rsid w:val="007F178A"/>
    <w:rsid w:val="007F1EE0"/>
    <w:rsid w:val="007F27E2"/>
    <w:rsid w:val="007F7FDC"/>
    <w:rsid w:val="00804903"/>
    <w:rsid w:val="00804E75"/>
    <w:rsid w:val="00811D18"/>
    <w:rsid w:val="00814151"/>
    <w:rsid w:val="008159B4"/>
    <w:rsid w:val="00817D59"/>
    <w:rsid w:val="00822B20"/>
    <w:rsid w:val="00824A03"/>
    <w:rsid w:val="0082681A"/>
    <w:rsid w:val="0082706A"/>
    <w:rsid w:val="00827DE7"/>
    <w:rsid w:val="008311DC"/>
    <w:rsid w:val="008321C9"/>
    <w:rsid w:val="00833E45"/>
    <w:rsid w:val="00842F0A"/>
    <w:rsid w:val="0084371F"/>
    <w:rsid w:val="00851A68"/>
    <w:rsid w:val="00852347"/>
    <w:rsid w:val="008574A8"/>
    <w:rsid w:val="008601B6"/>
    <w:rsid w:val="00860502"/>
    <w:rsid w:val="008609F5"/>
    <w:rsid w:val="0086101E"/>
    <w:rsid w:val="008623FD"/>
    <w:rsid w:val="00870815"/>
    <w:rsid w:val="008709E1"/>
    <w:rsid w:val="00872C6F"/>
    <w:rsid w:val="008746AB"/>
    <w:rsid w:val="00874764"/>
    <w:rsid w:val="0087652A"/>
    <w:rsid w:val="00886EA8"/>
    <w:rsid w:val="00887F18"/>
    <w:rsid w:val="0089014A"/>
    <w:rsid w:val="008944FE"/>
    <w:rsid w:val="0089486B"/>
    <w:rsid w:val="00894FCD"/>
    <w:rsid w:val="00897F0D"/>
    <w:rsid w:val="008A295E"/>
    <w:rsid w:val="008A5912"/>
    <w:rsid w:val="008B2151"/>
    <w:rsid w:val="008C407C"/>
    <w:rsid w:val="008C4FED"/>
    <w:rsid w:val="008C625D"/>
    <w:rsid w:val="008C7067"/>
    <w:rsid w:val="008C72E4"/>
    <w:rsid w:val="008D0852"/>
    <w:rsid w:val="008D66E3"/>
    <w:rsid w:val="008D7F90"/>
    <w:rsid w:val="008E27CA"/>
    <w:rsid w:val="008E4E13"/>
    <w:rsid w:val="008E64AD"/>
    <w:rsid w:val="008F01F4"/>
    <w:rsid w:val="008F127F"/>
    <w:rsid w:val="008F1A75"/>
    <w:rsid w:val="00901983"/>
    <w:rsid w:val="009025DE"/>
    <w:rsid w:val="00910D7D"/>
    <w:rsid w:val="00912476"/>
    <w:rsid w:val="00914CE6"/>
    <w:rsid w:val="009161E6"/>
    <w:rsid w:val="009213E3"/>
    <w:rsid w:val="009257C4"/>
    <w:rsid w:val="009300F4"/>
    <w:rsid w:val="009313E8"/>
    <w:rsid w:val="00937B39"/>
    <w:rsid w:val="0094159B"/>
    <w:rsid w:val="00942EBA"/>
    <w:rsid w:val="009478B1"/>
    <w:rsid w:val="0095011D"/>
    <w:rsid w:val="00960AEE"/>
    <w:rsid w:val="00966451"/>
    <w:rsid w:val="00966DF6"/>
    <w:rsid w:val="00970E78"/>
    <w:rsid w:val="00972119"/>
    <w:rsid w:val="00972EB3"/>
    <w:rsid w:val="009733CD"/>
    <w:rsid w:val="0098387C"/>
    <w:rsid w:val="009840A7"/>
    <w:rsid w:val="00987849"/>
    <w:rsid w:val="00991512"/>
    <w:rsid w:val="009925FC"/>
    <w:rsid w:val="00995006"/>
    <w:rsid w:val="00995338"/>
    <w:rsid w:val="00996643"/>
    <w:rsid w:val="00996897"/>
    <w:rsid w:val="009A0580"/>
    <w:rsid w:val="009B0541"/>
    <w:rsid w:val="009B0627"/>
    <w:rsid w:val="009B271D"/>
    <w:rsid w:val="009B46CB"/>
    <w:rsid w:val="009B4C51"/>
    <w:rsid w:val="009B5776"/>
    <w:rsid w:val="009B734B"/>
    <w:rsid w:val="009C0C84"/>
    <w:rsid w:val="009C4305"/>
    <w:rsid w:val="009C6D10"/>
    <w:rsid w:val="009C71A1"/>
    <w:rsid w:val="009D111F"/>
    <w:rsid w:val="009D17D0"/>
    <w:rsid w:val="009D39A8"/>
    <w:rsid w:val="009D6BC3"/>
    <w:rsid w:val="009D7C9F"/>
    <w:rsid w:val="009E14ED"/>
    <w:rsid w:val="009E15E8"/>
    <w:rsid w:val="009E17C0"/>
    <w:rsid w:val="009F2F5D"/>
    <w:rsid w:val="009F4C86"/>
    <w:rsid w:val="009F65E3"/>
    <w:rsid w:val="00A00823"/>
    <w:rsid w:val="00A009E0"/>
    <w:rsid w:val="00A00CA9"/>
    <w:rsid w:val="00A07027"/>
    <w:rsid w:val="00A0798A"/>
    <w:rsid w:val="00A10157"/>
    <w:rsid w:val="00A146EB"/>
    <w:rsid w:val="00A21165"/>
    <w:rsid w:val="00A26489"/>
    <w:rsid w:val="00A35173"/>
    <w:rsid w:val="00A4035F"/>
    <w:rsid w:val="00A43C30"/>
    <w:rsid w:val="00A44D74"/>
    <w:rsid w:val="00A46AB1"/>
    <w:rsid w:val="00A529AC"/>
    <w:rsid w:val="00A52BA7"/>
    <w:rsid w:val="00A53198"/>
    <w:rsid w:val="00A533BC"/>
    <w:rsid w:val="00A6357D"/>
    <w:rsid w:val="00A651A1"/>
    <w:rsid w:val="00A6520F"/>
    <w:rsid w:val="00A75C31"/>
    <w:rsid w:val="00A77B65"/>
    <w:rsid w:val="00A83924"/>
    <w:rsid w:val="00A85D40"/>
    <w:rsid w:val="00A86E2A"/>
    <w:rsid w:val="00A871E5"/>
    <w:rsid w:val="00A87F95"/>
    <w:rsid w:val="00A91915"/>
    <w:rsid w:val="00A964D8"/>
    <w:rsid w:val="00A97AE1"/>
    <w:rsid w:val="00AA2898"/>
    <w:rsid w:val="00AA5142"/>
    <w:rsid w:val="00AB18A2"/>
    <w:rsid w:val="00AB336E"/>
    <w:rsid w:val="00AB58EE"/>
    <w:rsid w:val="00AB6E66"/>
    <w:rsid w:val="00AC3663"/>
    <w:rsid w:val="00AC3E39"/>
    <w:rsid w:val="00AC730F"/>
    <w:rsid w:val="00AD0ECD"/>
    <w:rsid w:val="00AD40AA"/>
    <w:rsid w:val="00AD5F3E"/>
    <w:rsid w:val="00AD7116"/>
    <w:rsid w:val="00AE0993"/>
    <w:rsid w:val="00AE2217"/>
    <w:rsid w:val="00AE6BAB"/>
    <w:rsid w:val="00AF7A40"/>
    <w:rsid w:val="00B00CA2"/>
    <w:rsid w:val="00B02A66"/>
    <w:rsid w:val="00B032A3"/>
    <w:rsid w:val="00B0467A"/>
    <w:rsid w:val="00B07FFE"/>
    <w:rsid w:val="00B122E1"/>
    <w:rsid w:val="00B12CBB"/>
    <w:rsid w:val="00B1414A"/>
    <w:rsid w:val="00B178B7"/>
    <w:rsid w:val="00B21800"/>
    <w:rsid w:val="00B24439"/>
    <w:rsid w:val="00B245FB"/>
    <w:rsid w:val="00B27514"/>
    <w:rsid w:val="00B27D41"/>
    <w:rsid w:val="00B31797"/>
    <w:rsid w:val="00B40E89"/>
    <w:rsid w:val="00B42AD3"/>
    <w:rsid w:val="00B4432A"/>
    <w:rsid w:val="00B463A8"/>
    <w:rsid w:val="00B51869"/>
    <w:rsid w:val="00B6079E"/>
    <w:rsid w:val="00B64864"/>
    <w:rsid w:val="00B66DC8"/>
    <w:rsid w:val="00B712D3"/>
    <w:rsid w:val="00B73212"/>
    <w:rsid w:val="00B8101C"/>
    <w:rsid w:val="00B81DCC"/>
    <w:rsid w:val="00B8527F"/>
    <w:rsid w:val="00B8546F"/>
    <w:rsid w:val="00B87B5E"/>
    <w:rsid w:val="00B949F7"/>
    <w:rsid w:val="00B94D89"/>
    <w:rsid w:val="00BA0559"/>
    <w:rsid w:val="00BA3192"/>
    <w:rsid w:val="00BB1B46"/>
    <w:rsid w:val="00BB2E1A"/>
    <w:rsid w:val="00BB720A"/>
    <w:rsid w:val="00BB734D"/>
    <w:rsid w:val="00BC0AD2"/>
    <w:rsid w:val="00BC4DDF"/>
    <w:rsid w:val="00BD132C"/>
    <w:rsid w:val="00BE03E4"/>
    <w:rsid w:val="00BE1DD6"/>
    <w:rsid w:val="00BE304B"/>
    <w:rsid w:val="00BE547A"/>
    <w:rsid w:val="00BF0C3E"/>
    <w:rsid w:val="00BF41E7"/>
    <w:rsid w:val="00BF4FC3"/>
    <w:rsid w:val="00BF6FEF"/>
    <w:rsid w:val="00C03379"/>
    <w:rsid w:val="00C04312"/>
    <w:rsid w:val="00C059C0"/>
    <w:rsid w:val="00C1239C"/>
    <w:rsid w:val="00C13E15"/>
    <w:rsid w:val="00C16065"/>
    <w:rsid w:val="00C164CD"/>
    <w:rsid w:val="00C21C59"/>
    <w:rsid w:val="00C2301C"/>
    <w:rsid w:val="00C25F3E"/>
    <w:rsid w:val="00C31467"/>
    <w:rsid w:val="00C35E93"/>
    <w:rsid w:val="00C36910"/>
    <w:rsid w:val="00C369FC"/>
    <w:rsid w:val="00C37B46"/>
    <w:rsid w:val="00C43BBB"/>
    <w:rsid w:val="00C444FD"/>
    <w:rsid w:val="00C44666"/>
    <w:rsid w:val="00C4489D"/>
    <w:rsid w:val="00C4670C"/>
    <w:rsid w:val="00C501D5"/>
    <w:rsid w:val="00C51842"/>
    <w:rsid w:val="00C5749B"/>
    <w:rsid w:val="00C57CCB"/>
    <w:rsid w:val="00C610F0"/>
    <w:rsid w:val="00C616B1"/>
    <w:rsid w:val="00C6231C"/>
    <w:rsid w:val="00C6253B"/>
    <w:rsid w:val="00C672E6"/>
    <w:rsid w:val="00C70B38"/>
    <w:rsid w:val="00C737CC"/>
    <w:rsid w:val="00C778EC"/>
    <w:rsid w:val="00C80711"/>
    <w:rsid w:val="00C815A8"/>
    <w:rsid w:val="00C838D9"/>
    <w:rsid w:val="00C8540D"/>
    <w:rsid w:val="00C8554A"/>
    <w:rsid w:val="00C85A59"/>
    <w:rsid w:val="00C918E7"/>
    <w:rsid w:val="00C95530"/>
    <w:rsid w:val="00C97720"/>
    <w:rsid w:val="00CA01A7"/>
    <w:rsid w:val="00CA5F70"/>
    <w:rsid w:val="00CA7035"/>
    <w:rsid w:val="00CB16BB"/>
    <w:rsid w:val="00CB3AF0"/>
    <w:rsid w:val="00CB5ADF"/>
    <w:rsid w:val="00CB6637"/>
    <w:rsid w:val="00CB789E"/>
    <w:rsid w:val="00CC2086"/>
    <w:rsid w:val="00CC3F3F"/>
    <w:rsid w:val="00CC4D90"/>
    <w:rsid w:val="00CC4F0F"/>
    <w:rsid w:val="00CC70E5"/>
    <w:rsid w:val="00CC7C80"/>
    <w:rsid w:val="00CD048C"/>
    <w:rsid w:val="00CD1869"/>
    <w:rsid w:val="00CD2BB7"/>
    <w:rsid w:val="00CD56E1"/>
    <w:rsid w:val="00CD5DE5"/>
    <w:rsid w:val="00CE1DEB"/>
    <w:rsid w:val="00CE4F37"/>
    <w:rsid w:val="00CE5DAC"/>
    <w:rsid w:val="00CF5D70"/>
    <w:rsid w:val="00CF5DC6"/>
    <w:rsid w:val="00CF7F9E"/>
    <w:rsid w:val="00D001C9"/>
    <w:rsid w:val="00D0142D"/>
    <w:rsid w:val="00D01AAF"/>
    <w:rsid w:val="00D05009"/>
    <w:rsid w:val="00D112CA"/>
    <w:rsid w:val="00D14CE2"/>
    <w:rsid w:val="00D14F53"/>
    <w:rsid w:val="00D155B2"/>
    <w:rsid w:val="00D20AD1"/>
    <w:rsid w:val="00D22251"/>
    <w:rsid w:val="00D31455"/>
    <w:rsid w:val="00D31A80"/>
    <w:rsid w:val="00D3390C"/>
    <w:rsid w:val="00D37436"/>
    <w:rsid w:val="00D40137"/>
    <w:rsid w:val="00D45820"/>
    <w:rsid w:val="00D47A00"/>
    <w:rsid w:val="00D52679"/>
    <w:rsid w:val="00D52BBB"/>
    <w:rsid w:val="00D55C94"/>
    <w:rsid w:val="00D60942"/>
    <w:rsid w:val="00D627E3"/>
    <w:rsid w:val="00D6784C"/>
    <w:rsid w:val="00D706E4"/>
    <w:rsid w:val="00D76F0F"/>
    <w:rsid w:val="00D801EE"/>
    <w:rsid w:val="00D80EC6"/>
    <w:rsid w:val="00D85074"/>
    <w:rsid w:val="00D859F5"/>
    <w:rsid w:val="00D8673B"/>
    <w:rsid w:val="00D9031A"/>
    <w:rsid w:val="00D9123B"/>
    <w:rsid w:val="00D93DB0"/>
    <w:rsid w:val="00DA47AE"/>
    <w:rsid w:val="00DA6BF2"/>
    <w:rsid w:val="00DA7DD8"/>
    <w:rsid w:val="00DB115F"/>
    <w:rsid w:val="00DB1B83"/>
    <w:rsid w:val="00DB4FF4"/>
    <w:rsid w:val="00DB6103"/>
    <w:rsid w:val="00DC169C"/>
    <w:rsid w:val="00DC4A3F"/>
    <w:rsid w:val="00DC683E"/>
    <w:rsid w:val="00DC7E5F"/>
    <w:rsid w:val="00DD2EA8"/>
    <w:rsid w:val="00DE002E"/>
    <w:rsid w:val="00DE172B"/>
    <w:rsid w:val="00DE4008"/>
    <w:rsid w:val="00DF3A5B"/>
    <w:rsid w:val="00DF4286"/>
    <w:rsid w:val="00DF56F9"/>
    <w:rsid w:val="00E0484B"/>
    <w:rsid w:val="00E04B44"/>
    <w:rsid w:val="00E05800"/>
    <w:rsid w:val="00E063E5"/>
    <w:rsid w:val="00E068CD"/>
    <w:rsid w:val="00E23BB3"/>
    <w:rsid w:val="00E32A5B"/>
    <w:rsid w:val="00E34B3D"/>
    <w:rsid w:val="00E45182"/>
    <w:rsid w:val="00E456A4"/>
    <w:rsid w:val="00E5489C"/>
    <w:rsid w:val="00E60036"/>
    <w:rsid w:val="00E60293"/>
    <w:rsid w:val="00E615C5"/>
    <w:rsid w:val="00E640D6"/>
    <w:rsid w:val="00E641DB"/>
    <w:rsid w:val="00E700FF"/>
    <w:rsid w:val="00E76C57"/>
    <w:rsid w:val="00E76EA4"/>
    <w:rsid w:val="00E802C8"/>
    <w:rsid w:val="00E82163"/>
    <w:rsid w:val="00E901E5"/>
    <w:rsid w:val="00E93072"/>
    <w:rsid w:val="00E970A4"/>
    <w:rsid w:val="00EA18C4"/>
    <w:rsid w:val="00EA2A58"/>
    <w:rsid w:val="00EA38E2"/>
    <w:rsid w:val="00EA47FB"/>
    <w:rsid w:val="00EB0DF0"/>
    <w:rsid w:val="00EB4648"/>
    <w:rsid w:val="00EB5391"/>
    <w:rsid w:val="00EB6BDA"/>
    <w:rsid w:val="00EC22C5"/>
    <w:rsid w:val="00EE001C"/>
    <w:rsid w:val="00EE02C0"/>
    <w:rsid w:val="00EE1314"/>
    <w:rsid w:val="00EE43FA"/>
    <w:rsid w:val="00EE4706"/>
    <w:rsid w:val="00EF0EE8"/>
    <w:rsid w:val="00EF0F5D"/>
    <w:rsid w:val="00EF153F"/>
    <w:rsid w:val="00EF166E"/>
    <w:rsid w:val="00EF3618"/>
    <w:rsid w:val="00F01D07"/>
    <w:rsid w:val="00F02674"/>
    <w:rsid w:val="00F03CDC"/>
    <w:rsid w:val="00F04A23"/>
    <w:rsid w:val="00F0562B"/>
    <w:rsid w:val="00F07D16"/>
    <w:rsid w:val="00F114D7"/>
    <w:rsid w:val="00F1263A"/>
    <w:rsid w:val="00F20917"/>
    <w:rsid w:val="00F2189B"/>
    <w:rsid w:val="00F218BB"/>
    <w:rsid w:val="00F234DA"/>
    <w:rsid w:val="00F23735"/>
    <w:rsid w:val="00F27BFF"/>
    <w:rsid w:val="00F42678"/>
    <w:rsid w:val="00F42927"/>
    <w:rsid w:val="00F51E81"/>
    <w:rsid w:val="00F5209C"/>
    <w:rsid w:val="00F54993"/>
    <w:rsid w:val="00F55F80"/>
    <w:rsid w:val="00F610A6"/>
    <w:rsid w:val="00F64480"/>
    <w:rsid w:val="00F64AD2"/>
    <w:rsid w:val="00F74718"/>
    <w:rsid w:val="00F8052F"/>
    <w:rsid w:val="00F83238"/>
    <w:rsid w:val="00F86B6A"/>
    <w:rsid w:val="00F93661"/>
    <w:rsid w:val="00F96967"/>
    <w:rsid w:val="00F96F64"/>
    <w:rsid w:val="00FA112C"/>
    <w:rsid w:val="00FA2890"/>
    <w:rsid w:val="00FA3ABD"/>
    <w:rsid w:val="00FA4498"/>
    <w:rsid w:val="00FA4638"/>
    <w:rsid w:val="00FA65D1"/>
    <w:rsid w:val="00FB16E6"/>
    <w:rsid w:val="00FB2076"/>
    <w:rsid w:val="00FB367E"/>
    <w:rsid w:val="00FB3A72"/>
    <w:rsid w:val="00FB6227"/>
    <w:rsid w:val="00FB6C7F"/>
    <w:rsid w:val="00FB7BBA"/>
    <w:rsid w:val="00FC1231"/>
    <w:rsid w:val="00FD04D1"/>
    <w:rsid w:val="00FD4FE9"/>
    <w:rsid w:val="00FD58DC"/>
    <w:rsid w:val="00FD745F"/>
    <w:rsid w:val="00FE1253"/>
    <w:rsid w:val="00FE145C"/>
    <w:rsid w:val="00FE6455"/>
    <w:rsid w:val="00FE6E2E"/>
    <w:rsid w:val="00FF19EB"/>
    <w:rsid w:val="00FF266F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0BFAF76A"/>
  <w15:docId w15:val="{2C840BDD-373E-40E1-BC87-29A3CE1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E1A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429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A77B6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A77B65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77B6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77B65"/>
    <w:rPr>
      <w:sz w:val="24"/>
      <w:szCs w:val="24"/>
      <w:lang w:val="en-US"/>
    </w:rPr>
  </w:style>
  <w:style w:type="character" w:styleId="Numrodepage">
    <w:name w:val="page number"/>
    <w:uiPriority w:val="99"/>
    <w:semiHidden/>
    <w:unhideWhenUsed/>
    <w:rsid w:val="001C6CFC"/>
  </w:style>
  <w:style w:type="paragraph" w:styleId="Paragraphedeliste">
    <w:name w:val="List Paragraph"/>
    <w:basedOn w:val="Normal"/>
    <w:uiPriority w:val="34"/>
    <w:qFormat/>
    <w:rsid w:val="00C9772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4D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DE2"/>
    <w:rPr>
      <w:rFonts w:ascii="Tahoma" w:hAnsi="Tahoma" w:cs="Tahoma"/>
      <w:sz w:val="16"/>
      <w:szCs w:val="16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528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28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28BF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28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28BF"/>
    <w:rPr>
      <w:b/>
      <w:bCs/>
      <w:lang w:val="en-US" w:eastAsia="en-US"/>
    </w:rPr>
  </w:style>
  <w:style w:type="character" w:styleId="Lienhypertexte">
    <w:name w:val="Hyperlink"/>
    <w:uiPriority w:val="99"/>
    <w:unhideWhenUsed/>
    <w:rsid w:val="00D45820"/>
    <w:rPr>
      <w:color w:val="0563C1"/>
      <w:u w:val="single"/>
    </w:rPr>
  </w:style>
  <w:style w:type="paragraph" w:styleId="Rvision">
    <w:name w:val="Revision"/>
    <w:hidden/>
    <w:uiPriority w:val="71"/>
    <w:semiHidden/>
    <w:rsid w:val="00B8546F"/>
    <w:rPr>
      <w:sz w:val="24"/>
      <w:szCs w:val="24"/>
      <w:lang w:val="en-GB" w:eastAsia="en-US"/>
    </w:rPr>
  </w:style>
  <w:style w:type="paragraph" w:customStyle="1" w:styleId="Grillemoyenne21">
    <w:name w:val="Grille moyenne 21"/>
    <w:uiPriority w:val="1"/>
    <w:qFormat/>
    <w:rsid w:val="009D111F"/>
    <w:rPr>
      <w:rFonts w:ascii="Calibri" w:eastAsia="Calibri" w:hAnsi="Calibri" w:cs="Arial"/>
      <w:sz w:val="22"/>
      <w:szCs w:val="22"/>
      <w:lang w:val="fr-CH" w:eastAsia="en-US"/>
    </w:rPr>
  </w:style>
  <w:style w:type="paragraph" w:styleId="Sansinterligne">
    <w:name w:val="No Spacing"/>
    <w:uiPriority w:val="99"/>
    <w:qFormat/>
    <w:rsid w:val="009D111F"/>
    <w:rPr>
      <w:rFonts w:ascii="Calibri" w:eastAsia="Calibri" w:hAnsi="Calibr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h-mose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A3BE4-FC63-4627-9B9F-69CD8F7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1201</Words>
  <Characters>6611</Characters>
  <Application>Microsoft Office Word</Application>
  <DocSecurity>0</DocSecurity>
  <Lines>55</Lines>
  <Paragraphs>15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7" baseType="lpstr">
      <vt:lpstr/>
      <vt:lpstr/>
      <vt:lpstr/>
      <vt:lpstr>Strap </vt:lpstr>
      <vt:lpstr>Contact</vt:lpstr>
      <vt:lpstr>Nathalie Cobos, T +41 76 319 03 09, press@h-moser.com</vt:lpstr>
      <vt:lpstr>H. Moser &amp; Cie.</vt:lpstr>
    </vt:vector>
  </TitlesOfParts>
  <Manager/>
  <Company>London Advertising</Company>
  <LinksUpToDate>false</LinksUpToDate>
  <CharactersWithSpaces>7797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Ainsworth</dc:creator>
  <cp:keywords/>
  <dc:description/>
  <cp:lastModifiedBy>Alizée Zimmermann</cp:lastModifiedBy>
  <cp:revision>41</cp:revision>
  <cp:lastPrinted>2017-11-14T14:38:00Z</cp:lastPrinted>
  <dcterms:created xsi:type="dcterms:W3CDTF">2020-04-21T03:01:00Z</dcterms:created>
  <dcterms:modified xsi:type="dcterms:W3CDTF">2020-05-19T14:15:00Z</dcterms:modified>
  <cp:category/>
</cp:coreProperties>
</file>