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2152A" w14:textId="74F62626" w:rsidR="00165279" w:rsidRPr="00844CC1" w:rsidRDefault="00CE7CF6" w:rsidP="00844CC1">
      <w:pPr>
        <w:jc w:val="center"/>
        <w:rPr>
          <w:rFonts w:ascii="Arial" w:hAnsi="Arial" w:cs="Arial"/>
          <w:b/>
          <w:sz w:val="36"/>
          <w:szCs w:val="28"/>
          <w:lang w:val="en-GB"/>
        </w:rPr>
      </w:pPr>
      <w:r w:rsidRPr="00844CC1">
        <w:rPr>
          <w:rFonts w:ascii="Arial" w:hAnsi="Arial" w:cs="Arial"/>
          <w:b/>
          <w:sz w:val="36"/>
          <w:szCs w:val="28"/>
          <w:lang w:val="en-GB"/>
        </w:rPr>
        <w:t>LEGACY MACHINE SPLIT ESCAPEMENT</w:t>
      </w:r>
      <w:r w:rsidR="00E85DEE" w:rsidRPr="00844CC1">
        <w:rPr>
          <w:rFonts w:ascii="Arial" w:hAnsi="Arial" w:cs="Arial"/>
          <w:b/>
          <w:sz w:val="36"/>
          <w:szCs w:val="28"/>
          <w:lang w:val="en-GB"/>
        </w:rPr>
        <w:t xml:space="preserve"> EVO</w:t>
      </w:r>
      <w:r w:rsidR="00FD20AD" w:rsidRPr="00844CC1">
        <w:rPr>
          <w:rFonts w:ascii="Arial" w:hAnsi="Arial" w:cs="Arial"/>
          <w:b/>
          <w:sz w:val="36"/>
          <w:szCs w:val="28"/>
          <w:lang w:val="en-GB"/>
        </w:rPr>
        <w:t xml:space="preserve"> –</w:t>
      </w:r>
    </w:p>
    <w:p w14:paraId="7AC311A4" w14:textId="1EE978B8" w:rsidR="00F53FAE" w:rsidRPr="00844CC1" w:rsidRDefault="00F53FAE" w:rsidP="00844CC1">
      <w:pPr>
        <w:jc w:val="center"/>
        <w:rPr>
          <w:rFonts w:ascii="Arial" w:hAnsi="Arial" w:cs="Arial"/>
          <w:b/>
          <w:sz w:val="36"/>
          <w:szCs w:val="28"/>
          <w:lang w:val="en-GB"/>
        </w:rPr>
      </w:pPr>
      <w:r w:rsidRPr="00844CC1">
        <w:rPr>
          <w:rFonts w:ascii="Arial" w:hAnsi="Arial" w:cs="Arial"/>
          <w:b/>
          <w:sz w:val="36"/>
          <w:szCs w:val="28"/>
          <w:lang w:val="en-GB"/>
        </w:rPr>
        <w:t>UAE GOLDEN JUBILEE LIMITED EDITION</w:t>
      </w:r>
    </w:p>
    <w:p w14:paraId="35A062A6" w14:textId="77777777" w:rsidR="00165279" w:rsidRPr="00365F28" w:rsidRDefault="00165279" w:rsidP="00365F28">
      <w:pPr>
        <w:jc w:val="both"/>
        <w:rPr>
          <w:rFonts w:ascii="Arial" w:hAnsi="Arial" w:cs="Arial"/>
          <w:sz w:val="28"/>
          <w:szCs w:val="22"/>
          <w:lang w:val="en-GB"/>
        </w:rPr>
      </w:pPr>
    </w:p>
    <w:p w14:paraId="740F7F80" w14:textId="77777777" w:rsidR="0038381A" w:rsidRDefault="0038381A" w:rsidP="00844CC1">
      <w:pPr>
        <w:jc w:val="center"/>
        <w:rPr>
          <w:rFonts w:ascii="Arial" w:hAnsi="Arial" w:cs="Arial"/>
          <w:bCs/>
          <w:i/>
          <w:sz w:val="22"/>
          <w:szCs w:val="22"/>
          <w:lang w:val="en-GB"/>
        </w:rPr>
      </w:pPr>
    </w:p>
    <w:p w14:paraId="3257EF13" w14:textId="77777777" w:rsidR="0038381A" w:rsidRPr="0038381A" w:rsidRDefault="0038381A" w:rsidP="0038381A">
      <w:pPr>
        <w:jc w:val="both"/>
        <w:rPr>
          <w:rFonts w:ascii="Arial" w:eastAsia="Calibri" w:hAnsi="Arial" w:cs="Arial"/>
          <w:i/>
          <w:sz w:val="22"/>
          <w:szCs w:val="22"/>
          <w:lang w:val="en-GB"/>
        </w:rPr>
      </w:pPr>
      <w:r w:rsidRPr="0038381A">
        <w:rPr>
          <w:rFonts w:ascii="Arial" w:eastAsia="Calibri" w:hAnsi="Arial" w:cs="Arial"/>
          <w:i/>
          <w:sz w:val="22"/>
          <w:szCs w:val="22"/>
          <w:lang w:val="en-GB"/>
        </w:rPr>
        <w:t xml:space="preserve">MB&amp;F joins Ahmed </w:t>
      </w:r>
      <w:proofErr w:type="spellStart"/>
      <w:r w:rsidRPr="0038381A">
        <w:rPr>
          <w:rFonts w:ascii="Arial" w:eastAsia="Calibri" w:hAnsi="Arial" w:cs="Arial"/>
          <w:i/>
          <w:sz w:val="22"/>
          <w:szCs w:val="22"/>
          <w:lang w:val="en-GB"/>
        </w:rPr>
        <w:t>Seddiqi</w:t>
      </w:r>
      <w:proofErr w:type="spellEnd"/>
      <w:r w:rsidRPr="0038381A">
        <w:rPr>
          <w:rFonts w:ascii="Arial" w:eastAsia="Calibri" w:hAnsi="Arial" w:cs="Arial"/>
          <w:i/>
          <w:sz w:val="22"/>
          <w:szCs w:val="22"/>
          <w:lang w:val="en-GB"/>
        </w:rPr>
        <w:t xml:space="preserve"> &amp; Sons to celebrate the UAE ‘Year of the 50</w:t>
      </w:r>
      <w:r w:rsidRPr="0038381A">
        <w:rPr>
          <w:rFonts w:ascii="Arial" w:eastAsia="Calibri" w:hAnsi="Arial" w:cs="Arial"/>
          <w:i/>
          <w:sz w:val="22"/>
          <w:szCs w:val="22"/>
          <w:vertAlign w:val="superscript"/>
          <w:lang w:val="en-GB"/>
        </w:rPr>
        <w:t>th</w:t>
      </w:r>
      <w:r w:rsidRPr="0038381A">
        <w:rPr>
          <w:rFonts w:ascii="Arial" w:eastAsia="Calibri" w:hAnsi="Arial" w:cs="Arial"/>
          <w:i/>
          <w:sz w:val="22"/>
          <w:szCs w:val="22"/>
          <w:lang w:val="en-GB"/>
        </w:rPr>
        <w:t>’with a surprising new interpretation of its Legacy Machine Split Escapement.</w:t>
      </w:r>
    </w:p>
    <w:p w14:paraId="727B6B5D" w14:textId="77777777" w:rsidR="0038381A" w:rsidRPr="0038381A" w:rsidRDefault="0038381A" w:rsidP="0038381A">
      <w:pPr>
        <w:jc w:val="both"/>
        <w:rPr>
          <w:rFonts w:ascii="Arial" w:eastAsia="Calibri" w:hAnsi="Arial" w:cs="Arial"/>
          <w:sz w:val="22"/>
          <w:szCs w:val="22"/>
          <w:lang w:val="en-GB"/>
        </w:rPr>
      </w:pPr>
    </w:p>
    <w:p w14:paraId="03D2C939" w14:textId="77777777" w:rsidR="0038381A" w:rsidRPr="0038381A" w:rsidRDefault="0038381A" w:rsidP="0038381A">
      <w:pPr>
        <w:jc w:val="both"/>
        <w:rPr>
          <w:rFonts w:ascii="Arial" w:eastAsia="Calibri" w:hAnsi="Arial" w:cs="Arial"/>
          <w:b/>
          <w:sz w:val="22"/>
          <w:szCs w:val="22"/>
          <w:lang w:val="en-GB"/>
        </w:rPr>
      </w:pPr>
      <w:r w:rsidRPr="0038381A">
        <w:rPr>
          <w:rFonts w:ascii="Arial" w:eastAsia="Calibri" w:hAnsi="Arial" w:cs="Arial"/>
          <w:b/>
          <w:sz w:val="22"/>
          <w:szCs w:val="22"/>
          <w:lang w:val="en-GB"/>
        </w:rPr>
        <w:t>YEAR OF THE 50</w:t>
      </w:r>
      <w:r w:rsidRPr="0038381A">
        <w:rPr>
          <w:rFonts w:ascii="Arial" w:eastAsia="Calibri" w:hAnsi="Arial" w:cs="Arial"/>
          <w:b/>
          <w:sz w:val="22"/>
          <w:szCs w:val="22"/>
          <w:vertAlign w:val="superscript"/>
          <w:lang w:val="en-GB"/>
        </w:rPr>
        <w:t>TH</w:t>
      </w:r>
      <w:r w:rsidRPr="0038381A">
        <w:rPr>
          <w:rFonts w:ascii="Arial" w:eastAsia="Calibri" w:hAnsi="Arial" w:cs="Arial"/>
          <w:b/>
          <w:sz w:val="22"/>
          <w:szCs w:val="22"/>
          <w:lang w:val="en-GB"/>
        </w:rPr>
        <w:t xml:space="preserve"> </w:t>
      </w:r>
    </w:p>
    <w:p w14:paraId="487E3BB1" w14:textId="77777777" w:rsidR="0038381A" w:rsidRPr="0038381A" w:rsidRDefault="0038381A" w:rsidP="0038381A">
      <w:pPr>
        <w:jc w:val="both"/>
        <w:rPr>
          <w:rFonts w:ascii="Arial" w:eastAsia="Calibri" w:hAnsi="Arial" w:cs="Arial"/>
          <w:sz w:val="22"/>
          <w:szCs w:val="22"/>
          <w:lang w:val="en-GB"/>
        </w:rPr>
      </w:pPr>
    </w:p>
    <w:p w14:paraId="2DC4C0AE" w14:textId="77777777" w:rsidR="0038381A" w:rsidRPr="0038381A" w:rsidRDefault="0038381A" w:rsidP="0038381A">
      <w:pPr>
        <w:jc w:val="both"/>
        <w:rPr>
          <w:rFonts w:ascii="Arial" w:eastAsia="Calibri" w:hAnsi="Arial" w:cs="Arial"/>
          <w:sz w:val="22"/>
          <w:szCs w:val="22"/>
          <w:lang w:val="en-GB"/>
        </w:rPr>
      </w:pPr>
      <w:r w:rsidRPr="0038381A">
        <w:rPr>
          <w:rFonts w:ascii="Arial" w:eastAsia="Calibri" w:hAnsi="Arial" w:cs="Arial"/>
          <w:sz w:val="22"/>
          <w:szCs w:val="22"/>
          <w:lang w:val="en-GB"/>
        </w:rPr>
        <w:t>This year marks the 50</w:t>
      </w:r>
      <w:r w:rsidRPr="0038381A">
        <w:rPr>
          <w:rFonts w:ascii="Arial" w:eastAsia="Calibri" w:hAnsi="Arial" w:cs="Arial"/>
          <w:sz w:val="22"/>
          <w:szCs w:val="22"/>
          <w:vertAlign w:val="superscript"/>
          <w:lang w:val="en-GB"/>
        </w:rPr>
        <w:t>th</w:t>
      </w:r>
      <w:r w:rsidRPr="0038381A">
        <w:rPr>
          <w:rFonts w:ascii="Arial" w:eastAsia="Calibri" w:hAnsi="Arial" w:cs="Arial"/>
          <w:sz w:val="22"/>
          <w:szCs w:val="22"/>
          <w:lang w:val="en-GB"/>
        </w:rPr>
        <w:t xml:space="preserve"> anniversary of the unification of the seven emirates under one flag with a whole year of celebrations running from April 2021 until the end of March 2022. The UAE’s leading luxury watch and jewellery retailer, Ahmed </w:t>
      </w:r>
      <w:proofErr w:type="spellStart"/>
      <w:r w:rsidRPr="0038381A">
        <w:rPr>
          <w:rFonts w:ascii="Arial" w:eastAsia="Calibri" w:hAnsi="Arial" w:cs="Arial"/>
          <w:sz w:val="22"/>
          <w:szCs w:val="22"/>
          <w:lang w:val="en-GB"/>
        </w:rPr>
        <w:t>Seddiqi</w:t>
      </w:r>
      <w:proofErr w:type="spellEnd"/>
      <w:r w:rsidRPr="0038381A">
        <w:rPr>
          <w:rFonts w:ascii="Arial" w:eastAsia="Calibri" w:hAnsi="Arial" w:cs="Arial"/>
          <w:sz w:val="22"/>
          <w:szCs w:val="22"/>
          <w:lang w:val="en-GB"/>
        </w:rPr>
        <w:t xml:space="preserve"> &amp; Sons, is commemorating the ‘Year of the 50th’ with the creation of over 35 instantly covetable limited-edition timepieces, including a LM Split Escapement EVO – UAE Golden Jubilee Limited Edition of 10 pieces.</w:t>
      </w:r>
    </w:p>
    <w:p w14:paraId="7020A2B5" w14:textId="77777777" w:rsidR="0038381A" w:rsidRPr="0038381A" w:rsidRDefault="0038381A" w:rsidP="0038381A">
      <w:pPr>
        <w:jc w:val="both"/>
        <w:rPr>
          <w:rFonts w:ascii="Arial" w:eastAsia="Calibri" w:hAnsi="Arial" w:cs="Arial"/>
          <w:sz w:val="22"/>
          <w:szCs w:val="22"/>
          <w:lang w:val="en-GB"/>
        </w:rPr>
      </w:pPr>
    </w:p>
    <w:p w14:paraId="2F0EEF3E" w14:textId="77777777" w:rsidR="0038381A" w:rsidRPr="0038381A" w:rsidRDefault="0038381A" w:rsidP="0038381A">
      <w:pPr>
        <w:jc w:val="both"/>
        <w:rPr>
          <w:rFonts w:ascii="Arial" w:eastAsia="Calibri" w:hAnsi="Arial" w:cs="Arial"/>
          <w:sz w:val="22"/>
          <w:szCs w:val="22"/>
          <w:lang w:val="en-GB"/>
        </w:rPr>
      </w:pPr>
      <w:r w:rsidRPr="0038381A">
        <w:rPr>
          <w:rFonts w:ascii="Arial" w:eastAsia="Calibri" w:hAnsi="Arial" w:cs="Arial"/>
          <w:sz w:val="22"/>
          <w:szCs w:val="22"/>
          <w:lang w:val="en-GB"/>
        </w:rPr>
        <w:t xml:space="preserve">MB&amp;F’s Founder Max </w:t>
      </w:r>
      <w:proofErr w:type="spellStart"/>
      <w:r w:rsidRPr="0038381A">
        <w:rPr>
          <w:rFonts w:ascii="Arial" w:eastAsia="Calibri" w:hAnsi="Arial" w:cs="Arial"/>
          <w:sz w:val="22"/>
          <w:szCs w:val="22"/>
          <w:lang w:val="en-GB"/>
        </w:rPr>
        <w:t>Büsser</w:t>
      </w:r>
      <w:proofErr w:type="spellEnd"/>
      <w:r w:rsidRPr="0038381A">
        <w:rPr>
          <w:rFonts w:ascii="Arial" w:eastAsia="Calibri" w:hAnsi="Arial" w:cs="Arial"/>
          <w:sz w:val="22"/>
          <w:szCs w:val="22"/>
          <w:lang w:val="en-GB"/>
        </w:rPr>
        <w:t xml:space="preserve"> explains why this limited edition is important to him on a personal level: </w:t>
      </w:r>
      <w:r w:rsidRPr="0038381A">
        <w:rPr>
          <w:rFonts w:ascii="Arial" w:eastAsia="Calibri" w:hAnsi="Arial" w:cs="Arial"/>
          <w:i/>
          <w:sz w:val="22"/>
          <w:szCs w:val="22"/>
          <w:lang w:val="en-GB"/>
        </w:rPr>
        <w:t xml:space="preserve">“I have been living in the UAE for seven years now and the country has been incredibly hospitable and welcoming to me and my family. So when the </w:t>
      </w:r>
      <w:proofErr w:type="spellStart"/>
      <w:r w:rsidRPr="0038381A">
        <w:rPr>
          <w:rFonts w:ascii="Arial" w:eastAsia="Calibri" w:hAnsi="Arial" w:cs="Arial"/>
          <w:i/>
          <w:sz w:val="22"/>
          <w:szCs w:val="22"/>
          <w:lang w:val="en-GB"/>
        </w:rPr>
        <w:t>Seddiqi</w:t>
      </w:r>
      <w:proofErr w:type="spellEnd"/>
      <w:r w:rsidRPr="0038381A">
        <w:rPr>
          <w:rFonts w:ascii="Arial" w:eastAsia="Calibri" w:hAnsi="Arial" w:cs="Arial"/>
          <w:i/>
          <w:sz w:val="22"/>
          <w:szCs w:val="22"/>
          <w:lang w:val="en-GB"/>
        </w:rPr>
        <w:t xml:space="preserve"> family asked me if I wanted to create a limited edition for this historic occasion, it was a wonderful way for me to say thank you.”</w:t>
      </w:r>
    </w:p>
    <w:p w14:paraId="6AFCF02B" w14:textId="77777777" w:rsidR="0038381A" w:rsidRPr="0038381A" w:rsidRDefault="0038381A" w:rsidP="0038381A">
      <w:pPr>
        <w:jc w:val="both"/>
        <w:rPr>
          <w:rFonts w:ascii="Arial" w:eastAsia="Calibri" w:hAnsi="Arial" w:cs="Arial"/>
          <w:sz w:val="22"/>
          <w:szCs w:val="22"/>
          <w:lang w:val="en-GB"/>
        </w:rPr>
      </w:pPr>
    </w:p>
    <w:p w14:paraId="049688E0" w14:textId="77777777" w:rsidR="0038381A" w:rsidRPr="0038381A" w:rsidRDefault="0038381A" w:rsidP="0038381A">
      <w:pPr>
        <w:jc w:val="both"/>
        <w:rPr>
          <w:rFonts w:ascii="Arial" w:eastAsia="Calibri" w:hAnsi="Arial" w:cs="Arial"/>
          <w:b/>
          <w:sz w:val="22"/>
          <w:szCs w:val="22"/>
          <w:lang w:val="en-GB"/>
        </w:rPr>
      </w:pPr>
      <w:r w:rsidRPr="0038381A">
        <w:rPr>
          <w:rFonts w:ascii="Arial" w:eastAsia="Calibri" w:hAnsi="Arial" w:cs="Arial"/>
          <w:b/>
          <w:sz w:val="22"/>
          <w:szCs w:val="22"/>
          <w:lang w:val="en-GB"/>
        </w:rPr>
        <w:t>THE STORY OF THE LM SPLIT ESCAPEMENT</w:t>
      </w:r>
    </w:p>
    <w:p w14:paraId="1E0DB88B" w14:textId="77777777" w:rsidR="0038381A" w:rsidRPr="0038381A" w:rsidRDefault="0038381A" w:rsidP="0038381A">
      <w:pPr>
        <w:jc w:val="both"/>
        <w:rPr>
          <w:rFonts w:ascii="Arial" w:eastAsia="Calibri" w:hAnsi="Arial" w:cs="Arial"/>
          <w:sz w:val="22"/>
          <w:szCs w:val="22"/>
          <w:lang w:val="en-GB"/>
        </w:rPr>
      </w:pPr>
    </w:p>
    <w:p w14:paraId="0F6D64B2" w14:textId="77777777" w:rsidR="0038381A" w:rsidRPr="0038381A" w:rsidRDefault="0038381A" w:rsidP="0038381A">
      <w:pPr>
        <w:jc w:val="both"/>
        <w:rPr>
          <w:rFonts w:ascii="Arial" w:eastAsia="Calibri" w:hAnsi="Arial" w:cs="Arial"/>
          <w:sz w:val="22"/>
          <w:szCs w:val="22"/>
          <w:lang w:val="en-GB"/>
        </w:rPr>
      </w:pPr>
      <w:r w:rsidRPr="0038381A">
        <w:rPr>
          <w:rFonts w:ascii="Arial" w:eastAsia="Calibri" w:hAnsi="Arial" w:cs="Arial"/>
          <w:sz w:val="22"/>
          <w:szCs w:val="22"/>
          <w:lang w:val="en-GB"/>
        </w:rPr>
        <w:t>The idea behind the LM Split Escapement started life in 2015 with the LM Perpetual. Designed and conceived by Irish master watchmaker Stephen McDonnell, there were two criteria for the perpetual calendar: make it fool-proof and display MB&amp;F’s large signature suspended balance wheel in the centre of the dial. McDonnell was soon to realise that there was a problem: there was nowhere to put the escapement. The concept had worked on the previous Legacy Machines, where the balance wheel was on the front of the watch along with the escapement, but with the LM Perpetual, there was just no room for both the balance wheel and the escapement.</w:t>
      </w:r>
    </w:p>
    <w:p w14:paraId="72BCBCFB" w14:textId="77777777" w:rsidR="0038381A" w:rsidRPr="0038381A" w:rsidRDefault="0038381A" w:rsidP="0038381A">
      <w:pPr>
        <w:jc w:val="both"/>
        <w:rPr>
          <w:rFonts w:ascii="Arial" w:eastAsia="Calibri" w:hAnsi="Arial" w:cs="Arial"/>
          <w:sz w:val="22"/>
          <w:szCs w:val="22"/>
          <w:lang w:val="en-GB"/>
        </w:rPr>
      </w:pPr>
    </w:p>
    <w:p w14:paraId="4DAACB7D" w14:textId="77777777" w:rsidR="0038381A" w:rsidRPr="0038381A" w:rsidRDefault="0038381A" w:rsidP="0038381A">
      <w:pPr>
        <w:jc w:val="both"/>
        <w:rPr>
          <w:rFonts w:ascii="Arial" w:eastAsia="Calibri" w:hAnsi="Arial" w:cs="Arial"/>
          <w:sz w:val="22"/>
          <w:szCs w:val="22"/>
          <w:lang w:val="en-GB"/>
        </w:rPr>
      </w:pPr>
      <w:r w:rsidRPr="0038381A">
        <w:rPr>
          <w:rFonts w:ascii="Arial" w:eastAsia="Calibri" w:hAnsi="Arial" w:cs="Arial"/>
          <w:sz w:val="22"/>
          <w:szCs w:val="22"/>
          <w:lang w:val="en-GB"/>
        </w:rPr>
        <w:t>A man of solutions, McDonnell had the ingenious idea of creating the world’s longest balance staff that would traverse the whole movement, leaving the large balance wheel on the front of the watch and concealing the remaining parts of the escapement – anchor and escape wheel – on the opposite side of the movement, almost 12 mm below; hence the name ‘Split Escapement’.</w:t>
      </w:r>
    </w:p>
    <w:p w14:paraId="2C4D603D" w14:textId="77777777" w:rsidR="0038381A" w:rsidRPr="0038381A" w:rsidRDefault="0038381A" w:rsidP="0038381A">
      <w:pPr>
        <w:jc w:val="both"/>
        <w:rPr>
          <w:rFonts w:ascii="Arial" w:eastAsia="Calibri" w:hAnsi="Arial" w:cs="Arial"/>
          <w:sz w:val="22"/>
          <w:szCs w:val="22"/>
          <w:lang w:val="en-GB"/>
        </w:rPr>
      </w:pPr>
    </w:p>
    <w:p w14:paraId="2F71D83B" w14:textId="77777777" w:rsidR="0038381A" w:rsidRPr="0038381A" w:rsidRDefault="0038381A" w:rsidP="0038381A">
      <w:pPr>
        <w:jc w:val="both"/>
        <w:rPr>
          <w:rFonts w:ascii="Arial" w:eastAsia="Calibri" w:hAnsi="Arial" w:cs="Arial"/>
          <w:sz w:val="22"/>
          <w:szCs w:val="22"/>
          <w:lang w:val="en-GB"/>
        </w:rPr>
      </w:pPr>
      <w:r w:rsidRPr="0038381A">
        <w:rPr>
          <w:rFonts w:ascii="Arial" w:eastAsia="Calibri" w:hAnsi="Arial" w:cs="Arial"/>
          <w:sz w:val="22"/>
          <w:szCs w:val="22"/>
          <w:lang w:val="en-GB"/>
        </w:rPr>
        <w:t>When the LM Perpetual was unveiled, there were so many innovations to talk about that the split escapement went largely unnoticed. So, in 2017, MB&amp;F decided to create the LM Split Escapement to highlight McDonnell’s genius idea, publicly crediting him by including his name on the watch.</w:t>
      </w:r>
    </w:p>
    <w:p w14:paraId="3D8121A1" w14:textId="77777777" w:rsidR="0038381A" w:rsidRPr="0038381A" w:rsidRDefault="0038381A" w:rsidP="0038381A">
      <w:pPr>
        <w:jc w:val="both"/>
        <w:rPr>
          <w:rFonts w:ascii="Arial" w:eastAsia="Calibri" w:hAnsi="Arial" w:cs="Arial"/>
          <w:sz w:val="22"/>
          <w:szCs w:val="22"/>
          <w:lang w:val="en-GB"/>
        </w:rPr>
      </w:pPr>
    </w:p>
    <w:p w14:paraId="1DF4014C" w14:textId="77777777" w:rsidR="0038381A" w:rsidRPr="0038381A" w:rsidRDefault="0038381A" w:rsidP="0038381A">
      <w:pPr>
        <w:jc w:val="both"/>
        <w:rPr>
          <w:rFonts w:ascii="Arial" w:eastAsia="Calibri" w:hAnsi="Arial" w:cs="Arial"/>
          <w:b/>
          <w:sz w:val="22"/>
          <w:szCs w:val="22"/>
          <w:lang w:val="en-GB"/>
        </w:rPr>
      </w:pPr>
      <w:r w:rsidRPr="0038381A">
        <w:rPr>
          <w:rFonts w:ascii="Arial" w:eastAsia="Calibri" w:hAnsi="Arial" w:cs="Arial"/>
          <w:b/>
          <w:sz w:val="22"/>
          <w:szCs w:val="22"/>
          <w:lang w:val="en-GB"/>
        </w:rPr>
        <w:t>THE UAE GOLDEN JUBILEE LIMITED EDITION</w:t>
      </w:r>
    </w:p>
    <w:p w14:paraId="34E271FD" w14:textId="77777777" w:rsidR="0038381A" w:rsidRPr="0038381A" w:rsidRDefault="0038381A" w:rsidP="0038381A">
      <w:pPr>
        <w:jc w:val="both"/>
        <w:rPr>
          <w:rFonts w:ascii="Arial" w:eastAsia="Calibri" w:hAnsi="Arial" w:cs="Arial"/>
          <w:sz w:val="22"/>
          <w:szCs w:val="22"/>
          <w:lang w:val="en-GB"/>
        </w:rPr>
      </w:pPr>
    </w:p>
    <w:p w14:paraId="6E3BC548" w14:textId="77777777" w:rsidR="0038381A" w:rsidRPr="0038381A" w:rsidRDefault="0038381A" w:rsidP="0038381A">
      <w:pPr>
        <w:jc w:val="both"/>
        <w:rPr>
          <w:rFonts w:ascii="Arial" w:eastAsia="Calibri" w:hAnsi="Arial" w:cs="Arial"/>
          <w:sz w:val="22"/>
          <w:szCs w:val="22"/>
          <w:lang w:val="en-GB"/>
        </w:rPr>
      </w:pPr>
      <w:r w:rsidRPr="0038381A">
        <w:rPr>
          <w:rFonts w:ascii="Arial" w:eastAsia="Calibri" w:hAnsi="Arial" w:cs="Arial"/>
          <w:sz w:val="22"/>
          <w:szCs w:val="22"/>
          <w:lang w:val="en-GB"/>
        </w:rPr>
        <w:t>The LM Split Escapement series has always been somewhat under the radar, so the UAE Golden Jubilee was the perfect occasion to celebrate both the 50th anniversary of the UAE and this unusual mechanical marvel.</w:t>
      </w:r>
    </w:p>
    <w:p w14:paraId="060C5B36" w14:textId="77777777" w:rsidR="0038381A" w:rsidRPr="0038381A" w:rsidRDefault="0038381A" w:rsidP="0038381A">
      <w:pPr>
        <w:jc w:val="both"/>
        <w:rPr>
          <w:rFonts w:ascii="Arial" w:eastAsia="Calibri" w:hAnsi="Arial" w:cs="Arial"/>
          <w:sz w:val="22"/>
          <w:szCs w:val="22"/>
          <w:lang w:val="en-GB"/>
        </w:rPr>
      </w:pPr>
    </w:p>
    <w:p w14:paraId="2313EA6E" w14:textId="77777777" w:rsidR="0038381A" w:rsidRPr="0038381A" w:rsidRDefault="0038381A" w:rsidP="0038381A">
      <w:pPr>
        <w:jc w:val="both"/>
        <w:rPr>
          <w:rFonts w:ascii="Arial" w:eastAsia="Calibri" w:hAnsi="Arial" w:cs="Arial"/>
          <w:sz w:val="22"/>
          <w:szCs w:val="22"/>
          <w:lang w:val="en-GB"/>
        </w:rPr>
      </w:pPr>
      <w:r w:rsidRPr="0038381A">
        <w:rPr>
          <w:rFonts w:ascii="Arial" w:eastAsia="Calibri" w:hAnsi="Arial" w:cs="Arial"/>
          <w:sz w:val="22"/>
          <w:szCs w:val="22"/>
          <w:lang w:val="en-GB"/>
        </w:rPr>
        <w:t>For this limited edition of only 10 pieces there are a host of changes that radically modify the design of the watch. Firstly, the whole mechanism has been rotated clockwise by 30 degrees, with the crown at 4:30 instead of 2 o’clock. This completely changes the symmetry of the watch, giving it a totally new character.</w:t>
      </w:r>
    </w:p>
    <w:p w14:paraId="4E154032" w14:textId="77777777" w:rsidR="0038381A" w:rsidRPr="0038381A" w:rsidRDefault="0038381A" w:rsidP="0038381A">
      <w:pPr>
        <w:jc w:val="both"/>
        <w:rPr>
          <w:rFonts w:ascii="Arial" w:eastAsia="Calibri" w:hAnsi="Arial" w:cs="Arial"/>
          <w:sz w:val="22"/>
          <w:szCs w:val="22"/>
          <w:lang w:val="en-GB"/>
        </w:rPr>
      </w:pPr>
    </w:p>
    <w:p w14:paraId="38B78A46" w14:textId="4068EB82" w:rsidR="0038381A" w:rsidRPr="0038381A" w:rsidRDefault="0038381A" w:rsidP="0038381A">
      <w:pPr>
        <w:jc w:val="both"/>
        <w:rPr>
          <w:rFonts w:ascii="Arial" w:eastAsia="Calibri" w:hAnsi="Arial" w:cs="Arial"/>
          <w:sz w:val="22"/>
          <w:szCs w:val="22"/>
          <w:lang w:val="en-GB"/>
        </w:rPr>
      </w:pPr>
      <w:r w:rsidRPr="0038381A">
        <w:rPr>
          <w:rFonts w:ascii="Arial" w:eastAsia="Calibri" w:hAnsi="Arial" w:cs="Arial"/>
          <w:sz w:val="22"/>
          <w:szCs w:val="22"/>
          <w:lang w:val="en-GB"/>
        </w:rPr>
        <w:lastRenderedPageBreak/>
        <w:t>Second, this special edition receives the new EVO case, offering enhanced comfort and robustness – and which until now has only ever been used in the LM Perpetual EVO series. The EVO case design features a no-bezel construction, with the domed sapphire crystal fused directly to the titanium case, integrated lugs and strap, and a water-resistance of 80 metres achieved thanks to a screw-down crown. The movement is suspended on the innovative “</w:t>
      </w:r>
      <w:proofErr w:type="spellStart"/>
      <w:r w:rsidRPr="0038381A">
        <w:rPr>
          <w:rFonts w:ascii="Arial" w:eastAsia="Calibri" w:hAnsi="Arial" w:cs="Arial"/>
          <w:sz w:val="22"/>
          <w:szCs w:val="22"/>
          <w:lang w:val="en-GB"/>
        </w:rPr>
        <w:t>FlexRing</w:t>
      </w:r>
      <w:proofErr w:type="spellEnd"/>
      <w:r w:rsidRPr="0038381A">
        <w:rPr>
          <w:rFonts w:ascii="Arial" w:eastAsia="Calibri" w:hAnsi="Arial" w:cs="Arial"/>
          <w:sz w:val="22"/>
          <w:szCs w:val="22"/>
          <w:lang w:val="en-GB"/>
        </w:rPr>
        <w:t xml:space="preserve">” system, a specially developed </w:t>
      </w:r>
      <w:proofErr w:type="spellStart"/>
      <w:r w:rsidRPr="0038381A">
        <w:rPr>
          <w:rFonts w:ascii="Arial" w:eastAsia="Calibri" w:hAnsi="Arial" w:cs="Arial"/>
          <w:sz w:val="22"/>
          <w:szCs w:val="22"/>
          <w:lang w:val="en-GB"/>
        </w:rPr>
        <w:t>monobloc</w:t>
      </w:r>
      <w:proofErr w:type="spellEnd"/>
      <w:r w:rsidRPr="0038381A">
        <w:rPr>
          <w:rFonts w:ascii="Arial" w:eastAsia="Calibri" w:hAnsi="Arial" w:cs="Arial"/>
          <w:sz w:val="22"/>
          <w:szCs w:val="22"/>
          <w:lang w:val="en-GB"/>
        </w:rPr>
        <w:t xml:space="preserve"> shock-absorbing mechanism that works against both vertical and horizontal shocks.</w:t>
      </w:r>
    </w:p>
    <w:p w14:paraId="74406ABB" w14:textId="77777777" w:rsidR="0038381A" w:rsidRPr="0038381A" w:rsidRDefault="0038381A" w:rsidP="0038381A">
      <w:pPr>
        <w:jc w:val="both"/>
        <w:rPr>
          <w:rFonts w:ascii="Arial" w:eastAsia="Calibri" w:hAnsi="Arial" w:cs="Arial"/>
          <w:sz w:val="22"/>
          <w:szCs w:val="22"/>
          <w:lang w:val="en-GB"/>
        </w:rPr>
      </w:pPr>
    </w:p>
    <w:p w14:paraId="664B76D3" w14:textId="77777777" w:rsidR="0038381A" w:rsidRPr="0038381A" w:rsidRDefault="0038381A" w:rsidP="0038381A">
      <w:pPr>
        <w:jc w:val="both"/>
        <w:rPr>
          <w:rFonts w:ascii="Arial" w:eastAsia="Calibri" w:hAnsi="Arial" w:cs="Arial"/>
          <w:sz w:val="22"/>
          <w:szCs w:val="22"/>
          <w:lang w:val="en-GB"/>
        </w:rPr>
      </w:pPr>
      <w:r w:rsidRPr="0038381A">
        <w:rPr>
          <w:rFonts w:ascii="Arial" w:eastAsia="Calibri" w:hAnsi="Arial" w:cs="Arial"/>
          <w:sz w:val="22"/>
          <w:szCs w:val="22"/>
          <w:lang w:val="en-GB"/>
        </w:rPr>
        <w:t>Finally, for the very first time in MB&amp;F history, the dial plate comes in a rich salmon colour, while two of the dark grey sub-dials – for the date and power reserve indicator – have been opened up. Movement-side, the special darkened treatment creates heightened contrast between the wheels, the rhodium-plated barrels and the rose gold details.</w:t>
      </w:r>
    </w:p>
    <w:p w14:paraId="781A7642" w14:textId="77777777" w:rsidR="0038381A" w:rsidRPr="0038381A" w:rsidRDefault="0038381A" w:rsidP="0038381A">
      <w:pPr>
        <w:jc w:val="both"/>
        <w:rPr>
          <w:rFonts w:ascii="Arial" w:eastAsia="Calibri" w:hAnsi="Arial" w:cs="Arial"/>
          <w:sz w:val="22"/>
          <w:szCs w:val="22"/>
          <w:lang w:val="en-GB"/>
        </w:rPr>
      </w:pPr>
    </w:p>
    <w:p w14:paraId="2A37BA9D" w14:textId="77777777" w:rsidR="0038381A" w:rsidRPr="0038381A" w:rsidRDefault="0038381A" w:rsidP="0038381A">
      <w:pPr>
        <w:jc w:val="both"/>
        <w:rPr>
          <w:rFonts w:ascii="Arial" w:eastAsia="Calibri" w:hAnsi="Arial" w:cs="Arial"/>
          <w:sz w:val="22"/>
          <w:szCs w:val="22"/>
          <w:lang w:val="en-GB"/>
        </w:rPr>
      </w:pPr>
      <w:r w:rsidRPr="0038381A">
        <w:rPr>
          <w:rFonts w:ascii="Arial" w:eastAsia="Calibri" w:hAnsi="Arial" w:cs="Arial"/>
          <w:sz w:val="22"/>
          <w:szCs w:val="22"/>
          <w:lang w:val="en-GB"/>
        </w:rPr>
        <w:t>The manual-winding, 298-component movement uses the same base as the LM Perpetual with double barrels, a 72-hour power reserve, and a date-changing security system that prevents the user from inadvertently damaging the movement when adjusting the date.</w:t>
      </w:r>
    </w:p>
    <w:p w14:paraId="36FEDD98" w14:textId="77777777" w:rsidR="0038381A" w:rsidRPr="0038381A" w:rsidRDefault="0038381A" w:rsidP="0038381A">
      <w:pPr>
        <w:jc w:val="both"/>
        <w:rPr>
          <w:rFonts w:ascii="Arial" w:eastAsia="Calibri" w:hAnsi="Arial" w:cs="Arial"/>
          <w:sz w:val="22"/>
          <w:szCs w:val="22"/>
          <w:lang w:val="en-GB"/>
        </w:rPr>
      </w:pPr>
    </w:p>
    <w:p w14:paraId="6A87F1C6" w14:textId="0342A907" w:rsidR="0038381A" w:rsidRDefault="0038381A" w:rsidP="0038381A">
      <w:pPr>
        <w:jc w:val="both"/>
        <w:rPr>
          <w:rFonts w:ascii="Arial" w:eastAsia="Calibri" w:hAnsi="Arial" w:cs="Arial"/>
          <w:sz w:val="22"/>
          <w:szCs w:val="22"/>
          <w:lang w:val="en-GB"/>
        </w:rPr>
      </w:pPr>
      <w:r w:rsidRPr="0038381A">
        <w:rPr>
          <w:rFonts w:ascii="Arial" w:eastAsia="Calibri" w:hAnsi="Arial" w:cs="Arial"/>
          <w:sz w:val="22"/>
          <w:szCs w:val="22"/>
          <w:lang w:val="en-GB"/>
        </w:rPr>
        <w:t>Special anniversaries deserve special timepieces and the LM Split Escapement EVO – UAE Golden Jubilee Limited Edition is the perfect way to join the UAE celebrations as the country looks ahead to the next 50 years.</w:t>
      </w:r>
    </w:p>
    <w:p w14:paraId="2F5B36A1" w14:textId="77777777" w:rsidR="00921180" w:rsidRPr="0038381A" w:rsidRDefault="00921180" w:rsidP="0038381A">
      <w:pPr>
        <w:jc w:val="both"/>
        <w:rPr>
          <w:rFonts w:ascii="Arial" w:eastAsia="Calibri" w:hAnsi="Arial" w:cs="Arial"/>
          <w:sz w:val="22"/>
          <w:szCs w:val="22"/>
          <w:lang w:val="en-GB"/>
        </w:rPr>
      </w:pPr>
    </w:p>
    <w:p w14:paraId="2ED3A594" w14:textId="77777777" w:rsidR="00921180" w:rsidRPr="00921180" w:rsidRDefault="00921180" w:rsidP="00921180">
      <w:pPr>
        <w:rPr>
          <w:rFonts w:ascii="Arial" w:hAnsi="Arial" w:cs="Arial"/>
          <w:b/>
          <w:bCs/>
          <w:sz w:val="18"/>
          <w:szCs w:val="22"/>
          <w:lang w:val="en-GB"/>
        </w:rPr>
      </w:pPr>
      <w:r w:rsidRPr="00921180">
        <w:rPr>
          <w:rFonts w:ascii="Arial" w:hAnsi="Arial" w:cs="Arial"/>
          <w:b/>
          <w:bCs/>
          <w:sz w:val="22"/>
          <w:szCs w:val="22"/>
          <w:lang w:val="en-GB"/>
        </w:rPr>
        <w:t>AHMED SEDDIQI &amp; SONS</w:t>
      </w:r>
    </w:p>
    <w:p w14:paraId="0883D817" w14:textId="77777777" w:rsidR="00921180" w:rsidRPr="00921180" w:rsidRDefault="00921180" w:rsidP="00921180">
      <w:pPr>
        <w:jc w:val="both"/>
        <w:rPr>
          <w:rFonts w:ascii="Arial" w:hAnsi="Arial" w:cs="Arial"/>
          <w:bCs/>
          <w:sz w:val="22"/>
          <w:szCs w:val="22"/>
          <w:u w:val="single"/>
          <w:lang w:val="en-GB"/>
        </w:rPr>
      </w:pPr>
    </w:p>
    <w:p w14:paraId="45059C1C" w14:textId="77777777" w:rsidR="00921180" w:rsidRPr="00921180" w:rsidRDefault="00921180" w:rsidP="00921180">
      <w:pPr>
        <w:jc w:val="both"/>
        <w:rPr>
          <w:rFonts w:ascii="Arial" w:hAnsi="Arial" w:cs="Arial"/>
          <w:bCs/>
          <w:sz w:val="22"/>
          <w:szCs w:val="22"/>
          <w:lang w:val="en-GB"/>
        </w:rPr>
      </w:pPr>
      <w:r w:rsidRPr="00921180">
        <w:rPr>
          <w:rFonts w:ascii="Arial" w:hAnsi="Arial" w:cs="Arial"/>
          <w:bCs/>
          <w:sz w:val="22"/>
          <w:szCs w:val="22"/>
          <w:lang w:val="en-GB"/>
        </w:rPr>
        <w:t xml:space="preserve">Ahmed </w:t>
      </w:r>
      <w:proofErr w:type="spellStart"/>
      <w:r w:rsidRPr="00921180">
        <w:rPr>
          <w:rFonts w:ascii="Arial" w:hAnsi="Arial" w:cs="Arial"/>
          <w:bCs/>
          <w:sz w:val="22"/>
          <w:szCs w:val="22"/>
          <w:lang w:val="en-GB"/>
        </w:rPr>
        <w:t>Seddiqi</w:t>
      </w:r>
      <w:proofErr w:type="spellEnd"/>
      <w:r w:rsidRPr="00921180">
        <w:rPr>
          <w:rFonts w:ascii="Arial" w:hAnsi="Arial" w:cs="Arial"/>
          <w:bCs/>
          <w:sz w:val="22"/>
          <w:szCs w:val="22"/>
          <w:lang w:val="en-GB"/>
        </w:rPr>
        <w:t xml:space="preserve"> &amp; Sons is the region’s leading retailer of luxury watches &amp; jewellery. Established in 1950, the company has continuously developed and nurtured the needs of its clients through the combination of expert curation of its portfolio and commitment to service excellence. Today, the company is recognised as a pioneer amongst retailers in the region, with an extensive collection of over 60 luxury timepiece &amp; jewellery brands across 40 locations in the UAE.</w:t>
      </w:r>
    </w:p>
    <w:p w14:paraId="0B52DDE7" w14:textId="07DE8EB2" w:rsidR="00921180" w:rsidRDefault="00921180">
      <w:pPr>
        <w:rPr>
          <w:rFonts w:ascii="Arial" w:hAnsi="Arial" w:cs="Arial"/>
          <w:bCs/>
          <w:i/>
          <w:sz w:val="22"/>
          <w:szCs w:val="22"/>
          <w:lang w:val="en-GB"/>
        </w:rPr>
      </w:pPr>
      <w:r>
        <w:rPr>
          <w:rFonts w:ascii="Arial" w:hAnsi="Arial" w:cs="Arial"/>
          <w:bCs/>
          <w:i/>
          <w:sz w:val="22"/>
          <w:szCs w:val="22"/>
          <w:lang w:val="en-GB"/>
        </w:rPr>
        <w:br w:type="page"/>
      </w:r>
    </w:p>
    <w:p w14:paraId="15F99A24" w14:textId="454DC820" w:rsidR="00844CC1" w:rsidRPr="00844CC1" w:rsidRDefault="00844CC1" w:rsidP="00921180">
      <w:pPr>
        <w:jc w:val="center"/>
        <w:rPr>
          <w:rFonts w:ascii="Arial" w:hAnsi="Arial" w:cs="Arial"/>
          <w:b/>
          <w:bCs/>
          <w:sz w:val="28"/>
          <w:szCs w:val="22"/>
          <w:lang w:val="en-GB"/>
        </w:rPr>
      </w:pPr>
      <w:r w:rsidRPr="00844CC1">
        <w:rPr>
          <w:rFonts w:ascii="Arial" w:hAnsi="Arial" w:cs="Arial"/>
          <w:b/>
          <w:bCs/>
          <w:sz w:val="28"/>
          <w:szCs w:val="22"/>
          <w:lang w:val="en-GB"/>
        </w:rPr>
        <w:lastRenderedPageBreak/>
        <w:t xml:space="preserve">LM SE EVO </w:t>
      </w:r>
      <w:r w:rsidR="005248C4" w:rsidRPr="005248C4">
        <w:rPr>
          <w:rFonts w:ascii="Arial" w:hAnsi="Arial" w:cs="Arial"/>
          <w:b/>
          <w:sz w:val="28"/>
          <w:szCs w:val="28"/>
          <w:lang w:val="en-GB"/>
        </w:rPr>
        <w:t>UAE GOLDEN JUBILEE LIMITED EDITION</w:t>
      </w:r>
    </w:p>
    <w:p w14:paraId="239B26E1" w14:textId="77777777" w:rsidR="00844CC1" w:rsidRPr="00844CC1" w:rsidRDefault="00844CC1" w:rsidP="00844CC1">
      <w:pPr>
        <w:jc w:val="center"/>
        <w:rPr>
          <w:rFonts w:ascii="Arial" w:hAnsi="Arial" w:cs="Arial"/>
          <w:b/>
          <w:bCs/>
          <w:sz w:val="28"/>
          <w:szCs w:val="22"/>
          <w:lang w:val="en-GB"/>
        </w:rPr>
      </w:pPr>
      <w:r w:rsidRPr="00844CC1">
        <w:rPr>
          <w:rFonts w:ascii="Arial" w:hAnsi="Arial" w:cs="Arial"/>
          <w:b/>
          <w:bCs/>
          <w:sz w:val="28"/>
          <w:szCs w:val="22"/>
          <w:lang w:val="en-GB"/>
        </w:rPr>
        <w:t>TECHNICAL SPECIFICATIONS</w:t>
      </w:r>
    </w:p>
    <w:p w14:paraId="122F4A60" w14:textId="77777777" w:rsidR="00844CC1" w:rsidRPr="00844CC1" w:rsidRDefault="00844CC1" w:rsidP="00844CC1">
      <w:pPr>
        <w:rPr>
          <w:rFonts w:ascii="Arial" w:hAnsi="Arial" w:cs="Arial"/>
          <w:b/>
          <w:bCs/>
          <w:sz w:val="22"/>
          <w:szCs w:val="22"/>
          <w:lang w:val="en-GB"/>
        </w:rPr>
      </w:pPr>
    </w:p>
    <w:p w14:paraId="3B45070A" w14:textId="77777777" w:rsidR="00844CC1" w:rsidRPr="00844CC1" w:rsidRDefault="00844CC1" w:rsidP="00844CC1">
      <w:pPr>
        <w:rPr>
          <w:rFonts w:ascii="Arial" w:hAnsi="Arial" w:cs="Arial"/>
          <w:b/>
          <w:bCs/>
          <w:sz w:val="22"/>
          <w:szCs w:val="22"/>
          <w:lang w:val="en-GB"/>
        </w:rPr>
      </w:pPr>
      <w:r w:rsidRPr="00844CC1">
        <w:rPr>
          <w:rFonts w:ascii="Arial" w:hAnsi="Arial" w:cs="Arial"/>
          <w:b/>
          <w:bCs/>
          <w:sz w:val="22"/>
          <w:szCs w:val="22"/>
          <w:lang w:val="en-GB"/>
        </w:rPr>
        <w:t>Limited edition of 10 pieces in grade 5 titanium with salmon baseplate and dark grey dials.</w:t>
      </w:r>
    </w:p>
    <w:p w14:paraId="622BCD04" w14:textId="77777777" w:rsidR="00844CC1" w:rsidRPr="00844CC1" w:rsidRDefault="00844CC1" w:rsidP="00844CC1">
      <w:pPr>
        <w:rPr>
          <w:rFonts w:ascii="Arial" w:hAnsi="Arial" w:cs="Arial"/>
          <w:bCs/>
          <w:sz w:val="22"/>
          <w:szCs w:val="22"/>
        </w:rPr>
      </w:pPr>
    </w:p>
    <w:p w14:paraId="4565101C" w14:textId="77777777" w:rsidR="00844CC1" w:rsidRPr="00844CC1" w:rsidRDefault="00844CC1" w:rsidP="00844CC1">
      <w:pPr>
        <w:rPr>
          <w:rFonts w:ascii="Arial" w:hAnsi="Arial" w:cs="Arial"/>
          <w:b/>
          <w:bCs/>
          <w:sz w:val="22"/>
          <w:szCs w:val="22"/>
          <w:lang w:val="en-GB"/>
        </w:rPr>
      </w:pPr>
      <w:r w:rsidRPr="00844CC1">
        <w:rPr>
          <w:rFonts w:ascii="Arial" w:hAnsi="Arial" w:cs="Arial"/>
          <w:b/>
          <w:bCs/>
          <w:sz w:val="22"/>
          <w:szCs w:val="22"/>
          <w:lang w:val="en-GB"/>
        </w:rPr>
        <w:t>Engine</w:t>
      </w:r>
    </w:p>
    <w:p w14:paraId="5127CD19"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Movement developed for MB&amp;F by Stephen McDonnell.</w:t>
      </w:r>
    </w:p>
    <w:p w14:paraId="7EF42A7E"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Split escapement with the balance wheel suspended above the dial and the anchor under the movement.</w:t>
      </w:r>
    </w:p>
    <w:p w14:paraId="780F31FC"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Manual winding with double mainspring barrels.</w:t>
      </w:r>
    </w:p>
    <w:p w14:paraId="79FD8774"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Bespoke 14mm balance wheel with traditional regulating screws visible on top of the movement.</w:t>
      </w:r>
    </w:p>
    <w:p w14:paraId="0E427789" w14:textId="5EEA2034"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Superlative hand finishing throughout respecting 19</w:t>
      </w:r>
      <w:r w:rsidRPr="00844CC1">
        <w:rPr>
          <w:rFonts w:ascii="Arial" w:hAnsi="Arial" w:cs="Arial"/>
          <w:bCs/>
          <w:sz w:val="22"/>
          <w:szCs w:val="22"/>
          <w:vertAlign w:val="superscript"/>
          <w:lang w:val="en-GB"/>
        </w:rPr>
        <w:t>th</w:t>
      </w:r>
      <w:r w:rsidRPr="00844CC1">
        <w:rPr>
          <w:rFonts w:ascii="Arial" w:hAnsi="Arial" w:cs="Arial"/>
          <w:bCs/>
          <w:sz w:val="22"/>
          <w:szCs w:val="22"/>
          <w:lang w:val="en-GB"/>
        </w:rPr>
        <w:t>-century style; bevelled internal angles highlighting hand craft; polished b</w:t>
      </w:r>
      <w:r w:rsidR="001E7EAA">
        <w:rPr>
          <w:rFonts w:ascii="Arial" w:hAnsi="Arial" w:cs="Arial"/>
          <w:bCs/>
          <w:sz w:val="22"/>
          <w:szCs w:val="22"/>
          <w:lang w:val="en-GB"/>
        </w:rPr>
        <w:t>evels; Geneva waves; hand-made</w:t>
      </w:r>
      <w:bookmarkStart w:id="0" w:name="_GoBack"/>
      <w:bookmarkEnd w:id="0"/>
      <w:r w:rsidRPr="00844CC1">
        <w:rPr>
          <w:rFonts w:ascii="Arial" w:hAnsi="Arial" w:cs="Arial"/>
          <w:bCs/>
          <w:sz w:val="22"/>
          <w:szCs w:val="22"/>
          <w:lang w:val="en-GB"/>
        </w:rPr>
        <w:t xml:space="preserve"> engravings.</w:t>
      </w:r>
    </w:p>
    <w:p w14:paraId="26F08921" w14:textId="77777777" w:rsidR="00844CC1" w:rsidRPr="00844CC1" w:rsidRDefault="00844CC1" w:rsidP="00844CC1">
      <w:pPr>
        <w:rPr>
          <w:rFonts w:ascii="Arial" w:hAnsi="Arial" w:cs="Arial"/>
          <w:bCs/>
          <w:sz w:val="22"/>
          <w:szCs w:val="22"/>
          <w:lang w:val="en-GB"/>
        </w:rPr>
      </w:pPr>
      <w:proofErr w:type="spellStart"/>
      <w:r w:rsidRPr="00844CC1">
        <w:rPr>
          <w:rFonts w:ascii="Arial" w:hAnsi="Arial" w:cs="Arial"/>
          <w:bCs/>
          <w:sz w:val="22"/>
          <w:szCs w:val="22"/>
          <w:lang w:val="en-GB"/>
        </w:rPr>
        <w:t>FlexRing</w:t>
      </w:r>
      <w:proofErr w:type="spellEnd"/>
      <w:r w:rsidRPr="00844CC1">
        <w:rPr>
          <w:rFonts w:ascii="Arial" w:hAnsi="Arial" w:cs="Arial"/>
          <w:bCs/>
          <w:sz w:val="22"/>
          <w:szCs w:val="22"/>
          <w:lang w:val="en-GB"/>
        </w:rPr>
        <w:t xml:space="preserve">: an annular dampener fitted between case and movement, providing shock protection along the vertical and lateral axes. </w:t>
      </w:r>
    </w:p>
    <w:p w14:paraId="74C97FF7"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Galvanic dark grey dials with both SLN numerals and hands.</w:t>
      </w:r>
    </w:p>
    <w:p w14:paraId="713F23C8"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Screw down crown.</w:t>
      </w:r>
    </w:p>
    <w:p w14:paraId="1E4CB601"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Power reserve: 72 hours</w:t>
      </w:r>
    </w:p>
    <w:p w14:paraId="7FEF120F"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Balance frequency: 2.5Hz / 18,000bph</w:t>
      </w:r>
    </w:p>
    <w:p w14:paraId="1194D784"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Number of components: 298</w:t>
      </w:r>
    </w:p>
    <w:p w14:paraId="161CA56B"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Number of jewels: 35</w:t>
      </w:r>
    </w:p>
    <w:p w14:paraId="6402B1C4" w14:textId="77777777" w:rsidR="00844CC1" w:rsidRPr="00844CC1" w:rsidRDefault="00844CC1" w:rsidP="00844CC1">
      <w:pPr>
        <w:rPr>
          <w:rFonts w:ascii="Arial" w:hAnsi="Arial" w:cs="Arial"/>
          <w:bCs/>
          <w:sz w:val="22"/>
          <w:szCs w:val="22"/>
          <w:lang w:val="en-GB"/>
        </w:rPr>
      </w:pPr>
    </w:p>
    <w:p w14:paraId="566A995F" w14:textId="77777777" w:rsidR="00844CC1" w:rsidRPr="00844CC1" w:rsidRDefault="00844CC1" w:rsidP="00844CC1">
      <w:pPr>
        <w:rPr>
          <w:rFonts w:ascii="Arial" w:hAnsi="Arial" w:cs="Arial"/>
          <w:b/>
          <w:bCs/>
          <w:sz w:val="22"/>
          <w:szCs w:val="22"/>
          <w:lang w:val="en-GB"/>
        </w:rPr>
      </w:pPr>
      <w:r w:rsidRPr="00844CC1">
        <w:rPr>
          <w:rFonts w:ascii="Arial" w:hAnsi="Arial" w:cs="Arial"/>
          <w:b/>
          <w:bCs/>
          <w:sz w:val="22"/>
          <w:szCs w:val="22"/>
          <w:lang w:val="en-GB"/>
        </w:rPr>
        <w:t>Functions &amp; indications</w:t>
      </w:r>
    </w:p>
    <w:p w14:paraId="528AC44D"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Hours, minutes, date and power-reserve indicators.</w:t>
      </w:r>
    </w:p>
    <w:p w14:paraId="3099A24E"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Push-button next to the date dial for quick adjustment of the date.</w:t>
      </w:r>
    </w:p>
    <w:p w14:paraId="10F44622" w14:textId="77777777" w:rsidR="00844CC1" w:rsidRPr="00844CC1" w:rsidRDefault="00844CC1" w:rsidP="00844CC1">
      <w:pPr>
        <w:rPr>
          <w:rFonts w:ascii="Arial" w:hAnsi="Arial" w:cs="Arial"/>
          <w:bCs/>
          <w:sz w:val="22"/>
          <w:szCs w:val="22"/>
          <w:lang w:val="en-GB"/>
        </w:rPr>
      </w:pPr>
    </w:p>
    <w:p w14:paraId="063337E2" w14:textId="77777777" w:rsidR="00844CC1" w:rsidRPr="00844CC1" w:rsidRDefault="00844CC1" w:rsidP="00844CC1">
      <w:pPr>
        <w:rPr>
          <w:rFonts w:ascii="Arial" w:hAnsi="Arial" w:cs="Arial"/>
          <w:b/>
          <w:bCs/>
          <w:sz w:val="22"/>
          <w:szCs w:val="22"/>
          <w:lang w:val="en-GB"/>
        </w:rPr>
      </w:pPr>
      <w:r w:rsidRPr="00844CC1">
        <w:rPr>
          <w:rFonts w:ascii="Arial" w:hAnsi="Arial" w:cs="Arial"/>
          <w:b/>
          <w:bCs/>
          <w:sz w:val="22"/>
          <w:szCs w:val="22"/>
          <w:lang w:val="en-GB"/>
        </w:rPr>
        <w:t>Case</w:t>
      </w:r>
    </w:p>
    <w:p w14:paraId="75F38F0C"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Material: grade 5 titanium</w:t>
      </w:r>
    </w:p>
    <w:p w14:paraId="1BC3B72C"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Dimensions: 44mm x 17.5mm</w:t>
      </w:r>
    </w:p>
    <w:p w14:paraId="3E56D78B"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Number of components: 52</w:t>
      </w:r>
    </w:p>
    <w:p w14:paraId="2497D10E"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Water resistance: 80m / 270' / 8ATM</w:t>
      </w:r>
    </w:p>
    <w:p w14:paraId="6F3BCC97" w14:textId="77777777" w:rsidR="00844CC1" w:rsidRPr="00844CC1" w:rsidRDefault="00844CC1" w:rsidP="00844CC1">
      <w:pPr>
        <w:rPr>
          <w:rFonts w:ascii="Arial" w:hAnsi="Arial" w:cs="Arial"/>
          <w:bCs/>
          <w:sz w:val="22"/>
          <w:szCs w:val="22"/>
          <w:lang w:val="en-GB"/>
        </w:rPr>
      </w:pPr>
    </w:p>
    <w:p w14:paraId="6424BA22" w14:textId="77777777" w:rsidR="00844CC1" w:rsidRPr="00844CC1" w:rsidRDefault="00844CC1" w:rsidP="00844CC1">
      <w:pPr>
        <w:rPr>
          <w:rFonts w:ascii="Arial" w:hAnsi="Arial" w:cs="Arial"/>
          <w:b/>
          <w:bCs/>
          <w:sz w:val="22"/>
          <w:szCs w:val="22"/>
          <w:lang w:val="en-GB"/>
        </w:rPr>
      </w:pPr>
      <w:r w:rsidRPr="00844CC1">
        <w:rPr>
          <w:rFonts w:ascii="Arial" w:hAnsi="Arial" w:cs="Arial"/>
          <w:b/>
          <w:bCs/>
          <w:sz w:val="22"/>
          <w:szCs w:val="22"/>
          <w:lang w:val="en-GB"/>
        </w:rPr>
        <w:t>Sapphire crystals</w:t>
      </w:r>
    </w:p>
    <w:p w14:paraId="70059F2A"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Sapphire crystals on top and display back treated with anti-reflective coating on both faces.</w:t>
      </w:r>
    </w:p>
    <w:p w14:paraId="22B7EEEB" w14:textId="77777777" w:rsidR="00844CC1" w:rsidRPr="00844CC1" w:rsidRDefault="00844CC1" w:rsidP="00844CC1">
      <w:pPr>
        <w:rPr>
          <w:rFonts w:ascii="Arial" w:hAnsi="Arial" w:cs="Arial"/>
          <w:bCs/>
          <w:sz w:val="22"/>
          <w:szCs w:val="22"/>
          <w:lang w:val="en-GB"/>
        </w:rPr>
      </w:pPr>
    </w:p>
    <w:p w14:paraId="05556D24" w14:textId="77777777" w:rsidR="00844CC1" w:rsidRPr="00844CC1" w:rsidRDefault="00844CC1" w:rsidP="00844CC1">
      <w:pPr>
        <w:rPr>
          <w:rFonts w:ascii="Arial" w:hAnsi="Arial" w:cs="Arial"/>
          <w:b/>
          <w:bCs/>
          <w:sz w:val="22"/>
          <w:szCs w:val="22"/>
          <w:lang w:val="en-GB"/>
        </w:rPr>
      </w:pPr>
      <w:r w:rsidRPr="00844CC1">
        <w:rPr>
          <w:rFonts w:ascii="Arial" w:hAnsi="Arial" w:cs="Arial"/>
          <w:b/>
          <w:bCs/>
          <w:sz w:val="22"/>
          <w:szCs w:val="22"/>
          <w:lang w:val="en-GB"/>
        </w:rPr>
        <w:t>Strap &amp; buckle</w:t>
      </w:r>
    </w:p>
    <w:p w14:paraId="3948A14C" w14:textId="77777777" w:rsidR="00844CC1" w:rsidRPr="00844CC1" w:rsidRDefault="00844CC1" w:rsidP="00844CC1">
      <w:pPr>
        <w:rPr>
          <w:rFonts w:ascii="Arial" w:hAnsi="Arial" w:cs="Arial"/>
          <w:bCs/>
          <w:sz w:val="22"/>
          <w:szCs w:val="22"/>
          <w:lang w:val="en-GB"/>
        </w:rPr>
      </w:pPr>
      <w:r w:rsidRPr="00844CC1">
        <w:rPr>
          <w:rFonts w:ascii="Arial" w:hAnsi="Arial" w:cs="Arial"/>
          <w:bCs/>
          <w:sz w:val="22"/>
          <w:szCs w:val="22"/>
          <w:lang w:val="en-GB"/>
        </w:rPr>
        <w:t>Rubber strap with titanium folding buckle.</w:t>
      </w:r>
    </w:p>
    <w:p w14:paraId="78BC2174" w14:textId="22226D47" w:rsidR="00844CC1" w:rsidRDefault="00844CC1">
      <w:pPr>
        <w:rPr>
          <w:rFonts w:ascii="Arial" w:hAnsi="Arial" w:cs="Arial"/>
          <w:bCs/>
          <w:sz w:val="22"/>
          <w:szCs w:val="22"/>
          <w:lang w:val="en-GB"/>
        </w:rPr>
      </w:pPr>
      <w:r>
        <w:rPr>
          <w:rFonts w:ascii="Arial" w:hAnsi="Arial" w:cs="Arial"/>
          <w:bCs/>
          <w:sz w:val="22"/>
          <w:szCs w:val="22"/>
          <w:lang w:val="en-GB"/>
        </w:rPr>
        <w:br w:type="page"/>
      </w:r>
    </w:p>
    <w:p w14:paraId="44176A52" w14:textId="64D93AED" w:rsidR="00844CC1" w:rsidRPr="00844CC1" w:rsidRDefault="00844CC1" w:rsidP="00921180">
      <w:pPr>
        <w:jc w:val="center"/>
        <w:rPr>
          <w:rFonts w:ascii="Arial" w:hAnsi="Arial" w:cs="Arial"/>
          <w:b/>
          <w:bCs/>
          <w:sz w:val="28"/>
          <w:szCs w:val="22"/>
          <w:lang w:val="en-GB"/>
        </w:rPr>
      </w:pPr>
      <w:r w:rsidRPr="00844CC1">
        <w:rPr>
          <w:rFonts w:ascii="Arial" w:hAnsi="Arial" w:cs="Arial"/>
          <w:b/>
          <w:bCs/>
          <w:sz w:val="28"/>
          <w:szCs w:val="22"/>
          <w:lang w:val="en-GB"/>
        </w:rPr>
        <w:lastRenderedPageBreak/>
        <w:t>MB&amp;F – GENESIS OF A CONCEPT LABORATORY</w:t>
      </w:r>
    </w:p>
    <w:p w14:paraId="5156A507" w14:textId="77777777" w:rsidR="00844CC1" w:rsidRPr="00844CC1" w:rsidRDefault="00844CC1" w:rsidP="00844CC1">
      <w:pPr>
        <w:jc w:val="both"/>
        <w:rPr>
          <w:rFonts w:ascii="Arial" w:hAnsi="Arial" w:cs="Arial"/>
          <w:bCs/>
          <w:sz w:val="22"/>
          <w:szCs w:val="22"/>
          <w:lang w:val="es-ES"/>
        </w:rPr>
      </w:pPr>
    </w:p>
    <w:p w14:paraId="0405E433" w14:textId="77777777" w:rsidR="00844CC1" w:rsidRPr="00844CC1" w:rsidRDefault="00844CC1" w:rsidP="00844CC1">
      <w:pPr>
        <w:jc w:val="both"/>
        <w:rPr>
          <w:rFonts w:ascii="Arial" w:hAnsi="Arial" w:cs="Arial"/>
          <w:bCs/>
          <w:sz w:val="22"/>
          <w:szCs w:val="22"/>
          <w:lang w:val="en-GB"/>
        </w:rPr>
      </w:pPr>
      <w:r w:rsidRPr="00844CC1">
        <w:rPr>
          <w:rFonts w:ascii="Arial" w:hAnsi="Arial" w:cs="Arial"/>
          <w:bCs/>
          <w:sz w:val="22"/>
          <w:szCs w:val="22"/>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844CC1">
        <w:rPr>
          <w:rFonts w:ascii="Arial" w:hAnsi="Arial" w:cs="Arial"/>
          <w:bCs/>
          <w:sz w:val="22"/>
          <w:szCs w:val="22"/>
          <w:lang w:val="en-GB"/>
        </w:rPr>
        <w:t>Büsser’s</w:t>
      </w:r>
      <w:proofErr w:type="spellEnd"/>
      <w:r w:rsidRPr="00844CC1">
        <w:rPr>
          <w:rFonts w:ascii="Arial" w:hAnsi="Arial" w:cs="Arial"/>
          <w:bCs/>
          <w:sz w:val="22"/>
          <w:szCs w:val="22"/>
          <w:lang w:val="en-GB"/>
        </w:rPr>
        <w:t xml:space="preserve"> vision of creating 3-D kinetic art by deconstructing traditional watchmaking. </w:t>
      </w:r>
    </w:p>
    <w:p w14:paraId="71102628" w14:textId="77777777" w:rsidR="00844CC1" w:rsidRPr="00844CC1" w:rsidRDefault="00844CC1" w:rsidP="00844CC1">
      <w:pPr>
        <w:jc w:val="both"/>
        <w:rPr>
          <w:rFonts w:ascii="Arial" w:hAnsi="Arial" w:cs="Arial"/>
          <w:bCs/>
          <w:sz w:val="22"/>
          <w:szCs w:val="22"/>
          <w:lang w:val="en-GB"/>
        </w:rPr>
      </w:pPr>
    </w:p>
    <w:p w14:paraId="1394BE20" w14:textId="77777777" w:rsidR="00844CC1" w:rsidRPr="00844CC1" w:rsidRDefault="00844CC1" w:rsidP="00844CC1">
      <w:pPr>
        <w:jc w:val="both"/>
        <w:rPr>
          <w:rFonts w:ascii="Arial" w:hAnsi="Arial" w:cs="Arial"/>
          <w:bCs/>
          <w:sz w:val="22"/>
          <w:szCs w:val="22"/>
          <w:lang w:val="en-GB"/>
        </w:rPr>
      </w:pPr>
      <w:r w:rsidRPr="00844CC1">
        <w:rPr>
          <w:rFonts w:ascii="Arial" w:hAnsi="Arial" w:cs="Arial"/>
          <w:bCs/>
          <w:sz w:val="22"/>
          <w:szCs w:val="22"/>
          <w:lang w:val="en-GB"/>
        </w:rPr>
        <w:t xml:space="preserve">After 15 years managing prestigious watch brands, Maximilian </w:t>
      </w:r>
      <w:proofErr w:type="spellStart"/>
      <w:r w:rsidRPr="00844CC1">
        <w:rPr>
          <w:rFonts w:ascii="Arial" w:hAnsi="Arial" w:cs="Arial"/>
          <w:bCs/>
          <w:sz w:val="22"/>
          <w:szCs w:val="22"/>
          <w:lang w:val="en-GB"/>
        </w:rPr>
        <w:t>Büsser</w:t>
      </w:r>
      <w:proofErr w:type="spellEnd"/>
      <w:r w:rsidRPr="00844CC1">
        <w:rPr>
          <w:rFonts w:ascii="Arial" w:hAnsi="Arial" w:cs="Arial"/>
          <w:bCs/>
          <w:sz w:val="22"/>
          <w:szCs w:val="22"/>
          <w:lang w:val="en-GB"/>
        </w:rPr>
        <w:t xml:space="preserve"> resigned from his Managing Director position at Harry Winston in 2005 to create MB&amp;F – Maximilian </w:t>
      </w:r>
      <w:proofErr w:type="spellStart"/>
      <w:r w:rsidRPr="00844CC1">
        <w:rPr>
          <w:rFonts w:ascii="Arial" w:hAnsi="Arial" w:cs="Arial"/>
          <w:bCs/>
          <w:sz w:val="22"/>
          <w:szCs w:val="22"/>
          <w:lang w:val="en-GB"/>
        </w:rPr>
        <w:t>Büsser</w:t>
      </w:r>
      <w:proofErr w:type="spellEnd"/>
      <w:r w:rsidRPr="00844CC1">
        <w:rPr>
          <w:rFonts w:ascii="Arial" w:hAnsi="Arial" w:cs="Arial"/>
          <w:bCs/>
          <w:sz w:val="22"/>
          <w:szCs w:val="22"/>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844CC1">
        <w:rPr>
          <w:rFonts w:ascii="Arial" w:hAnsi="Arial" w:cs="Arial"/>
          <w:bCs/>
          <w:sz w:val="22"/>
          <w:szCs w:val="22"/>
          <w:lang w:val="en-GB"/>
        </w:rPr>
        <w:t>Büsser</w:t>
      </w:r>
      <w:proofErr w:type="spellEnd"/>
      <w:r w:rsidRPr="00844CC1">
        <w:rPr>
          <w:rFonts w:ascii="Arial" w:hAnsi="Arial" w:cs="Arial"/>
          <w:bCs/>
          <w:sz w:val="22"/>
          <w:szCs w:val="22"/>
          <w:lang w:val="en-GB"/>
        </w:rPr>
        <w:t xml:space="preserve"> both respects and enjoys working with.</w:t>
      </w:r>
    </w:p>
    <w:p w14:paraId="4C4E9330" w14:textId="77777777" w:rsidR="00844CC1" w:rsidRPr="00844CC1" w:rsidRDefault="00844CC1" w:rsidP="00844CC1">
      <w:pPr>
        <w:jc w:val="both"/>
        <w:rPr>
          <w:rFonts w:ascii="Arial" w:hAnsi="Arial" w:cs="Arial"/>
          <w:bCs/>
          <w:sz w:val="22"/>
          <w:szCs w:val="22"/>
          <w:lang w:val="en-GB"/>
        </w:rPr>
      </w:pPr>
    </w:p>
    <w:p w14:paraId="7D716FCD" w14:textId="77777777" w:rsidR="00844CC1" w:rsidRPr="00844CC1" w:rsidRDefault="00844CC1" w:rsidP="00844CC1">
      <w:pPr>
        <w:jc w:val="both"/>
        <w:rPr>
          <w:rFonts w:ascii="Arial" w:hAnsi="Arial" w:cs="Arial"/>
          <w:bCs/>
          <w:sz w:val="22"/>
          <w:szCs w:val="22"/>
          <w:lang w:val="en-GB"/>
        </w:rPr>
      </w:pPr>
      <w:r w:rsidRPr="00844CC1">
        <w:rPr>
          <w:rFonts w:ascii="Arial" w:hAnsi="Arial" w:cs="Arial"/>
          <w:bCs/>
          <w:sz w:val="22"/>
          <w:szCs w:val="22"/>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844CC1">
        <w:rPr>
          <w:rFonts w:ascii="Arial" w:hAnsi="Arial" w:cs="Arial"/>
          <w:bCs/>
          <w:sz w:val="22"/>
          <w:szCs w:val="22"/>
          <w:lang w:val="en-GB"/>
        </w:rPr>
        <w:t>HM6</w:t>
      </w:r>
      <w:proofErr w:type="gramEnd"/>
      <w:r w:rsidRPr="00844CC1">
        <w:rPr>
          <w:rFonts w:ascii="Arial" w:hAnsi="Arial" w:cs="Arial"/>
          <w:bCs/>
          <w:sz w:val="22"/>
          <w:szCs w:val="22"/>
          <w:lang w:val="en-GB"/>
        </w:rPr>
        <w:t>), the sky (HM4, HM9), the road (HM5, HMX, HM8) and the animal kingdom (HM7, HM10).</w:t>
      </w:r>
    </w:p>
    <w:p w14:paraId="03DB03BD" w14:textId="77777777" w:rsidR="00844CC1" w:rsidRPr="00844CC1" w:rsidRDefault="00844CC1" w:rsidP="00844CC1">
      <w:pPr>
        <w:jc w:val="both"/>
        <w:rPr>
          <w:rFonts w:ascii="Arial" w:hAnsi="Arial" w:cs="Arial"/>
          <w:bCs/>
          <w:sz w:val="22"/>
          <w:szCs w:val="22"/>
          <w:lang w:val="en-GB"/>
        </w:rPr>
      </w:pPr>
    </w:p>
    <w:p w14:paraId="042B0B4F" w14:textId="77777777" w:rsidR="00844CC1" w:rsidRPr="00844CC1" w:rsidRDefault="00844CC1" w:rsidP="00844CC1">
      <w:pPr>
        <w:jc w:val="both"/>
        <w:rPr>
          <w:rFonts w:ascii="Arial" w:hAnsi="Arial" w:cs="Arial"/>
          <w:bCs/>
          <w:sz w:val="22"/>
          <w:szCs w:val="22"/>
          <w:lang w:val="en-GB"/>
        </w:rPr>
      </w:pPr>
      <w:r w:rsidRPr="00844CC1">
        <w:rPr>
          <w:rFonts w:ascii="Arial" w:hAnsi="Arial" w:cs="Arial"/>
          <w:bCs/>
          <w:sz w:val="22"/>
          <w:szCs w:val="22"/>
          <w:lang w:val="en-GB"/>
        </w:rPr>
        <w:t>In 2011, MB&amp;F launched its round-cased Legacy Machine collection. These more classical pieces – classical for MB&amp;</w:t>
      </w:r>
      <w:proofErr w:type="gramStart"/>
      <w:r w:rsidRPr="00844CC1">
        <w:rPr>
          <w:rFonts w:ascii="Arial" w:hAnsi="Arial" w:cs="Arial"/>
          <w:bCs/>
          <w:sz w:val="22"/>
          <w:szCs w:val="22"/>
          <w:lang w:val="en-GB"/>
        </w:rPr>
        <w:t>F, that</w:t>
      </w:r>
      <w:proofErr w:type="gramEnd"/>
      <w:r w:rsidRPr="00844CC1">
        <w:rPr>
          <w:rFonts w:ascii="Arial" w:hAnsi="Arial" w:cs="Arial"/>
          <w:bCs/>
          <w:sz w:val="22"/>
          <w:szCs w:val="22"/>
          <w:lang w:val="en-GB"/>
        </w:rPr>
        <w:t xml:space="preserve"> is – pay tribute to nineteenth-century watchmaking excellence by reinterpreting complications from the great horological innovators of yesteryear to create contemporary </w:t>
      </w:r>
      <w:proofErr w:type="spellStart"/>
      <w:r w:rsidRPr="00844CC1">
        <w:rPr>
          <w:rFonts w:ascii="Arial" w:hAnsi="Arial" w:cs="Arial"/>
          <w:bCs/>
          <w:sz w:val="22"/>
          <w:szCs w:val="22"/>
          <w:lang w:val="en-GB"/>
        </w:rPr>
        <w:t>objets</w:t>
      </w:r>
      <w:proofErr w:type="spellEnd"/>
      <w:r w:rsidRPr="00844CC1">
        <w:rPr>
          <w:rFonts w:ascii="Arial" w:hAnsi="Arial" w:cs="Arial"/>
          <w:bCs/>
          <w:sz w:val="22"/>
          <w:szCs w:val="22"/>
          <w:lang w:val="en-GB"/>
        </w:rPr>
        <w:t xml:space="preserve"> d'art. LM1 and LM2 were followed by LM101, the first MB&amp;F Machine to feature a movement developed entirely in-house. LM Perpetual, LM Split Escapement and LM </w:t>
      </w:r>
      <w:proofErr w:type="spellStart"/>
      <w:r w:rsidRPr="00844CC1">
        <w:rPr>
          <w:rFonts w:ascii="Arial" w:hAnsi="Arial" w:cs="Arial"/>
          <w:bCs/>
          <w:sz w:val="22"/>
          <w:szCs w:val="22"/>
          <w:lang w:val="en-GB"/>
        </w:rPr>
        <w:t>Thunderdome</w:t>
      </w:r>
      <w:proofErr w:type="spellEnd"/>
      <w:r w:rsidRPr="00844CC1">
        <w:rPr>
          <w:rFonts w:ascii="Arial" w:hAnsi="Arial" w:cs="Arial"/>
          <w:bCs/>
          <w:sz w:val="22"/>
          <w:szCs w:val="22"/>
          <w:lang w:val="en-GB"/>
        </w:rPr>
        <w:t xml:space="preserve"> broadened the collection further. 2019 marked a turning point with the creation of the first MB&amp;F Machine dedicated to women: LM </w:t>
      </w:r>
      <w:proofErr w:type="spellStart"/>
      <w:r w:rsidRPr="00844CC1">
        <w:rPr>
          <w:rFonts w:ascii="Arial" w:hAnsi="Arial" w:cs="Arial"/>
          <w:bCs/>
          <w:sz w:val="22"/>
          <w:szCs w:val="22"/>
          <w:lang w:val="en-GB"/>
        </w:rPr>
        <w:t>FlyingT</w:t>
      </w:r>
      <w:proofErr w:type="spellEnd"/>
      <w:r w:rsidRPr="00844CC1">
        <w:rPr>
          <w:rFonts w:ascii="Arial" w:hAnsi="Arial" w:cs="Arial"/>
          <w:bCs/>
          <w:sz w:val="22"/>
          <w:szCs w:val="22"/>
          <w:lang w:val="en-GB"/>
        </w:rPr>
        <w:t>; and MB&amp;F celebrated 10 years of Legacy Machines in 2021 with the LMX. MB&amp;F generally alternates between launching contemporary, resolutely unconventional Horological Machines and historically inspired Legacy Machines.</w:t>
      </w:r>
    </w:p>
    <w:p w14:paraId="025D782C" w14:textId="77777777" w:rsidR="00844CC1" w:rsidRPr="00844CC1" w:rsidRDefault="00844CC1" w:rsidP="00844CC1">
      <w:pPr>
        <w:jc w:val="both"/>
        <w:rPr>
          <w:rFonts w:ascii="Arial" w:hAnsi="Arial" w:cs="Arial"/>
          <w:bCs/>
          <w:sz w:val="22"/>
          <w:szCs w:val="22"/>
          <w:lang w:val="en-GB"/>
        </w:rPr>
      </w:pPr>
    </w:p>
    <w:p w14:paraId="56D7D260" w14:textId="77777777" w:rsidR="00844CC1" w:rsidRPr="00844CC1" w:rsidRDefault="00844CC1" w:rsidP="00844CC1">
      <w:pPr>
        <w:jc w:val="both"/>
        <w:rPr>
          <w:rFonts w:ascii="Arial" w:hAnsi="Arial" w:cs="Arial"/>
          <w:bCs/>
          <w:sz w:val="22"/>
          <w:szCs w:val="22"/>
          <w:lang w:val="en-GB"/>
        </w:rPr>
      </w:pPr>
      <w:r w:rsidRPr="00844CC1">
        <w:rPr>
          <w:rFonts w:ascii="Arial" w:hAnsi="Arial" w:cs="Arial"/>
          <w:bCs/>
          <w:sz w:val="22"/>
          <w:szCs w:val="22"/>
          <w:lang w:val="en-GB"/>
        </w:rPr>
        <w:t xml:space="preserve">As the F stands for Friends, it was only natural for MB&amp;F to develop collaborations with artists, watchmakers, designers and manufacturers they admire. </w:t>
      </w:r>
    </w:p>
    <w:p w14:paraId="30AE9507" w14:textId="77777777" w:rsidR="00844CC1" w:rsidRPr="00844CC1" w:rsidRDefault="00844CC1" w:rsidP="00844CC1">
      <w:pPr>
        <w:jc w:val="both"/>
        <w:rPr>
          <w:rFonts w:ascii="Arial" w:hAnsi="Arial" w:cs="Arial"/>
          <w:bCs/>
          <w:sz w:val="22"/>
          <w:szCs w:val="22"/>
          <w:lang w:val="en-GB"/>
        </w:rPr>
      </w:pPr>
    </w:p>
    <w:p w14:paraId="34980A74" w14:textId="77777777" w:rsidR="00844CC1" w:rsidRPr="00844CC1" w:rsidRDefault="00844CC1" w:rsidP="00844CC1">
      <w:pPr>
        <w:jc w:val="both"/>
        <w:rPr>
          <w:rFonts w:ascii="Arial" w:hAnsi="Arial" w:cs="Arial"/>
          <w:bCs/>
          <w:sz w:val="22"/>
          <w:szCs w:val="22"/>
          <w:lang w:val="en-GB"/>
        </w:rPr>
      </w:pPr>
      <w:r w:rsidRPr="00844CC1">
        <w:rPr>
          <w:rFonts w:ascii="Arial" w:hAnsi="Arial" w:cs="Arial"/>
          <w:bCs/>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844CC1">
        <w:rPr>
          <w:rFonts w:ascii="Arial" w:hAnsi="Arial" w:cs="Arial"/>
          <w:bCs/>
          <w:sz w:val="22"/>
          <w:szCs w:val="22"/>
          <w:lang w:val="en-GB"/>
        </w:rPr>
        <w:t>L’Epée</w:t>
      </w:r>
      <w:proofErr w:type="spellEnd"/>
      <w:r w:rsidRPr="00844CC1">
        <w:rPr>
          <w:rFonts w:ascii="Arial" w:hAnsi="Arial" w:cs="Arial"/>
          <w:bCs/>
          <w:sz w:val="22"/>
          <w:szCs w:val="22"/>
          <w:lang w:val="en-GB"/>
        </w:rPr>
        <w:t xml:space="preserve"> 1839, tell the time while collaborations with </w:t>
      </w:r>
      <w:proofErr w:type="spellStart"/>
      <w:r w:rsidRPr="00844CC1">
        <w:rPr>
          <w:rFonts w:ascii="Arial" w:hAnsi="Arial" w:cs="Arial"/>
          <w:bCs/>
          <w:sz w:val="22"/>
          <w:szCs w:val="22"/>
          <w:lang w:val="en-GB"/>
        </w:rPr>
        <w:t>Reuge</w:t>
      </w:r>
      <w:proofErr w:type="spellEnd"/>
      <w:r w:rsidRPr="00844CC1">
        <w:rPr>
          <w:rFonts w:ascii="Arial" w:hAnsi="Arial" w:cs="Arial"/>
          <w:bCs/>
          <w:sz w:val="22"/>
          <w:szCs w:val="22"/>
          <w:lang w:val="en-GB"/>
        </w:rPr>
        <w:t xml:space="preserve"> and </w:t>
      </w:r>
      <w:proofErr w:type="spellStart"/>
      <w:r w:rsidRPr="00844CC1">
        <w:rPr>
          <w:rFonts w:ascii="Arial" w:hAnsi="Arial" w:cs="Arial"/>
          <w:bCs/>
          <w:sz w:val="22"/>
          <w:szCs w:val="22"/>
          <w:lang w:val="en-GB"/>
        </w:rPr>
        <w:t>Caran</w:t>
      </w:r>
      <w:proofErr w:type="spellEnd"/>
      <w:r w:rsidRPr="00844CC1">
        <w:rPr>
          <w:rFonts w:ascii="Arial" w:hAnsi="Arial" w:cs="Arial"/>
          <w:bCs/>
          <w:sz w:val="22"/>
          <w:szCs w:val="22"/>
          <w:lang w:val="en-GB"/>
        </w:rPr>
        <w:t xml:space="preserve"> </w:t>
      </w:r>
      <w:proofErr w:type="spellStart"/>
      <w:r w:rsidRPr="00844CC1">
        <w:rPr>
          <w:rFonts w:ascii="Arial" w:hAnsi="Arial" w:cs="Arial"/>
          <w:bCs/>
          <w:sz w:val="22"/>
          <w:szCs w:val="22"/>
          <w:lang w:val="en-GB"/>
        </w:rPr>
        <w:t>d’Ache</w:t>
      </w:r>
      <w:proofErr w:type="spellEnd"/>
      <w:r w:rsidRPr="00844CC1">
        <w:rPr>
          <w:rFonts w:ascii="Arial" w:hAnsi="Arial" w:cs="Arial"/>
          <w:bCs/>
          <w:sz w:val="22"/>
          <w:szCs w:val="22"/>
          <w:lang w:val="en-GB"/>
        </w:rPr>
        <w:t xml:space="preserve"> generated other forms of mechanical art.</w:t>
      </w:r>
    </w:p>
    <w:p w14:paraId="47D5E6F9" w14:textId="77777777" w:rsidR="00844CC1" w:rsidRPr="00844CC1" w:rsidRDefault="00844CC1" w:rsidP="00844CC1">
      <w:pPr>
        <w:jc w:val="both"/>
        <w:rPr>
          <w:rFonts w:ascii="Arial" w:hAnsi="Arial" w:cs="Arial"/>
          <w:bCs/>
          <w:sz w:val="22"/>
          <w:szCs w:val="22"/>
          <w:lang w:val="en-GB"/>
        </w:rPr>
      </w:pPr>
    </w:p>
    <w:p w14:paraId="740AA855" w14:textId="77777777" w:rsidR="00844CC1" w:rsidRPr="00844CC1" w:rsidRDefault="00844CC1" w:rsidP="00844CC1">
      <w:pPr>
        <w:jc w:val="both"/>
        <w:rPr>
          <w:rFonts w:ascii="Arial" w:hAnsi="Arial" w:cs="Arial"/>
          <w:bCs/>
          <w:sz w:val="22"/>
          <w:szCs w:val="22"/>
          <w:lang w:val="en-GB"/>
        </w:rPr>
      </w:pPr>
      <w:r w:rsidRPr="00844CC1">
        <w:rPr>
          <w:rFonts w:ascii="Arial" w:hAnsi="Arial" w:cs="Arial"/>
          <w:bCs/>
          <w:sz w:val="22"/>
          <w:szCs w:val="22"/>
          <w:lang w:val="en-GB"/>
        </w:rPr>
        <w:t xml:space="preserve">To give all these machines an appropriate platform, </w:t>
      </w:r>
      <w:proofErr w:type="spellStart"/>
      <w:r w:rsidRPr="00844CC1">
        <w:rPr>
          <w:rFonts w:ascii="Arial" w:hAnsi="Arial" w:cs="Arial"/>
          <w:bCs/>
          <w:sz w:val="22"/>
          <w:szCs w:val="22"/>
          <w:lang w:val="en-GB"/>
        </w:rPr>
        <w:t>Büsser</w:t>
      </w:r>
      <w:proofErr w:type="spellEnd"/>
      <w:r w:rsidRPr="00844CC1">
        <w:rPr>
          <w:rFonts w:ascii="Arial" w:hAnsi="Arial" w:cs="Arial"/>
          <w:bCs/>
          <w:sz w:val="22"/>
          <w:szCs w:val="22"/>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844CC1">
        <w:rPr>
          <w:rFonts w:ascii="Arial" w:hAnsi="Arial" w:cs="Arial"/>
          <w:bCs/>
          <w:sz w:val="22"/>
          <w:szCs w:val="22"/>
          <w:lang w:val="en-GB"/>
        </w:rPr>
        <w:t>M.A.D.Gallery</w:t>
      </w:r>
      <w:proofErr w:type="spellEnd"/>
      <w:r w:rsidRPr="00844CC1">
        <w:rPr>
          <w:rFonts w:ascii="Arial" w:hAnsi="Arial" w:cs="Arial"/>
          <w:bCs/>
          <w:sz w:val="22"/>
          <w:szCs w:val="22"/>
          <w:lang w:val="en-GB"/>
        </w:rPr>
        <w:t xml:space="preserve"> (M.A.D. stands for Mechanical Art Devices) in Geneva, which would later be followed by </w:t>
      </w:r>
      <w:proofErr w:type="spellStart"/>
      <w:r w:rsidRPr="00844CC1">
        <w:rPr>
          <w:rFonts w:ascii="Arial" w:hAnsi="Arial" w:cs="Arial"/>
          <w:bCs/>
          <w:sz w:val="22"/>
          <w:szCs w:val="22"/>
          <w:lang w:val="en-GB"/>
        </w:rPr>
        <w:t>M.A.D.Galleries</w:t>
      </w:r>
      <w:proofErr w:type="spellEnd"/>
      <w:r w:rsidRPr="00844CC1">
        <w:rPr>
          <w:rFonts w:ascii="Arial" w:hAnsi="Arial" w:cs="Arial"/>
          <w:bCs/>
          <w:sz w:val="22"/>
          <w:szCs w:val="22"/>
          <w:lang w:val="en-GB"/>
        </w:rPr>
        <w:t xml:space="preserve"> in Taipei, Dubai and Hong Kong.</w:t>
      </w:r>
    </w:p>
    <w:p w14:paraId="0EB1D4E1" w14:textId="77777777" w:rsidR="002F20D6" w:rsidRDefault="002F20D6" w:rsidP="00844CC1">
      <w:pPr>
        <w:jc w:val="both"/>
        <w:rPr>
          <w:rFonts w:ascii="Arial" w:hAnsi="Arial" w:cs="Arial"/>
          <w:bCs/>
          <w:sz w:val="22"/>
          <w:szCs w:val="22"/>
          <w:lang w:val="en-GB"/>
        </w:rPr>
      </w:pPr>
    </w:p>
    <w:p w14:paraId="186D41EA" w14:textId="3C4DC600" w:rsidR="00844CC1" w:rsidRPr="00844CC1" w:rsidRDefault="00844CC1" w:rsidP="00844CC1">
      <w:pPr>
        <w:jc w:val="both"/>
        <w:rPr>
          <w:rFonts w:ascii="Arial" w:hAnsi="Arial" w:cs="Arial"/>
          <w:bCs/>
          <w:sz w:val="22"/>
          <w:szCs w:val="22"/>
          <w:lang w:val="en-GB"/>
        </w:rPr>
      </w:pPr>
      <w:r w:rsidRPr="00844CC1">
        <w:rPr>
          <w:rFonts w:ascii="Arial" w:hAnsi="Arial" w:cs="Arial"/>
          <w:bCs/>
          <w:sz w:val="22"/>
          <w:szCs w:val="22"/>
          <w:lang w:val="en-GB"/>
        </w:rPr>
        <w:t xml:space="preserve">There have been distinguished accolades reminding us of the innovative nature of MB&amp;F’s journey so far. ‘To name a few, there have been no less than 7 awards from the famous Grand Prix </w:t>
      </w:r>
      <w:proofErr w:type="spellStart"/>
      <w:r w:rsidRPr="00844CC1">
        <w:rPr>
          <w:rFonts w:ascii="Arial" w:hAnsi="Arial" w:cs="Arial"/>
          <w:bCs/>
          <w:sz w:val="22"/>
          <w:szCs w:val="22"/>
          <w:lang w:val="en-GB"/>
        </w:rPr>
        <w:t>d'Horlogerie</w:t>
      </w:r>
      <w:proofErr w:type="spellEnd"/>
      <w:r w:rsidRPr="00844CC1">
        <w:rPr>
          <w:rFonts w:ascii="Arial" w:hAnsi="Arial" w:cs="Arial"/>
          <w:bCs/>
          <w:sz w:val="22"/>
          <w:szCs w:val="22"/>
          <w:lang w:val="en-GB"/>
        </w:rPr>
        <w:t xml:space="preserve"> de Genève: in 2021, MB&amp;F received two prizes: one for LMX as the Best Men’s Complication and one for the LM SE Eddy Jaquet ‘Around The World in Eighty Days’ in the ‘Artistic Crafts’ category, in 2019, the prize for Best Ladies Complication went to the LM </w:t>
      </w:r>
      <w:proofErr w:type="spellStart"/>
      <w:r w:rsidRPr="00844CC1">
        <w:rPr>
          <w:rFonts w:ascii="Arial" w:hAnsi="Arial" w:cs="Arial"/>
          <w:bCs/>
          <w:sz w:val="22"/>
          <w:szCs w:val="22"/>
          <w:lang w:val="en-GB"/>
        </w:rPr>
        <w:t>FlyingT</w:t>
      </w:r>
      <w:proofErr w:type="spellEnd"/>
      <w:r w:rsidRPr="00844CC1">
        <w:rPr>
          <w:rFonts w:ascii="Arial" w:hAnsi="Arial" w:cs="Arial"/>
          <w:bCs/>
          <w:sz w:val="22"/>
          <w:szCs w:val="22"/>
          <w:lang w:val="en-GB"/>
        </w:rPr>
        <w:t xml:space="preserve">, in 2016, LM Perpetual won the Best Calendar Watch award; in 2012, Legacy Machine No.1 was awarded both the Public Prize (voted for by horology fans) and the Best Men’s Watch Prize (voted for by </w:t>
      </w:r>
      <w:r w:rsidRPr="00844CC1">
        <w:rPr>
          <w:rFonts w:ascii="Arial" w:hAnsi="Arial" w:cs="Arial"/>
          <w:bCs/>
          <w:sz w:val="22"/>
          <w:szCs w:val="22"/>
          <w:lang w:val="en-GB"/>
        </w:rPr>
        <w:lastRenderedPageBreak/>
        <w:t>the professional jury). In 2010, MB&amp;F won Best Concept and Design Watch for the HM4 Thunderbolt. In 2015 MB&amp;F received a Red Dot: Best of the Best award – the top prize at the international Red Dot Awards – for the HM6 Space Pirate.</w:t>
      </w:r>
    </w:p>
    <w:p w14:paraId="328659C4" w14:textId="77777777" w:rsidR="00844CC1" w:rsidRPr="00844CC1" w:rsidRDefault="00844CC1" w:rsidP="00844CC1">
      <w:pPr>
        <w:jc w:val="both"/>
        <w:rPr>
          <w:rFonts w:ascii="Arial" w:hAnsi="Arial" w:cs="Arial"/>
          <w:bCs/>
          <w:sz w:val="22"/>
          <w:szCs w:val="22"/>
          <w:lang w:val="en-GB"/>
        </w:rPr>
      </w:pPr>
    </w:p>
    <w:p w14:paraId="1BC4DEF9" w14:textId="6C46FD9C" w:rsidR="00844CC1" w:rsidRDefault="00844CC1" w:rsidP="00365F28">
      <w:pPr>
        <w:jc w:val="both"/>
        <w:rPr>
          <w:rFonts w:ascii="Arial" w:hAnsi="Arial" w:cs="Arial"/>
          <w:bCs/>
          <w:sz w:val="22"/>
          <w:szCs w:val="22"/>
          <w:lang w:val="en-GB"/>
        </w:rPr>
      </w:pPr>
    </w:p>
    <w:p w14:paraId="7A7C4B85" w14:textId="0D6A2548" w:rsidR="00844CC1" w:rsidRDefault="00844CC1" w:rsidP="00844CC1">
      <w:pPr>
        <w:rPr>
          <w:rFonts w:ascii="Arial" w:hAnsi="Arial" w:cs="Arial"/>
          <w:sz w:val="22"/>
          <w:szCs w:val="22"/>
          <w:lang w:val="en-GB"/>
        </w:rPr>
      </w:pPr>
    </w:p>
    <w:p w14:paraId="3C24E74A" w14:textId="6EC9DB32" w:rsidR="00FD20AD" w:rsidRPr="00844CC1" w:rsidRDefault="00844CC1" w:rsidP="00844CC1">
      <w:pPr>
        <w:tabs>
          <w:tab w:val="left" w:pos="2172"/>
        </w:tabs>
        <w:rPr>
          <w:rFonts w:ascii="Arial" w:hAnsi="Arial" w:cs="Arial"/>
          <w:sz w:val="22"/>
          <w:szCs w:val="22"/>
          <w:lang w:val="en-GB"/>
        </w:rPr>
      </w:pPr>
      <w:r>
        <w:rPr>
          <w:rFonts w:ascii="Arial" w:hAnsi="Arial" w:cs="Arial"/>
          <w:sz w:val="22"/>
          <w:szCs w:val="22"/>
          <w:lang w:val="en-GB"/>
        </w:rPr>
        <w:tab/>
      </w:r>
    </w:p>
    <w:sectPr w:rsidR="00FD20AD" w:rsidRPr="00844CC1" w:rsidSect="0061609A">
      <w:headerReference w:type="default" r:id="rId8"/>
      <w:footerReference w:type="default" r:id="rId9"/>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97FA0" w14:textId="77777777" w:rsidR="0053102A" w:rsidRDefault="0053102A" w:rsidP="0061609A">
      <w:r>
        <w:separator/>
      </w:r>
    </w:p>
  </w:endnote>
  <w:endnote w:type="continuationSeparator" w:id="0">
    <w:p w14:paraId="209BF93E" w14:textId="77777777" w:rsidR="0053102A" w:rsidRDefault="0053102A"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3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74CA" w14:textId="40CBA2B3" w:rsidR="00844CC1" w:rsidRPr="00C3085D" w:rsidRDefault="00844CC1" w:rsidP="00844CC1">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14:paraId="4E005009" w14:textId="77777777" w:rsidR="00844CC1" w:rsidRPr="00844CC1" w:rsidRDefault="00844CC1" w:rsidP="00844CC1">
    <w:pPr>
      <w:pStyle w:val="Sansinterligne"/>
      <w:rPr>
        <w:rFonts w:ascii="Arial" w:hAnsi="Arial" w:cs="Arial"/>
        <w:sz w:val="18"/>
        <w:szCs w:val="18"/>
        <w:lang w:val="en-GB"/>
      </w:rPr>
    </w:pPr>
    <w:r w:rsidRPr="00844CC1">
      <w:rPr>
        <w:rFonts w:ascii="Arial" w:hAnsi="Arial" w:cs="Arial"/>
        <w:sz w:val="18"/>
        <w:szCs w:val="18"/>
        <w:lang w:val="en-GB"/>
      </w:rPr>
      <w:t xml:space="preserve">Charris Yadigaroglou - </w:t>
    </w:r>
    <w:r w:rsidR="001E7EAA">
      <w:fldChar w:fldCharType="begin"/>
    </w:r>
    <w:r w:rsidR="001E7EAA" w:rsidRPr="0038381A">
      <w:rPr>
        <w:lang w:val="en-GB"/>
      </w:rPr>
      <w:instrText xml:space="preserve"> HYPERLINK "mailto:cy@mbandf.com" </w:instrText>
    </w:r>
    <w:r w:rsidR="001E7EAA">
      <w:fldChar w:fldCharType="separate"/>
    </w:r>
    <w:r w:rsidRPr="00844CC1">
      <w:rPr>
        <w:rStyle w:val="Lienhypertexte"/>
        <w:rFonts w:ascii="Arial" w:hAnsi="Arial" w:cs="Arial"/>
        <w:sz w:val="18"/>
        <w:szCs w:val="18"/>
        <w:lang w:val="en-GB"/>
      </w:rPr>
      <w:t>cy@mbandf.com</w:t>
    </w:r>
    <w:r w:rsidR="001E7EAA">
      <w:rPr>
        <w:rStyle w:val="Lienhypertexte"/>
        <w:rFonts w:ascii="Arial" w:hAnsi="Arial" w:cs="Arial"/>
        <w:sz w:val="18"/>
        <w:szCs w:val="18"/>
        <w:lang w:val="en-GB"/>
      </w:rPr>
      <w:fldChar w:fldCharType="end"/>
    </w:r>
    <w:r w:rsidRPr="00844CC1">
      <w:rPr>
        <w:rFonts w:ascii="Arial" w:hAnsi="Arial" w:cs="Arial"/>
        <w:sz w:val="18"/>
        <w:szCs w:val="18"/>
        <w:lang w:val="en-GB"/>
      </w:rPr>
      <w:t xml:space="preserve"> / Arnaud Légeret - </w:t>
    </w:r>
    <w:r w:rsidR="001E7EAA">
      <w:fldChar w:fldCharType="begin"/>
    </w:r>
    <w:r w:rsidR="001E7EAA" w:rsidRPr="0038381A">
      <w:rPr>
        <w:lang w:val="en-GB"/>
      </w:rPr>
      <w:instrText xml:space="preserve"> HYPERLINK "mailto:arl@mbandf.com" </w:instrText>
    </w:r>
    <w:r w:rsidR="001E7EAA">
      <w:fldChar w:fldCharType="separate"/>
    </w:r>
    <w:r w:rsidRPr="00844CC1">
      <w:rPr>
        <w:rStyle w:val="Lienhypertexte"/>
        <w:rFonts w:ascii="Arial" w:hAnsi="Arial" w:cs="Arial"/>
        <w:sz w:val="18"/>
        <w:szCs w:val="18"/>
        <w:lang w:val="en-GB"/>
      </w:rPr>
      <w:t>arl@mbandf.com</w:t>
    </w:r>
    <w:r w:rsidR="001E7EAA">
      <w:rPr>
        <w:rStyle w:val="Lienhypertexte"/>
        <w:rFonts w:ascii="Arial" w:hAnsi="Arial" w:cs="Arial"/>
        <w:sz w:val="18"/>
        <w:szCs w:val="18"/>
        <w:lang w:val="en-GB"/>
      </w:rPr>
      <w:fldChar w:fldCharType="end"/>
    </w:r>
    <w:r w:rsidRPr="00844CC1">
      <w:rPr>
        <w:rFonts w:ascii="Arial" w:hAnsi="Arial" w:cs="Arial"/>
        <w:sz w:val="18"/>
        <w:szCs w:val="18"/>
        <w:lang w:val="en-GB"/>
      </w:rPr>
      <w:t xml:space="preserve"> </w:t>
    </w:r>
  </w:p>
  <w:p w14:paraId="7D0B3D43" w14:textId="77777777" w:rsidR="00844CC1" w:rsidRPr="00E35FE3" w:rsidRDefault="00844CC1" w:rsidP="00844CC1">
    <w:pPr>
      <w:pStyle w:val="Sansinterligne"/>
      <w:rPr>
        <w:rFonts w:ascii="Arial" w:hAnsi="Arial" w:cs="Arial"/>
        <w:sz w:val="18"/>
        <w:szCs w:val="18"/>
        <w:lang w:val="fr-FR"/>
      </w:rPr>
    </w:pPr>
    <w:r w:rsidRPr="00E35FE3">
      <w:rPr>
        <w:rFonts w:ascii="Arial" w:hAnsi="Arial" w:cs="Arial"/>
        <w:sz w:val="18"/>
        <w:szCs w:val="18"/>
        <w:lang w:val="fr-FR"/>
      </w:rPr>
      <w:t xml:space="preserve">MB&amp;F SA, Rue </w:t>
    </w:r>
    <w:proofErr w:type="spellStart"/>
    <w:r w:rsidRPr="00E35FE3">
      <w:rPr>
        <w:rFonts w:ascii="Arial" w:hAnsi="Arial" w:cs="Arial"/>
        <w:sz w:val="18"/>
        <w:szCs w:val="18"/>
        <w:lang w:val="fr-FR"/>
      </w:rPr>
      <w:t>Verdaine</w:t>
    </w:r>
    <w:proofErr w:type="spellEnd"/>
    <w:r w:rsidRPr="00E35FE3">
      <w:rPr>
        <w:rFonts w:ascii="Arial" w:hAnsi="Arial" w:cs="Arial"/>
        <w:sz w:val="18"/>
        <w:szCs w:val="18"/>
        <w:lang w:val="fr-FR"/>
      </w:rPr>
      <w:t xml:space="preserve"> 11, CH-1204 Genève, Switzerland</w:t>
    </w:r>
  </w:p>
  <w:p w14:paraId="3EB2ADCC" w14:textId="32A6FB55" w:rsidR="0061609A" w:rsidRPr="00341A51" w:rsidRDefault="00844CC1" w:rsidP="00844CC1">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C8D91" w14:textId="77777777" w:rsidR="0053102A" w:rsidRDefault="0053102A" w:rsidP="0061609A">
      <w:r>
        <w:separator/>
      </w:r>
    </w:p>
  </w:footnote>
  <w:footnote w:type="continuationSeparator" w:id="0">
    <w:p w14:paraId="5427FDEF" w14:textId="77777777" w:rsidR="0053102A" w:rsidRDefault="0053102A" w:rsidP="0061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0035" w14:textId="533A969C" w:rsidR="0061609A" w:rsidRDefault="0061609A">
    <w:pPr>
      <w:pStyle w:val="En-tte"/>
    </w:pPr>
    <w:r>
      <w:rPr>
        <w:noProof/>
        <w:lang w:val="fr-CH" w:eastAsia="fr-CH"/>
      </w:rPr>
      <w:drawing>
        <wp:inline distT="0" distB="0" distL="0" distR="0" wp14:anchorId="09B0D237" wp14:editId="5F7D3EE7">
          <wp:extent cx="1531620" cy="51816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98"/>
    <w:rsid w:val="000060C0"/>
    <w:rsid w:val="00012DA3"/>
    <w:rsid w:val="00030DDB"/>
    <w:rsid w:val="00064523"/>
    <w:rsid w:val="00087FB0"/>
    <w:rsid w:val="00093FA1"/>
    <w:rsid w:val="00124689"/>
    <w:rsid w:val="001263A7"/>
    <w:rsid w:val="001263F1"/>
    <w:rsid w:val="00141481"/>
    <w:rsid w:val="00147896"/>
    <w:rsid w:val="00150680"/>
    <w:rsid w:val="00165279"/>
    <w:rsid w:val="00177B07"/>
    <w:rsid w:val="00190F12"/>
    <w:rsid w:val="00193A9D"/>
    <w:rsid w:val="00194DD7"/>
    <w:rsid w:val="00195B72"/>
    <w:rsid w:val="001A58BC"/>
    <w:rsid w:val="001B6CA9"/>
    <w:rsid w:val="001D2017"/>
    <w:rsid w:val="001E1698"/>
    <w:rsid w:val="001E7EAA"/>
    <w:rsid w:val="001F09B1"/>
    <w:rsid w:val="001F49E5"/>
    <w:rsid w:val="0023263C"/>
    <w:rsid w:val="00232862"/>
    <w:rsid w:val="00235F8D"/>
    <w:rsid w:val="00256229"/>
    <w:rsid w:val="00261571"/>
    <w:rsid w:val="00282551"/>
    <w:rsid w:val="00291D5E"/>
    <w:rsid w:val="002A54E5"/>
    <w:rsid w:val="002C2C88"/>
    <w:rsid w:val="002C6610"/>
    <w:rsid w:val="002D0EEC"/>
    <w:rsid w:val="002E0485"/>
    <w:rsid w:val="002E0FD4"/>
    <w:rsid w:val="002F20D6"/>
    <w:rsid w:val="0032228B"/>
    <w:rsid w:val="00326726"/>
    <w:rsid w:val="00335286"/>
    <w:rsid w:val="0035273B"/>
    <w:rsid w:val="00365F28"/>
    <w:rsid w:val="003700F0"/>
    <w:rsid w:val="003834A3"/>
    <w:rsid w:val="0038381A"/>
    <w:rsid w:val="003B0986"/>
    <w:rsid w:val="003B437E"/>
    <w:rsid w:val="003E35C1"/>
    <w:rsid w:val="003E7EE7"/>
    <w:rsid w:val="003F48AB"/>
    <w:rsid w:val="00420F20"/>
    <w:rsid w:val="004227E8"/>
    <w:rsid w:val="00432CEA"/>
    <w:rsid w:val="00451F3F"/>
    <w:rsid w:val="00462B69"/>
    <w:rsid w:val="00464BE8"/>
    <w:rsid w:val="004B55CC"/>
    <w:rsid w:val="004C1FD6"/>
    <w:rsid w:val="004D05A9"/>
    <w:rsid w:val="004D2556"/>
    <w:rsid w:val="0051018D"/>
    <w:rsid w:val="00513770"/>
    <w:rsid w:val="005248C4"/>
    <w:rsid w:val="0053102A"/>
    <w:rsid w:val="00532A43"/>
    <w:rsid w:val="00573CE4"/>
    <w:rsid w:val="00584D03"/>
    <w:rsid w:val="005A5C0D"/>
    <w:rsid w:val="005B0E82"/>
    <w:rsid w:val="005B2A28"/>
    <w:rsid w:val="005B6906"/>
    <w:rsid w:val="005D6E75"/>
    <w:rsid w:val="005D7792"/>
    <w:rsid w:val="005D7E4A"/>
    <w:rsid w:val="005E0624"/>
    <w:rsid w:val="006049CF"/>
    <w:rsid w:val="006065BA"/>
    <w:rsid w:val="0061609A"/>
    <w:rsid w:val="00620B29"/>
    <w:rsid w:val="00647728"/>
    <w:rsid w:val="006507E8"/>
    <w:rsid w:val="00661E57"/>
    <w:rsid w:val="006678F4"/>
    <w:rsid w:val="0069363A"/>
    <w:rsid w:val="00696345"/>
    <w:rsid w:val="00697BFD"/>
    <w:rsid w:val="006B2633"/>
    <w:rsid w:val="006D6EF7"/>
    <w:rsid w:val="006E278C"/>
    <w:rsid w:val="006F55A1"/>
    <w:rsid w:val="0071320A"/>
    <w:rsid w:val="00724AA2"/>
    <w:rsid w:val="00726003"/>
    <w:rsid w:val="00741946"/>
    <w:rsid w:val="00752624"/>
    <w:rsid w:val="00774245"/>
    <w:rsid w:val="0079017E"/>
    <w:rsid w:val="00793B5E"/>
    <w:rsid w:val="007A761F"/>
    <w:rsid w:val="007E6B98"/>
    <w:rsid w:val="00844CC1"/>
    <w:rsid w:val="0087127F"/>
    <w:rsid w:val="008C0AFA"/>
    <w:rsid w:val="008C2227"/>
    <w:rsid w:val="008E2382"/>
    <w:rsid w:val="008F2D3C"/>
    <w:rsid w:val="0090115F"/>
    <w:rsid w:val="0090487F"/>
    <w:rsid w:val="00921180"/>
    <w:rsid w:val="009329A1"/>
    <w:rsid w:val="0094088E"/>
    <w:rsid w:val="009462BA"/>
    <w:rsid w:val="00950AE9"/>
    <w:rsid w:val="00952F7D"/>
    <w:rsid w:val="00970D95"/>
    <w:rsid w:val="009B1320"/>
    <w:rsid w:val="009C2E5A"/>
    <w:rsid w:val="009E3B02"/>
    <w:rsid w:val="009F4BD4"/>
    <w:rsid w:val="00A311F3"/>
    <w:rsid w:val="00A73EC1"/>
    <w:rsid w:val="00A936BA"/>
    <w:rsid w:val="00AA63E0"/>
    <w:rsid w:val="00AD02F8"/>
    <w:rsid w:val="00AF05E7"/>
    <w:rsid w:val="00B005D1"/>
    <w:rsid w:val="00B222EE"/>
    <w:rsid w:val="00B2629B"/>
    <w:rsid w:val="00B30047"/>
    <w:rsid w:val="00B53680"/>
    <w:rsid w:val="00B53A0A"/>
    <w:rsid w:val="00B64D58"/>
    <w:rsid w:val="00B70E7A"/>
    <w:rsid w:val="00B72080"/>
    <w:rsid w:val="00B726F5"/>
    <w:rsid w:val="00BF4952"/>
    <w:rsid w:val="00BF4BF1"/>
    <w:rsid w:val="00BF741D"/>
    <w:rsid w:val="00C441B9"/>
    <w:rsid w:val="00C54590"/>
    <w:rsid w:val="00C5780F"/>
    <w:rsid w:val="00CB001B"/>
    <w:rsid w:val="00CD431E"/>
    <w:rsid w:val="00CE1B5B"/>
    <w:rsid w:val="00CE55C4"/>
    <w:rsid w:val="00CE7CF6"/>
    <w:rsid w:val="00CF17C7"/>
    <w:rsid w:val="00D75F69"/>
    <w:rsid w:val="00D86F8C"/>
    <w:rsid w:val="00DA46B1"/>
    <w:rsid w:val="00DA60B6"/>
    <w:rsid w:val="00DC0BF4"/>
    <w:rsid w:val="00DC2F38"/>
    <w:rsid w:val="00DC4340"/>
    <w:rsid w:val="00E002D5"/>
    <w:rsid w:val="00E03B20"/>
    <w:rsid w:val="00E112CA"/>
    <w:rsid w:val="00E4783A"/>
    <w:rsid w:val="00E5080E"/>
    <w:rsid w:val="00E606CA"/>
    <w:rsid w:val="00E85DEE"/>
    <w:rsid w:val="00EA2117"/>
    <w:rsid w:val="00EA6889"/>
    <w:rsid w:val="00EC19A7"/>
    <w:rsid w:val="00EC37EB"/>
    <w:rsid w:val="00ED38A6"/>
    <w:rsid w:val="00EE6EF3"/>
    <w:rsid w:val="00F12A72"/>
    <w:rsid w:val="00F22314"/>
    <w:rsid w:val="00F31482"/>
    <w:rsid w:val="00F42627"/>
    <w:rsid w:val="00F46DBB"/>
    <w:rsid w:val="00F53FAE"/>
    <w:rsid w:val="00F542DC"/>
    <w:rsid w:val="00F74481"/>
    <w:rsid w:val="00F86FA0"/>
    <w:rsid w:val="00FA5463"/>
    <w:rsid w:val="00FA5B0E"/>
    <w:rsid w:val="00FA5C20"/>
    <w:rsid w:val="00FB478F"/>
    <w:rsid w:val="00FD20AD"/>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0E970"/>
  <w15:docId w15:val="{1E721889-1BB3-0141-98E0-62820C4B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iPriority w:val="99"/>
    <w:unhideWhenUsed/>
    <w:rsid w:val="0061609A"/>
    <w:pPr>
      <w:tabs>
        <w:tab w:val="center" w:pos="4536"/>
        <w:tab w:val="right" w:pos="9072"/>
      </w:tabs>
    </w:pPr>
  </w:style>
  <w:style w:type="character" w:customStyle="1" w:styleId="En-tteCar">
    <w:name w:val="En-tête Car"/>
    <w:basedOn w:val="Policepardfaut"/>
    <w:link w:val="En-tte"/>
    <w:uiPriority w:val="99"/>
    <w:rsid w:val="0061609A"/>
    <w:rPr>
      <w:rFonts w:ascii="Avenir Light" w:hAnsi="Avenir Light"/>
    </w:rPr>
  </w:style>
  <w:style w:type="paragraph" w:styleId="Pieddepage">
    <w:name w:val="footer"/>
    <w:basedOn w:val="Normal"/>
    <w:link w:val="PieddepageCar"/>
    <w:uiPriority w:val="99"/>
    <w:unhideWhenUsed/>
    <w:rsid w:val="0061609A"/>
    <w:pPr>
      <w:tabs>
        <w:tab w:val="center" w:pos="4536"/>
        <w:tab w:val="right" w:pos="9072"/>
      </w:tabs>
    </w:pPr>
  </w:style>
  <w:style w:type="character" w:customStyle="1" w:styleId="PieddepageCar">
    <w:name w:val="Pied de page Car"/>
    <w:basedOn w:val="Policepardfaut"/>
    <w:link w:val="Pieddepage"/>
    <w:uiPriority w:val="99"/>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 w:type="character" w:styleId="Lienhypertexte">
    <w:name w:val="Hyperlink"/>
    <w:basedOn w:val="Policepardfaut"/>
    <w:uiPriority w:val="99"/>
    <w:unhideWhenUsed/>
    <w:rsid w:val="00844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6196-1376-461C-A72B-DC7CAAB0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1584</Words>
  <Characters>8716</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11</cp:revision>
  <cp:lastPrinted>2021-10-17T14:28:00Z</cp:lastPrinted>
  <dcterms:created xsi:type="dcterms:W3CDTF">2021-10-19T15:44:00Z</dcterms:created>
  <dcterms:modified xsi:type="dcterms:W3CDTF">2021-12-06T16:48:00Z</dcterms:modified>
</cp:coreProperties>
</file>