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4351" w14:textId="7A8E7A9B" w:rsidR="0068457E" w:rsidRPr="006D5D89" w:rsidRDefault="00CA6AB4" w:rsidP="00C7218C">
      <w:pPr>
        <w:pStyle w:val="Sansinterligne"/>
        <w:contextualSpacing/>
        <w:jc w:val="center"/>
        <w:rPr>
          <w:rFonts w:ascii="Arial" w:hAnsi="Arial" w:cs="Arial"/>
          <w:b/>
          <w:sz w:val="36"/>
          <w:szCs w:val="36"/>
          <w:lang w:val="it-IT"/>
        </w:rPr>
      </w:pPr>
      <w:r w:rsidRPr="006D5D89">
        <w:rPr>
          <w:rFonts w:ascii="Arial" w:hAnsi="Arial" w:cs="Arial"/>
          <w:b/>
          <w:bCs/>
          <w:sz w:val="36"/>
          <w:szCs w:val="36"/>
          <w:lang w:val="it-IT"/>
        </w:rPr>
        <w:t xml:space="preserve">LEGACY MACHINE </w:t>
      </w:r>
      <w:r w:rsidR="000F747A" w:rsidRPr="006D5D89">
        <w:rPr>
          <w:rFonts w:ascii="Arial" w:hAnsi="Arial" w:cs="Arial"/>
          <w:b/>
          <w:bCs/>
          <w:color w:val="000000" w:themeColor="text1"/>
          <w:sz w:val="36"/>
          <w:szCs w:val="36"/>
          <w:lang w:val="it-IT"/>
        </w:rPr>
        <w:t>FLYING T</w:t>
      </w:r>
    </w:p>
    <w:p w14:paraId="3818C307" w14:textId="77777777" w:rsidR="002E0DC4" w:rsidRPr="006D5D89" w:rsidRDefault="002E0DC4" w:rsidP="002E0DC4">
      <w:pPr>
        <w:pStyle w:val="Sansinterligne"/>
        <w:jc w:val="center"/>
        <w:rPr>
          <w:rFonts w:ascii="Arial" w:hAnsi="Arial" w:cs="Arial"/>
          <w:b/>
          <w:color w:val="000000" w:themeColor="text1"/>
          <w:sz w:val="28"/>
          <w:lang w:val="it-IT"/>
        </w:rPr>
      </w:pPr>
      <w:r w:rsidRPr="006D5D89">
        <w:rPr>
          <w:rFonts w:ascii="Arial" w:hAnsi="Arial" w:cs="Arial"/>
          <w:b/>
          <w:bCs/>
          <w:color w:val="000000" w:themeColor="text1"/>
          <w:sz w:val="28"/>
          <w:lang w:val="it-IT"/>
        </w:rPr>
        <w:t>La prima Machine MB&amp;F ispirata alle donne</w:t>
      </w:r>
    </w:p>
    <w:p w14:paraId="34B9260B" w14:textId="77777777" w:rsidR="00B63670" w:rsidRPr="006D5D89" w:rsidRDefault="00B63670" w:rsidP="00C7218C">
      <w:pPr>
        <w:pStyle w:val="Sansinterligne"/>
        <w:contextualSpacing/>
        <w:jc w:val="both"/>
        <w:rPr>
          <w:rFonts w:ascii="Arial" w:hAnsi="Arial" w:cs="Arial"/>
          <w:sz w:val="22"/>
          <w:lang w:val="it-IT"/>
        </w:rPr>
      </w:pPr>
    </w:p>
    <w:p w14:paraId="3DF552EE" w14:textId="77777777" w:rsidR="00847E1C"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Anche le vite più audaci e imprevedibili, se osservate con il giusto distacco, sono caratterizzate da un filo conduttore e sottoposte a dinamiche cicliche. Si tratta di una verità fondamentale alla base dell'esistenza umana, individuale o collettiva. Per Maximilian Büsser e MB&amp;F, l'energia creativa si divide in cicli di sette anni. Correva l'anno del settimo anniversario del brand quando la collezione Legacy Machine ha visto la luce e quando la prima M.A.D.Gallery è stata inaugurata a Ginevra aprendo le porte alle creazioni congiunte di MB&amp;F.</w:t>
      </w:r>
    </w:p>
    <w:p w14:paraId="077B53A0" w14:textId="77777777" w:rsidR="00847E1C" w:rsidRPr="006D5D89" w:rsidRDefault="00847E1C" w:rsidP="00C7218C">
      <w:pPr>
        <w:pStyle w:val="Sansinterligne"/>
        <w:contextualSpacing/>
        <w:jc w:val="both"/>
        <w:rPr>
          <w:rFonts w:ascii="Arial" w:hAnsi="Arial" w:cs="Arial"/>
          <w:sz w:val="22"/>
          <w:lang w:val="it-IT"/>
        </w:rPr>
      </w:pPr>
    </w:p>
    <w:p w14:paraId="209CF52C" w14:textId="77777777" w:rsidR="002E0DC4" w:rsidRPr="006D5D89" w:rsidRDefault="002E0DC4" w:rsidP="002E0DC4">
      <w:pPr>
        <w:pStyle w:val="Sansinterligne"/>
        <w:jc w:val="both"/>
        <w:rPr>
          <w:rFonts w:ascii="Arial" w:hAnsi="Arial" w:cs="Arial"/>
          <w:color w:val="000000" w:themeColor="text1"/>
          <w:sz w:val="22"/>
          <w:lang w:val="it-IT"/>
        </w:rPr>
      </w:pPr>
      <w:r w:rsidRPr="006D5D89">
        <w:rPr>
          <w:rFonts w:ascii="Arial" w:hAnsi="Arial" w:cs="Arial"/>
          <w:color w:val="000000" w:themeColor="text1"/>
          <w:sz w:val="22"/>
          <w:lang w:val="it-IT"/>
        </w:rPr>
        <w:t>Il 14° anno di MB&amp;F ha condotto verso un'esplorazione orologiera totalmente inedita e ha svelato orizzonti creativi in costante evoluzione, sia per il fondatore che per l'azienda: la Legacy Machine FlyingT, lanciata per la prima volta nel 2019, la prima opera d’arte orologiera tridimensionale di MB&amp;F interamente ispirata alle donne.</w:t>
      </w:r>
    </w:p>
    <w:p w14:paraId="406E3E91" w14:textId="34168D21" w:rsidR="00B63670" w:rsidRPr="006D5D89" w:rsidRDefault="00B63670" w:rsidP="00C7218C">
      <w:pPr>
        <w:pStyle w:val="Sansinterligne"/>
        <w:contextualSpacing/>
        <w:jc w:val="both"/>
        <w:rPr>
          <w:rFonts w:ascii="Arial" w:hAnsi="Arial" w:cs="Arial"/>
          <w:sz w:val="22"/>
          <w:lang w:val="it-IT"/>
        </w:rPr>
      </w:pPr>
    </w:p>
    <w:p w14:paraId="60632980"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 xml:space="preserve">La cassa rotonda in oro o platino è spesso interamente tempestata di diamanti, con una lunetta vertiginosamente incurvata e anse allungate e slanciate. Dalla lunetta, si staglia una cupola in vetro zaffiro dalla stravagante forma bombata. Al di sotto della cupola, il quadrante principale è leggermente bombato e si presenta con varie finiture: versione nera con lacca multistrato, versione guilloché, </w:t>
      </w:r>
      <w:r w:rsidR="005A6995" w:rsidRPr="006D5D89">
        <w:rPr>
          <w:rFonts w:ascii="Arial" w:hAnsi="Arial" w:cs="Arial"/>
          <w:sz w:val="22"/>
          <w:lang w:val="it-IT"/>
        </w:rPr>
        <w:t>pietre vivaci, o versione glitterata con diamanti bianchi scintillanti.</w:t>
      </w:r>
    </w:p>
    <w:p w14:paraId="573BF1C2" w14:textId="77777777" w:rsidR="00B63670" w:rsidRPr="006D5D89" w:rsidRDefault="00B63670" w:rsidP="00C7218C">
      <w:pPr>
        <w:pStyle w:val="Sansinterligne"/>
        <w:contextualSpacing/>
        <w:jc w:val="both"/>
        <w:rPr>
          <w:rFonts w:ascii="Arial" w:hAnsi="Arial" w:cs="Arial"/>
          <w:sz w:val="22"/>
          <w:lang w:val="it-IT"/>
        </w:rPr>
      </w:pPr>
    </w:p>
    <w:p w14:paraId="31B68CA6"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Un'apertura ventricolare asimmetrica nel quadrante principale racchiude il cuore pulsante del movimento della LM FlyingT: un tourbillon volante cinematico con un battito regolare di 2,5 Hz (18.000 A/h). Il tourbillon sfoggia, ben al di sopra del resto del movimento, una dinamica colonna cinetica che si arresta proprio a un passo dalla cupola in vetro zaffiro. Incastonato in cima alla gabbia superiore del tourbillon, un imponente solitario ruota all'unisono con il tourbillon volante, proiettando l'ardente lucentezza delle pietre di più alta qualità.</w:t>
      </w:r>
    </w:p>
    <w:p w14:paraId="433E88BB" w14:textId="77777777" w:rsidR="00B63670" w:rsidRPr="006D5D89" w:rsidRDefault="00B63670" w:rsidP="00C7218C">
      <w:pPr>
        <w:pStyle w:val="Sansinterligne"/>
        <w:contextualSpacing/>
        <w:jc w:val="both"/>
        <w:rPr>
          <w:rFonts w:ascii="Arial" w:hAnsi="Arial" w:cs="Arial"/>
          <w:sz w:val="22"/>
          <w:lang w:val="it-IT"/>
        </w:rPr>
      </w:pPr>
    </w:p>
    <w:p w14:paraId="51105243"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 xml:space="preserve">A ore 7 - altro riferimento al tema numerico ricorrente nella storia della LM FlyingT – si trova un quadrante laccato bianco o nero </w:t>
      </w:r>
      <w:r w:rsidR="0029038E" w:rsidRPr="006D5D89">
        <w:rPr>
          <w:rFonts w:ascii="Arial" w:hAnsi="Arial" w:cs="Arial"/>
          <w:sz w:val="22"/>
          <w:lang w:val="it-IT"/>
        </w:rPr>
        <w:t>(o pietre preziose)</w:t>
      </w:r>
      <w:r w:rsidRPr="006D5D89">
        <w:rPr>
          <w:rFonts w:ascii="Arial" w:hAnsi="Arial" w:cs="Arial"/>
          <w:sz w:val="22"/>
          <w:lang w:val="it-IT"/>
        </w:rPr>
        <w:t xml:space="preserve"> che indica ore e minuti grazie a un paio di eleganti lancette a serpentina. L'inclinazione a 50° del quadrante consente di leggere l'ora solo a chi indossa l'orologio: una caratteristica che sottolinea la natura intima della LM FlyingT.</w:t>
      </w:r>
    </w:p>
    <w:p w14:paraId="7A30B67E" w14:textId="77777777" w:rsidR="00B63670" w:rsidRPr="006D5D89" w:rsidRDefault="00B63670" w:rsidP="00C7218C">
      <w:pPr>
        <w:pStyle w:val="Sansinterligne"/>
        <w:contextualSpacing/>
        <w:jc w:val="both"/>
        <w:rPr>
          <w:rFonts w:ascii="Arial" w:hAnsi="Arial" w:cs="Arial"/>
          <w:sz w:val="22"/>
          <w:lang w:val="it-IT"/>
        </w:rPr>
      </w:pPr>
    </w:p>
    <w:p w14:paraId="39D5FE07"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Sul fondello, il rotore a carica automatica assume le sembianze di un sole tridimensionale in oro rosso con raggi scolpiti, che fornisce alla LM FlyingT una riserva di carica di ben quattro giorni.</w:t>
      </w:r>
    </w:p>
    <w:p w14:paraId="617F2EEE" w14:textId="77777777" w:rsidR="00B63670" w:rsidRPr="006D5D89" w:rsidRDefault="00B63670" w:rsidP="00C7218C">
      <w:pPr>
        <w:pStyle w:val="Sansinterligne"/>
        <w:contextualSpacing/>
        <w:jc w:val="both"/>
        <w:rPr>
          <w:rFonts w:ascii="Arial" w:hAnsi="Arial" w:cs="Arial"/>
          <w:sz w:val="22"/>
          <w:lang w:val="it-IT"/>
        </w:rPr>
      </w:pPr>
    </w:p>
    <w:p w14:paraId="673838E0" w14:textId="6A8BEFA2"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 xml:space="preserve">Il design della Legacy Machine FlyingT evoca continuamente associazioni di idee ispirate alle figure materne e femminili che hanno fatto parte della vita di Maximilian Büsser. </w:t>
      </w:r>
      <w:r w:rsidR="004D3CE3" w:rsidRPr="006D5D89">
        <w:rPr>
          <w:rFonts w:ascii="Arial" w:eastAsia="Arial" w:hAnsi="Arial" w:cs="Arial"/>
          <w:color w:val="000000" w:themeColor="text1"/>
          <w:sz w:val="22"/>
          <w:lang w:val="it-IT" w:bidi="it-IT"/>
        </w:rPr>
        <w:t>Büsser dichiara: “Volevo che la LM FlyingT riflettesse la personalità e le qualità delle donne della mia famiglia, in particolare di mia madre.</w:t>
      </w:r>
      <w:r w:rsidRPr="006D5D89">
        <w:rPr>
          <w:rFonts w:ascii="Arial" w:hAnsi="Arial" w:cs="Arial"/>
          <w:sz w:val="22"/>
          <w:lang w:val="it-IT"/>
        </w:rPr>
        <w:t xml:space="preserve"> Doveva rappresentare il connubio perfetto di un'eleganza suprema e di una straordinaria vitalità. La struttura a colonna del tourbillon volante aveva un significato molto speciale per me poiché sono fermamente convinto che le donne siano il pilastro dell'umanità. Al tempo stesso, c'è un altro significato implicito legato al rotore a forma di sole, emblema di una sorgente di vita e fonte di sostentamento da cui siamo attirati e intorno al quale gravitiamo”.</w:t>
      </w:r>
    </w:p>
    <w:p w14:paraId="72EAD019" w14:textId="77777777" w:rsidR="008F640C" w:rsidRPr="006D5D89" w:rsidRDefault="008F640C" w:rsidP="00C7218C">
      <w:pPr>
        <w:pStyle w:val="Sansinterligne"/>
        <w:contextualSpacing/>
        <w:jc w:val="both"/>
        <w:rPr>
          <w:rFonts w:ascii="Arial" w:hAnsi="Arial" w:cs="Arial"/>
          <w:sz w:val="22"/>
          <w:lang w:val="it-IT"/>
        </w:rPr>
      </w:pPr>
    </w:p>
    <w:p w14:paraId="7DCF54B0" w14:textId="77777777" w:rsidR="00A87450" w:rsidRPr="006D5D89" w:rsidRDefault="00A87450" w:rsidP="002E0DC4">
      <w:pPr>
        <w:pStyle w:val="Sansinterligne"/>
        <w:contextualSpacing/>
        <w:jc w:val="both"/>
        <w:rPr>
          <w:rFonts w:ascii="Arial" w:hAnsi="Arial" w:cs="Arial"/>
          <w:sz w:val="22"/>
          <w:lang w:val="it-IT"/>
        </w:rPr>
      </w:pPr>
    </w:p>
    <w:p w14:paraId="44A2EB9C" w14:textId="77777777" w:rsidR="004D3CE3" w:rsidRPr="006D5D89" w:rsidRDefault="004D3CE3" w:rsidP="004D3CE3">
      <w:pPr>
        <w:pStyle w:val="Sansinterligne"/>
        <w:jc w:val="both"/>
        <w:rPr>
          <w:rFonts w:ascii="Arial" w:hAnsi="Arial" w:cs="Arial"/>
          <w:color w:val="000000" w:themeColor="text1"/>
          <w:sz w:val="22"/>
          <w:lang w:val="it-IT"/>
        </w:rPr>
      </w:pPr>
      <w:r w:rsidRPr="006D5D89">
        <w:rPr>
          <w:rFonts w:ascii="Arial" w:eastAsia="Arial" w:hAnsi="Arial" w:cs="Arial"/>
          <w:color w:val="000000" w:themeColor="text1"/>
          <w:sz w:val="22"/>
          <w:lang w:val="it-IT" w:bidi="it-IT"/>
        </w:rPr>
        <w:lastRenderedPageBreak/>
        <w:t xml:space="preserve">La Legacy Machine FlyingT è stata lanciata per la prima volta nel 2019 in tre edizioni, tutte in oro bianco e con diamanti incastonati, seguite da due edizioni limitate in oro rosso 18 carati e platino, senza incastonatura ma con uno splendido quadrante </w:t>
      </w:r>
      <w:r w:rsidRPr="006D5D89">
        <w:rPr>
          <w:rFonts w:ascii="Arial" w:eastAsia="Arial" w:hAnsi="Arial" w:cs="Arial"/>
          <w:i/>
          <w:color w:val="000000" w:themeColor="text1"/>
          <w:sz w:val="22"/>
          <w:lang w:val="it-IT" w:bidi="it-IT"/>
        </w:rPr>
        <w:t>guilloché</w:t>
      </w:r>
      <w:r w:rsidRPr="006D5D89">
        <w:rPr>
          <w:rFonts w:ascii="Arial" w:eastAsia="Arial" w:hAnsi="Arial" w:cs="Arial"/>
          <w:color w:val="000000" w:themeColor="text1"/>
          <w:sz w:val="22"/>
          <w:lang w:val="it-IT" w:bidi="it-IT"/>
        </w:rPr>
        <w:t>.</w:t>
      </w:r>
    </w:p>
    <w:p w14:paraId="39359FCE" w14:textId="77777777" w:rsidR="004D3CE3" w:rsidRPr="006D5D89" w:rsidRDefault="004D3CE3" w:rsidP="004D3CE3">
      <w:pPr>
        <w:pStyle w:val="Sansinterligne"/>
        <w:jc w:val="both"/>
        <w:rPr>
          <w:rFonts w:ascii="Arial" w:hAnsi="Arial" w:cs="Arial"/>
          <w:color w:val="000000" w:themeColor="text1"/>
          <w:sz w:val="22"/>
          <w:lang w:val="it-IT"/>
        </w:rPr>
      </w:pPr>
    </w:p>
    <w:p w14:paraId="59407D66" w14:textId="77777777" w:rsidR="004D3CE3" w:rsidRPr="006D5D89" w:rsidRDefault="004D3CE3" w:rsidP="004D3CE3">
      <w:pPr>
        <w:pStyle w:val="Sansinterligne"/>
        <w:jc w:val="both"/>
        <w:rPr>
          <w:rFonts w:ascii="Arial" w:hAnsi="Arial" w:cs="Arial"/>
          <w:color w:val="000000" w:themeColor="text1"/>
          <w:sz w:val="22"/>
          <w:lang w:val="it-IT"/>
        </w:rPr>
      </w:pPr>
      <w:r w:rsidRPr="006D5D89">
        <w:rPr>
          <w:rFonts w:ascii="Arial" w:eastAsia="Arial" w:hAnsi="Arial" w:cs="Arial"/>
          <w:color w:val="000000" w:themeColor="text1"/>
          <w:sz w:val="22"/>
          <w:lang w:val="it-IT" w:bidi="it-IT"/>
        </w:rPr>
        <w:t>Dal 2020, la collezione FlyingT ospita ogni anno uno speciale quadrante con pietre preziose, con edizioni in lapislazzuli, malachite, occhio di tigre</w:t>
      </w:r>
      <w:bookmarkStart w:id="0" w:name="_Hlk130885635"/>
      <w:r w:rsidRPr="006D5D89">
        <w:rPr>
          <w:rFonts w:ascii="Arial" w:eastAsia="Arial" w:hAnsi="Arial" w:cs="Arial"/>
          <w:color w:val="000000" w:themeColor="text1"/>
          <w:sz w:val="22"/>
          <w:lang w:val="it-IT" w:bidi="it-IT"/>
        </w:rPr>
        <w:t xml:space="preserve"> e “cœur de rubis” (anyolite)</w:t>
      </w:r>
      <w:bookmarkEnd w:id="0"/>
      <w:r w:rsidRPr="006D5D89">
        <w:rPr>
          <w:rFonts w:ascii="Arial" w:eastAsia="Arial" w:hAnsi="Arial" w:cs="Arial"/>
          <w:color w:val="000000" w:themeColor="text1"/>
          <w:sz w:val="22"/>
          <w:lang w:val="it-IT" w:bidi="it-IT"/>
        </w:rPr>
        <w:t xml:space="preserve"> . Nel 2024, la serie integra la sofisticata edizione LM FlyingT Onyx. L’onice, di un nero profondo, è racchiuso in una cassa in oro giallo 18 carati.</w:t>
      </w:r>
    </w:p>
    <w:p w14:paraId="28083E58" w14:textId="77777777" w:rsidR="000F747A" w:rsidRPr="006D5D89" w:rsidRDefault="000F747A" w:rsidP="00C7218C">
      <w:pPr>
        <w:pStyle w:val="Sansinterligne"/>
        <w:contextualSpacing/>
        <w:jc w:val="both"/>
        <w:rPr>
          <w:rFonts w:ascii="Arial" w:hAnsi="Arial" w:cs="Arial"/>
          <w:sz w:val="22"/>
          <w:lang w:val="it-IT"/>
        </w:rPr>
      </w:pPr>
    </w:p>
    <w:p w14:paraId="222291EC" w14:textId="77777777" w:rsidR="00D809B4" w:rsidRPr="006D5D89" w:rsidRDefault="00CA6AB4" w:rsidP="00C7218C">
      <w:pPr>
        <w:contextualSpacing/>
        <w:rPr>
          <w:rFonts w:ascii="Arial" w:hAnsi="Arial" w:cs="Arial"/>
          <w:b/>
          <w:sz w:val="28"/>
          <w:lang w:val="it-IT"/>
        </w:rPr>
      </w:pPr>
      <w:r w:rsidRPr="006D5D89">
        <w:rPr>
          <w:rFonts w:ascii="Arial" w:hAnsi="Arial" w:cs="Arial"/>
          <w:b/>
          <w:bCs/>
          <w:sz w:val="28"/>
          <w:lang w:val="it-IT"/>
        </w:rPr>
        <w:br w:type="page"/>
      </w:r>
    </w:p>
    <w:p w14:paraId="2344DE95" w14:textId="168D36BC" w:rsidR="00B63670" w:rsidRPr="006D5D89" w:rsidRDefault="00CA6AB4" w:rsidP="00C7218C">
      <w:pPr>
        <w:pStyle w:val="Sansinterligne"/>
        <w:contextualSpacing/>
        <w:jc w:val="center"/>
        <w:rPr>
          <w:rFonts w:ascii="Arial" w:hAnsi="Arial" w:cs="Arial"/>
          <w:b/>
          <w:sz w:val="28"/>
          <w:lang w:val="it-IT"/>
        </w:rPr>
      </w:pPr>
      <w:r w:rsidRPr="006D5D89">
        <w:rPr>
          <w:rFonts w:ascii="Arial" w:hAnsi="Arial" w:cs="Arial"/>
          <w:b/>
          <w:bCs/>
          <w:sz w:val="28"/>
          <w:lang w:val="it-IT"/>
        </w:rPr>
        <w:lastRenderedPageBreak/>
        <w:t xml:space="preserve">LEGACY MACHINE </w:t>
      </w:r>
      <w:r w:rsidR="000F747A" w:rsidRPr="006D5D89">
        <w:rPr>
          <w:rFonts w:ascii="Arial" w:hAnsi="Arial" w:cs="Arial"/>
          <w:b/>
          <w:bCs/>
          <w:color w:val="000000" w:themeColor="text1"/>
          <w:sz w:val="28"/>
          <w:lang w:val="it-IT"/>
        </w:rPr>
        <w:t>FLYING T</w:t>
      </w:r>
      <w:r w:rsidRPr="006D5D89">
        <w:rPr>
          <w:rFonts w:ascii="Arial" w:hAnsi="Arial" w:cs="Arial"/>
          <w:b/>
          <w:bCs/>
          <w:sz w:val="28"/>
          <w:lang w:val="it-IT"/>
        </w:rPr>
        <w:t xml:space="preserve"> NEL DETTAGLIO</w:t>
      </w:r>
    </w:p>
    <w:p w14:paraId="3A5C7C01" w14:textId="77777777" w:rsidR="00C7218C" w:rsidRPr="006D5D89" w:rsidRDefault="00C7218C" w:rsidP="00C7218C">
      <w:pPr>
        <w:pStyle w:val="Sansinterligne"/>
        <w:contextualSpacing/>
        <w:jc w:val="both"/>
        <w:rPr>
          <w:rFonts w:ascii="Arial" w:hAnsi="Arial" w:cs="Arial"/>
          <w:b/>
          <w:bCs/>
          <w:color w:val="000000" w:themeColor="text1"/>
          <w:sz w:val="22"/>
          <w:lang w:val="it-IT"/>
        </w:rPr>
      </w:pPr>
    </w:p>
    <w:p w14:paraId="39B0697D" w14:textId="5DEBCE76" w:rsidR="000F747A" w:rsidRPr="006D5D89" w:rsidRDefault="000F747A" w:rsidP="00C7218C">
      <w:pPr>
        <w:pStyle w:val="Sansinterligne"/>
        <w:contextualSpacing/>
        <w:jc w:val="both"/>
        <w:rPr>
          <w:rFonts w:ascii="Arial" w:hAnsi="Arial" w:cs="Arial"/>
          <w:b/>
          <w:color w:val="000000" w:themeColor="text1"/>
          <w:sz w:val="22"/>
          <w:lang w:val="it-IT"/>
        </w:rPr>
      </w:pPr>
      <w:r w:rsidRPr="006D5D89">
        <w:rPr>
          <w:rFonts w:ascii="Arial" w:hAnsi="Arial" w:cs="Arial"/>
          <w:b/>
          <w:bCs/>
          <w:color w:val="000000" w:themeColor="text1"/>
          <w:sz w:val="22"/>
          <w:lang w:val="it-IT"/>
        </w:rPr>
        <w:t>ISPIRAZIONI</w:t>
      </w:r>
    </w:p>
    <w:p w14:paraId="1A687A41" w14:textId="77777777" w:rsidR="00B63670" w:rsidRPr="006D5D89" w:rsidRDefault="00B63670" w:rsidP="00C7218C">
      <w:pPr>
        <w:pStyle w:val="Sansinterligne"/>
        <w:contextualSpacing/>
        <w:jc w:val="both"/>
        <w:rPr>
          <w:rFonts w:ascii="Arial" w:hAnsi="Arial" w:cs="Arial"/>
          <w:sz w:val="22"/>
          <w:lang w:val="it-IT"/>
        </w:rPr>
      </w:pPr>
    </w:p>
    <w:p w14:paraId="4F830EF2" w14:textId="24BAF9F8" w:rsidR="000F747A" w:rsidRPr="006D5D89" w:rsidRDefault="00CA6AB4" w:rsidP="00C7218C">
      <w:pPr>
        <w:pStyle w:val="Sansinterligne"/>
        <w:contextualSpacing/>
        <w:jc w:val="both"/>
        <w:rPr>
          <w:rFonts w:ascii="Arial" w:hAnsi="Arial" w:cs="Arial"/>
          <w:i/>
          <w:color w:val="000000" w:themeColor="text1"/>
          <w:sz w:val="22"/>
          <w:lang w:val="it-IT"/>
        </w:rPr>
      </w:pPr>
      <w:r w:rsidRPr="006D5D89">
        <w:rPr>
          <w:rFonts w:ascii="Arial" w:hAnsi="Arial" w:cs="Arial"/>
          <w:sz w:val="22"/>
          <w:lang w:val="it-IT"/>
        </w:rPr>
        <w:t>Il processo creativo dietro la Legacy Machine Fl</w:t>
      </w:r>
      <w:r w:rsidR="00417423" w:rsidRPr="006D5D89">
        <w:rPr>
          <w:rFonts w:ascii="Arial" w:hAnsi="Arial" w:cs="Arial"/>
          <w:sz w:val="22"/>
          <w:lang w:val="it-IT"/>
        </w:rPr>
        <w:t>yingT è iniziato</w:t>
      </w:r>
      <w:r w:rsidRPr="006D5D89">
        <w:rPr>
          <w:rFonts w:ascii="Arial" w:hAnsi="Arial" w:cs="Arial"/>
          <w:sz w:val="22"/>
          <w:lang w:val="it-IT"/>
        </w:rPr>
        <w:t>, quando Maximilian Büsser ha cominciato a riflettere sulla creazione di un esemplare ispirato alle presenze femminili nella sua vita. Büsser afferma</w:t>
      </w:r>
      <w:r w:rsidR="000F747A" w:rsidRPr="006D5D89">
        <w:rPr>
          <w:rFonts w:ascii="Arial" w:hAnsi="Arial" w:cs="Arial"/>
          <w:color w:val="000000" w:themeColor="text1"/>
          <w:sz w:val="22"/>
          <w:lang w:val="it-IT"/>
        </w:rPr>
        <w:t>: “</w:t>
      </w:r>
      <w:r w:rsidR="000F747A" w:rsidRPr="006D5D89">
        <w:rPr>
          <w:rFonts w:ascii="Arial" w:hAnsi="Arial" w:cs="Arial"/>
          <w:i/>
          <w:iCs/>
          <w:color w:val="000000" w:themeColor="text1"/>
          <w:sz w:val="22"/>
          <w:lang w:val="it-IT"/>
        </w:rPr>
        <w:t>Ho creato MB&amp;F per realizzare ciò in cui credo, opere d'arte cinetiche, dalla scultorea tridimensionalità e in grado di scandire il tempo. Lavoravo per me stesso, ed è grazie a questo approccio che è stato possibile realizzare negli anni tutti questi folli e audaci gioielli di orologeria. A un certo punto, ho deciso di creare un oggetto dedicato alle donne della mia famiglia. La loro presenza è stata costante e fondamentale nella mia vita, così ho lanciato una sfida a me stesso: creare qualcosa per loro”.</w:t>
      </w:r>
    </w:p>
    <w:p w14:paraId="2AF49C95" w14:textId="71E14429" w:rsidR="00B63670" w:rsidRPr="006D5D89" w:rsidRDefault="00B63670" w:rsidP="00C7218C">
      <w:pPr>
        <w:pStyle w:val="Sansinterligne"/>
        <w:contextualSpacing/>
        <w:jc w:val="both"/>
        <w:rPr>
          <w:rFonts w:ascii="Arial" w:hAnsi="Arial" w:cs="Arial"/>
          <w:sz w:val="22"/>
          <w:lang w:val="it-IT"/>
        </w:rPr>
      </w:pPr>
    </w:p>
    <w:p w14:paraId="0527BE40"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Per questa nuova opera di orologeria, il brand si è ispirato al connubio di qualità apparentemente incompatibili che caratterizzavano le figure femminili più importanti della vita di Maximilian Büsser. La chiave era l'eleganza, ma anche un'energia contagiosa in grado di affascinare una stanza piena di gente. Le linee e la struttura della Legacy Machine FlyingT incarnano queste qualità: sono pure e raffinate come qualunque altra Legacy Machine, ma con il dinamismo e l'esuberanza di un tourbillon volante in posizione centrale.</w:t>
      </w:r>
    </w:p>
    <w:p w14:paraId="60BA409D" w14:textId="77777777" w:rsidR="00B63670" w:rsidRPr="006D5D89" w:rsidRDefault="00B63670" w:rsidP="00C7218C">
      <w:pPr>
        <w:pStyle w:val="Sansinterligne"/>
        <w:contextualSpacing/>
        <w:jc w:val="both"/>
        <w:rPr>
          <w:rFonts w:ascii="Arial" w:hAnsi="Arial" w:cs="Arial"/>
          <w:sz w:val="22"/>
          <w:lang w:val="it-IT"/>
        </w:rPr>
      </w:pPr>
    </w:p>
    <w:p w14:paraId="644DBD0C"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La natura intima e personale della LM FlyingT si esprime appieno con l'ubicazione del sistema di indicazione dell'ora sul quadrante a ore 7, tramite un piccolo quadrante inclinato a 50° e orientato verso chi lo indossa. L'allusione è sottile ma chiara: chi possiede e indossa la Legacy Machine FlyingT è l'unica persona ad avere il totale controllo del suo tempo e nessun altro.</w:t>
      </w:r>
    </w:p>
    <w:p w14:paraId="155A526C" w14:textId="77777777" w:rsidR="00B63670" w:rsidRPr="006D5D89" w:rsidRDefault="00B63670" w:rsidP="00C7218C">
      <w:pPr>
        <w:pStyle w:val="Sansinterligne"/>
        <w:contextualSpacing/>
        <w:jc w:val="both"/>
        <w:rPr>
          <w:rFonts w:ascii="Arial" w:hAnsi="Arial" w:cs="Arial"/>
          <w:sz w:val="22"/>
          <w:lang w:val="it-IT"/>
        </w:rPr>
      </w:pPr>
    </w:p>
    <w:p w14:paraId="62162C37" w14:textId="77777777" w:rsidR="00B63670" w:rsidRPr="006D5D89" w:rsidRDefault="00CA6AB4" w:rsidP="00C7218C">
      <w:pPr>
        <w:pStyle w:val="Sansinterligne"/>
        <w:contextualSpacing/>
        <w:jc w:val="both"/>
        <w:rPr>
          <w:rFonts w:ascii="Arial" w:hAnsi="Arial" w:cs="Arial"/>
          <w:b/>
          <w:sz w:val="22"/>
          <w:lang w:val="it-IT"/>
        </w:rPr>
      </w:pPr>
      <w:r w:rsidRPr="006D5D89">
        <w:rPr>
          <w:rFonts w:ascii="Arial" w:hAnsi="Arial" w:cs="Arial"/>
          <w:b/>
          <w:bCs/>
          <w:sz w:val="22"/>
          <w:lang w:val="it-IT"/>
        </w:rPr>
        <w:t>SVELARE IL LATO FEMMINILE DI MB&amp;F</w:t>
      </w:r>
    </w:p>
    <w:p w14:paraId="07AB1852" w14:textId="77777777" w:rsidR="00B63670" w:rsidRPr="006D5D89" w:rsidRDefault="00B63670" w:rsidP="00C7218C">
      <w:pPr>
        <w:pStyle w:val="Sansinterligne"/>
        <w:contextualSpacing/>
        <w:jc w:val="both"/>
        <w:rPr>
          <w:rFonts w:ascii="Arial" w:hAnsi="Arial" w:cs="Arial"/>
          <w:sz w:val="22"/>
          <w:lang w:val="it-IT"/>
        </w:rPr>
      </w:pPr>
    </w:p>
    <w:p w14:paraId="49D0A933" w14:textId="1F80CF77" w:rsidR="00B63670" w:rsidRPr="006D5D89" w:rsidRDefault="000F747A" w:rsidP="00C7218C">
      <w:pPr>
        <w:pStyle w:val="Sansinterligne"/>
        <w:contextualSpacing/>
        <w:jc w:val="both"/>
        <w:rPr>
          <w:rFonts w:ascii="Arial" w:hAnsi="Arial" w:cs="Arial"/>
          <w:sz w:val="22"/>
          <w:lang w:val="it-IT"/>
        </w:rPr>
      </w:pPr>
      <w:r w:rsidRPr="006D5D89">
        <w:rPr>
          <w:rFonts w:ascii="Arial" w:hAnsi="Arial" w:cs="Arial"/>
          <w:color w:val="000000" w:themeColor="text1"/>
          <w:sz w:val="22"/>
          <w:lang w:val="it-IT"/>
        </w:rPr>
        <w:t>“</w:t>
      </w:r>
      <w:r w:rsidRPr="006D5D89">
        <w:rPr>
          <w:rFonts w:ascii="Arial" w:hAnsi="Arial" w:cs="Arial"/>
          <w:i/>
          <w:iCs/>
          <w:color w:val="000000" w:themeColor="text1"/>
          <w:sz w:val="22"/>
          <w:lang w:val="it-IT"/>
        </w:rPr>
        <w:t>L'ultima cosa che volevo fare</w:t>
      </w:r>
      <w:r w:rsidRPr="006D5D89">
        <w:rPr>
          <w:rFonts w:ascii="Arial" w:hAnsi="Arial" w:cs="Arial"/>
          <w:color w:val="000000" w:themeColor="text1"/>
          <w:sz w:val="22"/>
          <w:lang w:val="it-IT"/>
        </w:rPr>
        <w:t>”, afferma Maximilian Büsser, “</w:t>
      </w:r>
      <w:r w:rsidRPr="006D5D89">
        <w:rPr>
          <w:rFonts w:ascii="Arial" w:hAnsi="Arial" w:cs="Arial"/>
          <w:i/>
          <w:iCs/>
          <w:color w:val="000000" w:themeColor="text1"/>
          <w:sz w:val="22"/>
          <w:lang w:val="it-IT"/>
        </w:rPr>
        <w:t>era prendere un segnatempo da uomo, ridimensionarlo, applicargli un colore diverso e definirlo un orologio da donna.</w:t>
      </w:r>
      <w:r w:rsidRPr="006D5D89">
        <w:rPr>
          <w:rFonts w:ascii="Arial" w:hAnsi="Arial" w:cs="Arial"/>
          <w:color w:val="000000" w:themeColor="text1"/>
          <w:sz w:val="22"/>
          <w:lang w:val="it-IT"/>
        </w:rPr>
        <w:t xml:space="preserve">” </w:t>
      </w:r>
      <w:r w:rsidR="00CA6AB4" w:rsidRPr="006D5D89">
        <w:rPr>
          <w:rFonts w:ascii="Arial" w:hAnsi="Arial" w:cs="Arial"/>
          <w:sz w:val="22"/>
          <w:lang w:val="it-IT"/>
        </w:rPr>
        <w:t>Ogni creazione MB&amp;F è il frutto di un procedimento complesso suddiviso in parti uguali: il concept originale firmato Max Büsser, il design raffinato di Eric Giroud e il genio meccanico del team tecnico in-house. La coerenza estetica e filosofica è essenziale per il risultato finale; dall'avventurosa Horological Machine N°5 “On The Road Again” all'ambiziosa tecnicità ed elevata complessità della Legacy Machine Perpetual.</w:t>
      </w:r>
    </w:p>
    <w:p w14:paraId="64F7F832" w14:textId="77777777" w:rsidR="00B63670" w:rsidRPr="006D5D89" w:rsidRDefault="00B63670" w:rsidP="00C7218C">
      <w:pPr>
        <w:pStyle w:val="Sansinterligne"/>
        <w:contextualSpacing/>
        <w:jc w:val="both"/>
        <w:rPr>
          <w:rFonts w:ascii="Arial" w:hAnsi="Arial" w:cs="Arial"/>
          <w:sz w:val="22"/>
          <w:lang w:val="it-IT"/>
        </w:rPr>
      </w:pPr>
    </w:p>
    <w:p w14:paraId="17F97ADF" w14:textId="4E37983F" w:rsidR="00B63670" w:rsidRPr="006D5D89" w:rsidRDefault="002E0DC4" w:rsidP="00C7218C">
      <w:pPr>
        <w:pStyle w:val="Sansinterligne"/>
        <w:contextualSpacing/>
        <w:jc w:val="both"/>
        <w:rPr>
          <w:rFonts w:ascii="Arial" w:hAnsi="Arial" w:cs="Arial"/>
          <w:sz w:val="22"/>
          <w:lang w:val="it-IT"/>
        </w:rPr>
      </w:pPr>
      <w:r w:rsidRPr="006D5D89">
        <w:rPr>
          <w:rFonts w:ascii="Arial" w:hAnsi="Arial" w:cs="Arial"/>
          <w:color w:val="000000" w:themeColor="text1"/>
          <w:sz w:val="22"/>
          <w:lang w:val="it-IT"/>
        </w:rPr>
        <w:t xml:space="preserve">Per raggiungere un livello di raffinatezza totalmente inedito per il modello ispirato alle donne della LM FlyingT, la cassa della Legacy Machine è stata completamente ridisegnata. </w:t>
      </w:r>
      <w:r w:rsidR="00CA6AB4" w:rsidRPr="006D5D89">
        <w:rPr>
          <w:rFonts w:ascii="Arial" w:hAnsi="Arial" w:cs="Arial"/>
          <w:sz w:val="22"/>
          <w:lang w:val="it-IT"/>
        </w:rPr>
        <w:t>Il diametro e l'altezza della cassa sono stati ridotti per spostare il focus sulla cupola in vetro zaffiro, dalla marcata forma bombata. Le anse sono state affinate, le loro curve sono state accentuate e per creare un profilo più elegante, sono stati introdotti angoli molto svasati.</w:t>
      </w:r>
    </w:p>
    <w:p w14:paraId="58EB7548" w14:textId="77777777" w:rsidR="00B63670" w:rsidRPr="006D5D89" w:rsidRDefault="00B63670" w:rsidP="00C7218C">
      <w:pPr>
        <w:pStyle w:val="Sansinterligne"/>
        <w:contextualSpacing/>
        <w:jc w:val="both"/>
        <w:rPr>
          <w:rFonts w:ascii="Arial" w:hAnsi="Arial" w:cs="Arial"/>
          <w:sz w:val="22"/>
          <w:lang w:val="it-IT"/>
        </w:rPr>
      </w:pPr>
    </w:p>
    <w:p w14:paraId="5BFF34CE"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La durezza di alcune linee ben definite è stata ammorbidita nella LM FlyingT, come dimostra la sinuosità delle lancette di ore e minuti, rievocata anche dalla forma dei raggi solari del rotore di carica.</w:t>
      </w:r>
    </w:p>
    <w:p w14:paraId="6899A105" w14:textId="77777777" w:rsidR="00B63670" w:rsidRPr="006D5D89" w:rsidRDefault="00B63670" w:rsidP="00C7218C">
      <w:pPr>
        <w:pStyle w:val="Sansinterligne"/>
        <w:contextualSpacing/>
        <w:jc w:val="both"/>
        <w:rPr>
          <w:rFonts w:ascii="Arial" w:hAnsi="Arial" w:cs="Arial"/>
          <w:sz w:val="22"/>
          <w:lang w:val="it-IT"/>
        </w:rPr>
      </w:pPr>
    </w:p>
    <w:p w14:paraId="68C32304"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Il design della LM FlyingT celebra l'asimmetria: dalla posizione del sistema di indicazione dell'ora a ore 7 alla finestrella ventricolare del quadrante principale da cui emerge il tourbillon. Anche la gabbia del tourbillon è un elogio all'asimmetria: al posto dell'alabarda simmetrica presente sulla parte superiore di tutti gli altri tourbillon MB&amp;F, sfoggia un ponte superiore a sbalzo con doppio arco.</w:t>
      </w:r>
    </w:p>
    <w:p w14:paraId="61759EBD"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lastRenderedPageBreak/>
        <w:t>La Legacy Machine FlyingT è un tripudio di riferimenti sottili agli aspetti della femminilità più cari a Max Büsser, come il motivo solare del rotore a carica automatica e la struttura a colonna del tourbillon che rievoca l'idea di sostegno e di dono della vita.</w:t>
      </w:r>
    </w:p>
    <w:p w14:paraId="78579E56" w14:textId="77777777" w:rsidR="00B63670" w:rsidRPr="006D5D89" w:rsidRDefault="00B63670" w:rsidP="00C7218C">
      <w:pPr>
        <w:pStyle w:val="Sansinterligne"/>
        <w:contextualSpacing/>
        <w:jc w:val="both"/>
        <w:rPr>
          <w:rFonts w:ascii="Arial" w:hAnsi="Arial" w:cs="Arial"/>
          <w:sz w:val="22"/>
          <w:lang w:val="it-IT"/>
        </w:rPr>
      </w:pPr>
    </w:p>
    <w:p w14:paraId="56B46E19" w14:textId="77777777" w:rsidR="00B63670" w:rsidRPr="006D5D89" w:rsidRDefault="00CA6AB4" w:rsidP="00C7218C">
      <w:pPr>
        <w:pStyle w:val="Sansinterligne"/>
        <w:contextualSpacing/>
        <w:jc w:val="both"/>
        <w:rPr>
          <w:rFonts w:ascii="Arial" w:hAnsi="Arial" w:cs="Arial"/>
          <w:b/>
          <w:sz w:val="22"/>
          <w:lang w:val="it-IT"/>
        </w:rPr>
      </w:pPr>
      <w:r w:rsidRPr="006D5D89">
        <w:rPr>
          <w:rFonts w:ascii="Arial" w:hAnsi="Arial" w:cs="Arial"/>
          <w:b/>
          <w:bCs/>
          <w:sz w:val="22"/>
          <w:lang w:val="it-IT"/>
        </w:rPr>
        <w:t>IL MOVIMENTO</w:t>
      </w:r>
    </w:p>
    <w:p w14:paraId="62F09823" w14:textId="77777777" w:rsidR="00B63670" w:rsidRPr="006D5D89" w:rsidRDefault="00B63670" w:rsidP="00C7218C">
      <w:pPr>
        <w:pStyle w:val="Sansinterligne"/>
        <w:contextualSpacing/>
        <w:jc w:val="both"/>
        <w:rPr>
          <w:rFonts w:ascii="Arial" w:hAnsi="Arial" w:cs="Arial"/>
          <w:sz w:val="22"/>
          <w:lang w:val="it-IT"/>
        </w:rPr>
      </w:pPr>
    </w:p>
    <w:p w14:paraId="43095580"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I predecessori meccanici della Legacy Machine FlyingT si trovano per la maggior parte nella collezione Horological Machine, in particolare nelle serie HM6 e HM7 Aquapod.</w:t>
      </w:r>
    </w:p>
    <w:p w14:paraId="5821E0B9" w14:textId="77777777" w:rsidR="00B63670" w:rsidRPr="006D5D89" w:rsidRDefault="00B63670" w:rsidP="00C7218C">
      <w:pPr>
        <w:pStyle w:val="Sansinterligne"/>
        <w:contextualSpacing/>
        <w:jc w:val="both"/>
        <w:rPr>
          <w:rFonts w:ascii="Arial" w:hAnsi="Arial" w:cs="Arial"/>
          <w:sz w:val="22"/>
          <w:lang w:val="it-IT"/>
        </w:rPr>
      </w:pPr>
    </w:p>
    <w:p w14:paraId="26B6EF27"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Con un approccio alla costruzione del movimento di tipo verticale e coassiale, il movimento della LM FlyingT prende le distanze dalla maggior parte dei movimenti per orologi da polso moderni, basati invece su un approccio radiale e complanare. Emergendo con audacia dal quadrante principale della LM FlyingT, il tourbillon volante cinematico non è solo uno straordinario esempio visivo dello scappamento rotante, è anche in netto contrasto con tutti gli altri tourbillon volanti che, in genere, non si avventurano oltre i confini dei quadranti che li circondano.</w:t>
      </w:r>
    </w:p>
    <w:p w14:paraId="53016BC1" w14:textId="77777777" w:rsidR="00B63670" w:rsidRPr="006D5D89" w:rsidRDefault="00B63670" w:rsidP="00C7218C">
      <w:pPr>
        <w:pStyle w:val="Sansinterligne"/>
        <w:contextualSpacing/>
        <w:jc w:val="both"/>
        <w:rPr>
          <w:rFonts w:ascii="Arial" w:hAnsi="Arial" w:cs="Arial"/>
          <w:sz w:val="22"/>
          <w:lang w:val="it-IT"/>
        </w:rPr>
      </w:pPr>
    </w:p>
    <w:p w14:paraId="788FBAFA"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I tourbillon volanti, come il loro nome suggerisce, sono ancorati solo alla loro base, senza nessun ponte stabilizzatore per ridurre il movimento laterale sulla parte superiore. Questa crescente esigenza di rigidità globale alimenta una tendenza conservatrice che, nella maggior parte dei casi, colloca il tourbillon volante all'interno del suo movimento. La Legacy Machine Flying T si libera da questa limitante necessità di sicurezza del movimento e sfoggia con risolutezza il suo tourbillon volante in tutto il suo splendore.</w:t>
      </w:r>
    </w:p>
    <w:p w14:paraId="3D05104B" w14:textId="77777777" w:rsidR="00B63670" w:rsidRPr="006D5D89" w:rsidRDefault="00B63670" w:rsidP="00C7218C">
      <w:pPr>
        <w:pStyle w:val="Sansinterligne"/>
        <w:contextualSpacing/>
        <w:jc w:val="both"/>
        <w:rPr>
          <w:rFonts w:ascii="Arial" w:hAnsi="Arial" w:cs="Arial"/>
          <w:sz w:val="22"/>
          <w:lang w:val="it-IT"/>
        </w:rPr>
      </w:pPr>
    </w:p>
    <w:p w14:paraId="064ED050"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Ma le sfide affrontate per costruire la LM FlyingT non finiscono qui. La forma della gabbia superiore del tourbillon ha rappresentato un altro ostacolo, poiché creava una massa più importante su un solo lato del tourbillon. Per controbilanciare il peso e garantire l'equilibrio del meccanismo, è stato nascosto un contrappeso sotto la struttura portante del tourbillon, sul lato opposto della sua gabbia superiore.</w:t>
      </w:r>
    </w:p>
    <w:p w14:paraId="189A2FFB" w14:textId="77777777" w:rsidR="00B63670" w:rsidRPr="006D5D89" w:rsidRDefault="00B63670" w:rsidP="00C7218C">
      <w:pPr>
        <w:pStyle w:val="Sansinterligne"/>
        <w:contextualSpacing/>
        <w:jc w:val="both"/>
        <w:rPr>
          <w:rFonts w:ascii="Arial" w:hAnsi="Arial" w:cs="Arial"/>
          <w:sz w:val="22"/>
          <w:lang w:val="it-IT"/>
        </w:rPr>
      </w:pPr>
    </w:p>
    <w:p w14:paraId="6E2F7C62"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Per visualizzare l'ora nel modo più preciso possibile sul quadrante inclinato a 50°, sono stati utilizzati ingranaggi conici in grado di trasmettere perfettamente la coppia da un piano all'altro: una soluzione impiegata per la prima volta sulla HM6 e in seguito sulla HM9 Flow.</w:t>
      </w:r>
    </w:p>
    <w:p w14:paraId="2EC3B164" w14:textId="77777777" w:rsidR="00B63670" w:rsidRPr="006D5D89" w:rsidRDefault="00B63670" w:rsidP="00C7218C">
      <w:pPr>
        <w:pStyle w:val="Sansinterligne"/>
        <w:contextualSpacing/>
        <w:jc w:val="both"/>
        <w:rPr>
          <w:rFonts w:ascii="Arial" w:hAnsi="Arial" w:cs="Arial"/>
          <w:sz w:val="22"/>
          <w:lang w:val="it-IT"/>
        </w:rPr>
      </w:pPr>
    </w:p>
    <w:p w14:paraId="2479117C" w14:textId="77777777" w:rsidR="00B63670" w:rsidRPr="006D5D89" w:rsidRDefault="00CA6AB4" w:rsidP="00C7218C">
      <w:pPr>
        <w:pStyle w:val="Sansinterligne"/>
        <w:contextualSpacing/>
        <w:jc w:val="both"/>
        <w:rPr>
          <w:rFonts w:ascii="Arial" w:hAnsi="Arial" w:cs="Arial"/>
          <w:sz w:val="22"/>
          <w:lang w:val="it-IT"/>
        </w:rPr>
      </w:pPr>
      <w:r w:rsidRPr="006D5D89">
        <w:rPr>
          <w:rFonts w:ascii="Arial" w:hAnsi="Arial" w:cs="Arial"/>
          <w:sz w:val="22"/>
          <w:lang w:val="it-IT"/>
        </w:rPr>
        <w:t>Con i suoi 280 componenti, il movimento della Legacy Machine FlyingT è dotato di una riserva di carica di quattro giorni (100 ore), tra le più elevate della famiglia MB&amp;F: una prova evidente della competenza e dell'esperienza sempre crescenti del marchio.</w:t>
      </w:r>
    </w:p>
    <w:p w14:paraId="53A098D0" w14:textId="77777777" w:rsidR="00B63670" w:rsidRPr="006D5D89" w:rsidRDefault="00CA6AB4" w:rsidP="00C7218C">
      <w:pPr>
        <w:contextualSpacing/>
        <w:rPr>
          <w:rFonts w:ascii="Arial" w:hAnsi="Arial" w:cs="Arial"/>
          <w:b/>
          <w:sz w:val="28"/>
          <w:lang w:val="it-IT"/>
        </w:rPr>
      </w:pPr>
      <w:r w:rsidRPr="006D5D89">
        <w:rPr>
          <w:rFonts w:ascii="Arial" w:hAnsi="Arial" w:cs="Arial"/>
          <w:b/>
          <w:bCs/>
          <w:sz w:val="28"/>
          <w:lang w:val="it-IT"/>
        </w:rPr>
        <w:br w:type="page"/>
      </w:r>
    </w:p>
    <w:p w14:paraId="53134A70" w14:textId="6D90FA52" w:rsidR="005A48FF" w:rsidRPr="006D5D89" w:rsidRDefault="00CA6AB4" w:rsidP="00C7218C">
      <w:pPr>
        <w:pStyle w:val="Sansinterligne"/>
        <w:contextualSpacing/>
        <w:jc w:val="center"/>
        <w:rPr>
          <w:rFonts w:ascii="Arial" w:hAnsi="Arial" w:cs="Arial"/>
          <w:b/>
          <w:sz w:val="28"/>
          <w:lang w:val="it-IT"/>
        </w:rPr>
      </w:pPr>
      <w:r w:rsidRPr="006D5D89">
        <w:rPr>
          <w:rFonts w:ascii="Arial" w:hAnsi="Arial" w:cs="Arial"/>
          <w:b/>
          <w:bCs/>
          <w:sz w:val="28"/>
          <w:lang w:val="it-IT"/>
        </w:rPr>
        <w:lastRenderedPageBreak/>
        <w:t xml:space="preserve">LM </w:t>
      </w:r>
      <w:r w:rsidR="00CF5C39" w:rsidRPr="006D5D89">
        <w:rPr>
          <w:rFonts w:ascii="Arial" w:hAnsi="Arial" w:cs="Arial"/>
          <w:b/>
          <w:bCs/>
          <w:color w:val="000000" w:themeColor="text1"/>
          <w:sz w:val="28"/>
          <w:lang w:val="it-IT"/>
        </w:rPr>
        <w:t>FLYING T</w:t>
      </w:r>
      <w:r w:rsidRPr="006D5D89">
        <w:rPr>
          <w:rFonts w:ascii="Arial" w:hAnsi="Arial" w:cs="Arial"/>
          <w:b/>
          <w:bCs/>
          <w:sz w:val="28"/>
          <w:lang w:val="it-IT"/>
        </w:rPr>
        <w:t xml:space="preserve"> – DETTAGLI TECNICI</w:t>
      </w:r>
    </w:p>
    <w:p w14:paraId="79DD453C" w14:textId="77777777" w:rsidR="00C7218C" w:rsidRPr="006D5D89" w:rsidRDefault="00C7218C" w:rsidP="00C7218C">
      <w:pPr>
        <w:pStyle w:val="Sansinterligne"/>
        <w:contextualSpacing/>
        <w:jc w:val="both"/>
        <w:rPr>
          <w:rFonts w:ascii="Arial" w:hAnsi="Arial" w:cs="Arial"/>
          <w:b/>
          <w:bCs/>
          <w:sz w:val="22"/>
          <w:szCs w:val="22"/>
          <w:lang w:val="it-IT"/>
        </w:rPr>
      </w:pPr>
    </w:p>
    <w:p w14:paraId="1271F06E" w14:textId="77777777" w:rsidR="004D3CE3" w:rsidRPr="006D5D89" w:rsidRDefault="004D3CE3" w:rsidP="004D3CE3">
      <w:pPr>
        <w:pStyle w:val="Sansinterligne"/>
        <w:jc w:val="both"/>
        <w:rPr>
          <w:rFonts w:ascii="Arial" w:hAnsi="Arial" w:cs="Arial"/>
          <w:b/>
          <w:color w:val="000000" w:themeColor="text1"/>
          <w:sz w:val="22"/>
          <w:szCs w:val="22"/>
          <w:lang w:val="it-IT"/>
        </w:rPr>
      </w:pPr>
      <w:r w:rsidRPr="006D5D89">
        <w:rPr>
          <w:rFonts w:ascii="Arial" w:eastAsia="Arial" w:hAnsi="Arial" w:cs="Arial"/>
          <w:b/>
          <w:color w:val="000000" w:themeColor="text1"/>
          <w:sz w:val="22"/>
          <w:szCs w:val="22"/>
          <w:lang w:val="it-IT" w:bidi="it-IT"/>
        </w:rPr>
        <w:t>- Edizioni con diamanti incastonati e casse in oro bianco 18K, con quadranti laccati neri, con incastonatura pavé di diamanti, con diamanti incastonati con taglio a baguette, lapislazzuli, malachite e “cœur de rubis”</w:t>
      </w:r>
      <w:r w:rsidRPr="006D5D89">
        <w:rPr>
          <w:rFonts w:ascii="Arial" w:eastAsia="Arial" w:hAnsi="Arial" w:cs="Arial"/>
          <w:color w:val="000000" w:themeColor="text1"/>
          <w:sz w:val="22"/>
          <w:lang w:val="it-IT" w:bidi="it-IT"/>
        </w:rPr>
        <w:t xml:space="preserve"> (</w:t>
      </w:r>
      <w:r w:rsidRPr="006D5D89">
        <w:rPr>
          <w:rFonts w:ascii="Arial" w:eastAsia="Arial" w:hAnsi="Arial" w:cs="Arial"/>
          <w:b/>
          <w:color w:val="000000" w:themeColor="text1"/>
          <w:sz w:val="22"/>
          <w:szCs w:val="22"/>
          <w:lang w:val="it-IT" w:bidi="it-IT"/>
        </w:rPr>
        <w:t>anyolite);</w:t>
      </w:r>
    </w:p>
    <w:p w14:paraId="38217790" w14:textId="77777777" w:rsidR="004D3CE3" w:rsidRPr="006D5D89" w:rsidRDefault="004D3CE3" w:rsidP="004D3CE3">
      <w:pPr>
        <w:pStyle w:val="Sansinterligne"/>
        <w:jc w:val="both"/>
        <w:rPr>
          <w:rFonts w:ascii="Arial" w:hAnsi="Arial" w:cs="Arial"/>
          <w:b/>
          <w:color w:val="000000" w:themeColor="text1"/>
          <w:sz w:val="22"/>
          <w:szCs w:val="22"/>
          <w:lang w:val="it-IT"/>
        </w:rPr>
      </w:pPr>
      <w:r w:rsidRPr="006D5D89">
        <w:rPr>
          <w:rFonts w:ascii="Arial" w:eastAsia="Arial" w:hAnsi="Arial" w:cs="Arial"/>
          <w:b/>
          <w:color w:val="000000" w:themeColor="text1"/>
          <w:sz w:val="22"/>
          <w:szCs w:val="22"/>
          <w:lang w:val="it-IT" w:bidi="it-IT"/>
        </w:rPr>
        <w:t>- Edizioni limitate in oro rosso 18 carati e platino con quadrante guilloché;</w:t>
      </w:r>
    </w:p>
    <w:p w14:paraId="76F4B3B7" w14:textId="77777777" w:rsidR="004D3CE3" w:rsidRPr="006D5D89" w:rsidRDefault="004D3CE3" w:rsidP="004D3CE3">
      <w:pPr>
        <w:pStyle w:val="Sansinterligne"/>
        <w:jc w:val="both"/>
        <w:rPr>
          <w:rFonts w:ascii="Arial" w:hAnsi="Arial" w:cs="Arial"/>
          <w:b/>
          <w:color w:val="000000" w:themeColor="text1"/>
          <w:sz w:val="22"/>
          <w:szCs w:val="22"/>
          <w:lang w:val="it-IT"/>
        </w:rPr>
      </w:pPr>
      <w:r w:rsidRPr="006D5D89">
        <w:rPr>
          <w:rFonts w:ascii="Arial" w:eastAsia="Arial" w:hAnsi="Arial" w:cs="Arial"/>
          <w:b/>
          <w:color w:val="000000" w:themeColor="text1"/>
          <w:sz w:val="22"/>
          <w:szCs w:val="22"/>
          <w:lang w:val="it-IT" w:bidi="it-IT"/>
        </w:rPr>
        <w:t>- Edizione con diamanti incastonati, cassa in oro giallo 18 carati e quadrante in occhio di tigre;</w:t>
      </w:r>
    </w:p>
    <w:p w14:paraId="249F5C9B" w14:textId="77777777" w:rsidR="004D3CE3" w:rsidRPr="006D5D89" w:rsidRDefault="004D3CE3" w:rsidP="004D3CE3">
      <w:pPr>
        <w:pStyle w:val="Sansinterligne"/>
        <w:jc w:val="both"/>
        <w:rPr>
          <w:rFonts w:ascii="Arial" w:hAnsi="Arial" w:cs="Arial"/>
          <w:b/>
          <w:color w:val="000000" w:themeColor="text1"/>
          <w:sz w:val="22"/>
          <w:szCs w:val="22"/>
          <w:lang w:val="it-IT"/>
        </w:rPr>
      </w:pPr>
      <w:r w:rsidRPr="006D5D89">
        <w:rPr>
          <w:rFonts w:ascii="Arial" w:eastAsia="Arial" w:hAnsi="Arial" w:cs="Arial"/>
          <w:b/>
          <w:color w:val="000000" w:themeColor="text1"/>
          <w:sz w:val="22"/>
          <w:szCs w:val="22"/>
          <w:lang w:val="it-IT" w:bidi="it-IT"/>
        </w:rPr>
        <w:t>- Cassa in oro giallo 18 carati con quadrante in onice.</w:t>
      </w:r>
    </w:p>
    <w:p w14:paraId="7159E091" w14:textId="310B9B37" w:rsidR="00CF5C39" w:rsidRPr="006D5D89" w:rsidRDefault="00CF5C39" w:rsidP="00C7218C">
      <w:pPr>
        <w:pStyle w:val="Sansinterligne"/>
        <w:contextualSpacing/>
        <w:jc w:val="both"/>
        <w:rPr>
          <w:rFonts w:ascii="Arial" w:hAnsi="Arial" w:cs="Arial"/>
          <w:color w:val="000000" w:themeColor="text1"/>
          <w:sz w:val="22"/>
          <w:szCs w:val="22"/>
          <w:lang w:val="it-IT"/>
        </w:rPr>
      </w:pPr>
    </w:p>
    <w:p w14:paraId="3A7042FE" w14:textId="77777777" w:rsidR="005A48FF" w:rsidRPr="006D5D89" w:rsidRDefault="005A48FF" w:rsidP="00C7218C">
      <w:pPr>
        <w:pStyle w:val="Sansinterligne"/>
        <w:contextualSpacing/>
        <w:jc w:val="both"/>
        <w:rPr>
          <w:rFonts w:ascii="Arial" w:hAnsi="Arial" w:cs="Arial"/>
          <w:sz w:val="22"/>
          <w:szCs w:val="22"/>
          <w:lang w:val="it-IT"/>
        </w:rPr>
      </w:pPr>
    </w:p>
    <w:p w14:paraId="7FC6EB14" w14:textId="77777777" w:rsidR="005A48FF" w:rsidRPr="006D5D89" w:rsidRDefault="00CA6AB4" w:rsidP="00C7218C">
      <w:pPr>
        <w:pStyle w:val="Sansinterligne"/>
        <w:contextualSpacing/>
        <w:jc w:val="both"/>
        <w:rPr>
          <w:rFonts w:ascii="Arial" w:hAnsi="Arial" w:cs="Arial"/>
          <w:b/>
          <w:sz w:val="22"/>
          <w:szCs w:val="22"/>
          <w:lang w:val="it-IT"/>
        </w:rPr>
      </w:pPr>
      <w:r w:rsidRPr="006D5D89">
        <w:rPr>
          <w:rFonts w:ascii="Arial" w:hAnsi="Arial" w:cs="Arial"/>
          <w:b/>
          <w:bCs/>
          <w:sz w:val="22"/>
          <w:szCs w:val="22"/>
          <w:lang w:val="it-IT"/>
        </w:rPr>
        <w:t>Movimento</w:t>
      </w:r>
    </w:p>
    <w:p w14:paraId="0D35522F" w14:textId="77777777" w:rsidR="005A48FF" w:rsidRPr="006D5D89" w:rsidRDefault="00CA6AB4" w:rsidP="00C7218C">
      <w:pPr>
        <w:pStyle w:val="Sansinterligne"/>
        <w:contextualSpacing/>
        <w:jc w:val="both"/>
        <w:rPr>
          <w:rFonts w:ascii="Arial" w:hAnsi="Arial" w:cs="Arial"/>
          <w:sz w:val="22"/>
          <w:szCs w:val="22"/>
          <w:lang w:val="it-IT"/>
        </w:rPr>
      </w:pPr>
      <w:r w:rsidRPr="006D5D89">
        <w:rPr>
          <w:rFonts w:ascii="Arial" w:hAnsi="Arial" w:cs="Arial"/>
          <w:sz w:val="22"/>
          <w:szCs w:val="22"/>
          <w:lang w:val="it-IT"/>
        </w:rPr>
        <w:t>Architettura verticale tridimensionale, carica automatica, concept e sviluppo in-house MB&amp;F</w:t>
      </w:r>
    </w:p>
    <w:p w14:paraId="519E888D" w14:textId="77777777" w:rsidR="005A48FF" w:rsidRPr="006D5D89" w:rsidRDefault="00CA6AB4" w:rsidP="00C7218C">
      <w:pPr>
        <w:pStyle w:val="Sansinterligne"/>
        <w:contextualSpacing/>
        <w:jc w:val="both"/>
        <w:rPr>
          <w:rFonts w:ascii="Arial" w:hAnsi="Arial" w:cs="Arial"/>
          <w:sz w:val="22"/>
          <w:szCs w:val="22"/>
          <w:lang w:val="it-IT"/>
        </w:rPr>
      </w:pPr>
      <w:r w:rsidRPr="006D5D89">
        <w:rPr>
          <w:rFonts w:ascii="Arial" w:hAnsi="Arial" w:cs="Arial"/>
          <w:sz w:val="22"/>
          <w:szCs w:val="22"/>
          <w:lang w:val="it-IT"/>
        </w:rPr>
        <w:t>Tourbillon volante centrale 60 secondi</w:t>
      </w:r>
    </w:p>
    <w:p w14:paraId="49E95AE5" w14:textId="77777777" w:rsidR="005A48FF" w:rsidRPr="006D5D89" w:rsidRDefault="00CA6AB4" w:rsidP="00C7218C">
      <w:pPr>
        <w:pStyle w:val="Sansinterligne"/>
        <w:contextualSpacing/>
        <w:jc w:val="both"/>
        <w:rPr>
          <w:rFonts w:ascii="Arial" w:hAnsi="Arial" w:cs="Arial"/>
          <w:sz w:val="22"/>
          <w:szCs w:val="22"/>
          <w:lang w:val="it-IT"/>
        </w:rPr>
      </w:pPr>
      <w:r w:rsidRPr="006D5D89">
        <w:rPr>
          <w:rFonts w:ascii="Arial" w:hAnsi="Arial" w:cs="Arial"/>
          <w:sz w:val="22"/>
          <w:szCs w:val="22"/>
          <w:lang w:val="it-IT"/>
        </w:rPr>
        <w:t>Riserva di carica: 100 ore</w:t>
      </w:r>
    </w:p>
    <w:p w14:paraId="1850DC95" w14:textId="35A09A3C" w:rsidR="005A48FF" w:rsidRPr="006D5D89" w:rsidRDefault="00CA6AB4" w:rsidP="00C7218C">
      <w:pPr>
        <w:pStyle w:val="Sansinterligne"/>
        <w:contextualSpacing/>
        <w:jc w:val="both"/>
        <w:rPr>
          <w:rFonts w:ascii="Arial" w:hAnsi="Arial" w:cs="Arial"/>
          <w:color w:val="000000" w:themeColor="text1"/>
          <w:sz w:val="22"/>
          <w:szCs w:val="22"/>
          <w:lang w:val="it-IT"/>
        </w:rPr>
      </w:pPr>
      <w:r w:rsidRPr="006D5D89">
        <w:rPr>
          <w:rFonts w:ascii="Arial" w:hAnsi="Arial" w:cs="Arial"/>
          <w:sz w:val="22"/>
          <w:szCs w:val="22"/>
          <w:lang w:val="it-IT"/>
        </w:rPr>
        <w:t xml:space="preserve">Frequenza del bilanciere: </w:t>
      </w:r>
      <w:r w:rsidR="00C7218C" w:rsidRPr="006D5D89">
        <w:rPr>
          <w:rFonts w:ascii="Arial" w:hAnsi="Arial" w:cs="Arial"/>
          <w:color w:val="000000" w:themeColor="text1"/>
          <w:sz w:val="22"/>
          <w:szCs w:val="22"/>
          <w:lang w:val="it-IT"/>
        </w:rPr>
        <w:t>2,5Hz / 18.000</w:t>
      </w:r>
      <w:r w:rsidR="00CF5C39" w:rsidRPr="006D5D89">
        <w:rPr>
          <w:rFonts w:ascii="Arial" w:hAnsi="Arial" w:cs="Arial"/>
          <w:color w:val="000000" w:themeColor="text1"/>
          <w:sz w:val="22"/>
          <w:szCs w:val="22"/>
          <w:lang w:val="it-IT"/>
        </w:rPr>
        <w:t>A/h</w:t>
      </w:r>
    </w:p>
    <w:p w14:paraId="712B0E5A" w14:textId="77777777" w:rsidR="005A48FF" w:rsidRPr="006D5D89" w:rsidRDefault="00CA6AB4" w:rsidP="00C7218C">
      <w:pPr>
        <w:pStyle w:val="Sansinterligne"/>
        <w:contextualSpacing/>
        <w:jc w:val="both"/>
        <w:rPr>
          <w:rFonts w:ascii="Arial" w:hAnsi="Arial" w:cs="Arial"/>
          <w:sz w:val="22"/>
          <w:szCs w:val="22"/>
          <w:lang w:val="it-IT"/>
        </w:rPr>
      </w:pPr>
      <w:r w:rsidRPr="006D5D89">
        <w:rPr>
          <w:rFonts w:ascii="Arial" w:hAnsi="Arial" w:cs="Arial"/>
          <w:sz w:val="22"/>
          <w:szCs w:val="22"/>
          <w:lang w:val="it-IT"/>
        </w:rPr>
        <w:t>Rotore di carica a forma di sole tridimensionale in oro rosso 18k 5N+, titanio e platino.</w:t>
      </w:r>
    </w:p>
    <w:p w14:paraId="1BD284D0" w14:textId="77777777" w:rsidR="005A48FF" w:rsidRPr="006D5D89" w:rsidRDefault="00CA6AB4" w:rsidP="00C7218C">
      <w:pPr>
        <w:pStyle w:val="Sansinterligne"/>
        <w:contextualSpacing/>
        <w:jc w:val="both"/>
        <w:rPr>
          <w:rFonts w:ascii="Arial" w:hAnsi="Arial" w:cs="Arial"/>
          <w:sz w:val="22"/>
          <w:szCs w:val="22"/>
          <w:lang w:val="it-IT"/>
        </w:rPr>
      </w:pPr>
      <w:r w:rsidRPr="006D5D89">
        <w:rPr>
          <w:rFonts w:ascii="Arial" w:hAnsi="Arial" w:cs="Arial"/>
          <w:sz w:val="22"/>
          <w:szCs w:val="22"/>
          <w:lang w:val="it-IT"/>
        </w:rPr>
        <w:t>Numero di componenti: 280</w:t>
      </w:r>
    </w:p>
    <w:p w14:paraId="763DEB9D" w14:textId="77777777" w:rsidR="005A48FF" w:rsidRPr="006D5D89" w:rsidRDefault="00CA6AB4" w:rsidP="00C7218C">
      <w:pPr>
        <w:pStyle w:val="Sansinterligne"/>
        <w:contextualSpacing/>
        <w:jc w:val="both"/>
        <w:rPr>
          <w:rFonts w:ascii="Arial" w:hAnsi="Arial" w:cs="Arial"/>
          <w:sz w:val="22"/>
          <w:szCs w:val="22"/>
          <w:lang w:val="it-IT"/>
        </w:rPr>
      </w:pPr>
      <w:r w:rsidRPr="006D5D89">
        <w:rPr>
          <w:rFonts w:ascii="Arial" w:hAnsi="Arial" w:cs="Arial"/>
          <w:sz w:val="22"/>
          <w:szCs w:val="22"/>
          <w:lang w:val="it-IT"/>
        </w:rPr>
        <w:t>Numero di rubini: 30</w:t>
      </w:r>
    </w:p>
    <w:p w14:paraId="4084CDE3" w14:textId="77777777" w:rsidR="005A48FF" w:rsidRPr="006D5D89" w:rsidRDefault="005A48FF" w:rsidP="00C7218C">
      <w:pPr>
        <w:pStyle w:val="Sansinterligne"/>
        <w:contextualSpacing/>
        <w:jc w:val="both"/>
        <w:rPr>
          <w:rFonts w:ascii="Arial" w:hAnsi="Arial" w:cs="Arial"/>
          <w:sz w:val="22"/>
          <w:szCs w:val="22"/>
          <w:lang w:val="it-IT"/>
        </w:rPr>
      </w:pPr>
    </w:p>
    <w:p w14:paraId="41DB4E03" w14:textId="77777777" w:rsidR="005A48FF" w:rsidRPr="006D5D89" w:rsidRDefault="00CA6AB4" w:rsidP="00C7218C">
      <w:pPr>
        <w:pStyle w:val="Sansinterligne"/>
        <w:contextualSpacing/>
        <w:jc w:val="both"/>
        <w:rPr>
          <w:rFonts w:ascii="Arial" w:hAnsi="Arial" w:cs="Arial"/>
          <w:b/>
          <w:sz w:val="22"/>
          <w:szCs w:val="22"/>
          <w:lang w:val="it-IT"/>
        </w:rPr>
      </w:pPr>
      <w:r w:rsidRPr="006D5D89">
        <w:rPr>
          <w:rFonts w:ascii="Arial" w:hAnsi="Arial" w:cs="Arial"/>
          <w:b/>
          <w:bCs/>
          <w:sz w:val="22"/>
          <w:szCs w:val="22"/>
          <w:lang w:val="it-IT"/>
        </w:rPr>
        <w:t>Funzioni/Indici</w:t>
      </w:r>
    </w:p>
    <w:p w14:paraId="154CAD0C" w14:textId="77777777" w:rsidR="005A48FF" w:rsidRPr="006D5D89" w:rsidRDefault="00CA6AB4" w:rsidP="00C7218C">
      <w:pPr>
        <w:pStyle w:val="Sansinterligne"/>
        <w:contextualSpacing/>
        <w:jc w:val="both"/>
        <w:rPr>
          <w:rFonts w:ascii="Arial" w:hAnsi="Arial" w:cs="Arial"/>
          <w:sz w:val="22"/>
          <w:szCs w:val="22"/>
          <w:lang w:val="it-IT"/>
        </w:rPr>
      </w:pPr>
      <w:r w:rsidRPr="006D5D89">
        <w:rPr>
          <w:rFonts w:ascii="Arial" w:hAnsi="Arial" w:cs="Arial"/>
          <w:sz w:val="22"/>
          <w:szCs w:val="22"/>
          <w:lang w:val="it-IT"/>
        </w:rPr>
        <w:t>Ore e minuti visualizzati su un quadrante inclinato verticalmente a 50° con due lancette a serpentina.</w:t>
      </w:r>
    </w:p>
    <w:p w14:paraId="399764AD" w14:textId="77777777" w:rsidR="005A48FF" w:rsidRPr="006D5D89" w:rsidRDefault="00CA6AB4" w:rsidP="00C7218C">
      <w:pPr>
        <w:pStyle w:val="Sansinterligne"/>
        <w:contextualSpacing/>
        <w:jc w:val="both"/>
        <w:rPr>
          <w:rFonts w:ascii="Arial" w:hAnsi="Arial" w:cs="Arial"/>
          <w:sz w:val="22"/>
          <w:szCs w:val="22"/>
          <w:lang w:val="it-IT"/>
        </w:rPr>
      </w:pPr>
      <w:r w:rsidRPr="006D5D89">
        <w:rPr>
          <w:rFonts w:ascii="Arial" w:hAnsi="Arial" w:cs="Arial"/>
          <w:sz w:val="22"/>
          <w:szCs w:val="22"/>
          <w:lang w:val="it-IT"/>
        </w:rPr>
        <w:t>Due corone: una per la carica, a sinistra, e una per la regolazione dell'ora, a destra.</w:t>
      </w:r>
    </w:p>
    <w:p w14:paraId="7FFE06FA" w14:textId="77777777" w:rsidR="005A48FF" w:rsidRPr="006D5D89" w:rsidRDefault="005A48FF" w:rsidP="00C7218C">
      <w:pPr>
        <w:pStyle w:val="Sansinterligne"/>
        <w:contextualSpacing/>
        <w:jc w:val="both"/>
        <w:rPr>
          <w:rFonts w:ascii="Arial" w:hAnsi="Arial" w:cs="Arial"/>
          <w:sz w:val="22"/>
          <w:szCs w:val="22"/>
          <w:lang w:val="it-IT"/>
        </w:rPr>
      </w:pPr>
    </w:p>
    <w:p w14:paraId="4F5EA59F" w14:textId="77777777" w:rsidR="005A48FF" w:rsidRPr="006D5D89" w:rsidRDefault="00CA6AB4" w:rsidP="00C7218C">
      <w:pPr>
        <w:pStyle w:val="Sansinterligne"/>
        <w:contextualSpacing/>
        <w:jc w:val="both"/>
        <w:rPr>
          <w:rFonts w:ascii="Arial" w:hAnsi="Arial" w:cs="Arial"/>
          <w:b/>
          <w:sz w:val="22"/>
          <w:szCs w:val="22"/>
          <w:lang w:val="it-IT"/>
        </w:rPr>
      </w:pPr>
      <w:r w:rsidRPr="006D5D89">
        <w:rPr>
          <w:rFonts w:ascii="Arial" w:hAnsi="Arial" w:cs="Arial"/>
          <w:b/>
          <w:bCs/>
          <w:sz w:val="22"/>
          <w:szCs w:val="22"/>
          <w:lang w:val="it-IT"/>
        </w:rPr>
        <w:t>Cassa</w:t>
      </w:r>
    </w:p>
    <w:p w14:paraId="4B1C6902" w14:textId="0B3BFDC4" w:rsidR="00CF5C39" w:rsidRPr="006D5D89" w:rsidRDefault="00C7218C" w:rsidP="00C7218C">
      <w:pPr>
        <w:pStyle w:val="Sansinterligne"/>
        <w:jc w:val="both"/>
        <w:rPr>
          <w:rFonts w:ascii="Arial" w:hAnsi="Arial" w:cs="Arial"/>
          <w:color w:val="000000" w:themeColor="text1"/>
          <w:sz w:val="22"/>
          <w:szCs w:val="22"/>
          <w:lang w:val="it-IT"/>
        </w:rPr>
      </w:pPr>
      <w:r w:rsidRPr="006D5D89">
        <w:rPr>
          <w:rFonts w:ascii="Arial" w:hAnsi="Arial" w:cs="Arial"/>
          <w:color w:val="000000" w:themeColor="text1"/>
          <w:sz w:val="22"/>
          <w:szCs w:val="22"/>
          <w:lang w:val="it-IT"/>
        </w:rPr>
        <w:t>Materiale: o</w:t>
      </w:r>
      <w:r w:rsidR="00CF5C39" w:rsidRPr="006D5D89">
        <w:rPr>
          <w:rFonts w:ascii="Arial" w:hAnsi="Arial" w:cs="Arial"/>
          <w:color w:val="000000" w:themeColor="text1"/>
          <w:sz w:val="22"/>
          <w:szCs w:val="22"/>
          <w:lang w:val="it-IT"/>
        </w:rPr>
        <w:t xml:space="preserve">ro bianco 18 carati e diamanti, oro rosso 18 carati o platino, oro giallo 18 carati con </w:t>
      </w:r>
      <w:r w:rsidR="004D3CE3" w:rsidRPr="006D5D89">
        <w:rPr>
          <w:rFonts w:ascii="Arial" w:eastAsia="Arial" w:hAnsi="Arial" w:cs="Arial"/>
          <w:color w:val="000000" w:themeColor="text1"/>
          <w:sz w:val="22"/>
          <w:szCs w:val="22"/>
          <w:lang w:val="it-IT" w:bidi="it-IT"/>
        </w:rPr>
        <w:t>o senza diamanti.</w:t>
      </w:r>
    </w:p>
    <w:p w14:paraId="36A9BB95" w14:textId="77777777" w:rsidR="001F047B" w:rsidRPr="006D5D89" w:rsidRDefault="00CA6AB4" w:rsidP="00C7218C">
      <w:pPr>
        <w:pStyle w:val="Sansinterligne"/>
        <w:contextualSpacing/>
        <w:jc w:val="both"/>
        <w:rPr>
          <w:rFonts w:ascii="Arial" w:hAnsi="Arial" w:cs="Arial"/>
          <w:sz w:val="22"/>
          <w:szCs w:val="22"/>
          <w:lang w:val="it-IT"/>
        </w:rPr>
      </w:pPr>
      <w:r w:rsidRPr="006D5D89">
        <w:rPr>
          <w:rFonts w:ascii="Arial" w:hAnsi="Arial" w:cs="Arial"/>
          <w:sz w:val="22"/>
          <w:szCs w:val="22"/>
          <w:lang w:val="it-IT"/>
        </w:rPr>
        <w:t>Cupola bombata frontale in vetro zaffiro con rivestimento antiriflesso su entrambi i lati e vetro zaffiro sul fondello.</w:t>
      </w:r>
    </w:p>
    <w:p w14:paraId="35FDA8DF" w14:textId="0B34ED1D" w:rsidR="00CF5C39" w:rsidRPr="006D5D89" w:rsidRDefault="00C7218C" w:rsidP="00C7218C">
      <w:pPr>
        <w:pStyle w:val="Sansinterligne"/>
        <w:contextualSpacing/>
        <w:jc w:val="both"/>
        <w:rPr>
          <w:rFonts w:ascii="Arial" w:hAnsi="Arial" w:cs="Arial"/>
          <w:color w:val="000000" w:themeColor="text1"/>
          <w:sz w:val="22"/>
          <w:szCs w:val="22"/>
          <w:lang w:val="it-IT"/>
        </w:rPr>
      </w:pPr>
      <w:r w:rsidRPr="006D5D89">
        <w:rPr>
          <w:rFonts w:ascii="Arial" w:hAnsi="Arial" w:cs="Arial"/>
          <w:color w:val="000000" w:themeColor="text1"/>
          <w:sz w:val="22"/>
          <w:szCs w:val="22"/>
          <w:lang w:val="it-IT"/>
        </w:rPr>
        <w:t>Dimensioni: 38,5</w:t>
      </w:r>
      <w:r w:rsidR="00CF5C39" w:rsidRPr="006D5D89">
        <w:rPr>
          <w:rFonts w:ascii="Arial" w:hAnsi="Arial" w:cs="Arial"/>
          <w:color w:val="000000" w:themeColor="text1"/>
          <w:sz w:val="22"/>
          <w:szCs w:val="22"/>
          <w:lang w:val="it-IT"/>
        </w:rPr>
        <w:t xml:space="preserve"> x 20 mm</w:t>
      </w:r>
    </w:p>
    <w:p w14:paraId="6D173D7D" w14:textId="77777777" w:rsidR="005A48FF" w:rsidRPr="006D5D89" w:rsidRDefault="00CA6AB4" w:rsidP="00C7218C">
      <w:pPr>
        <w:pStyle w:val="Sansinterligne"/>
        <w:contextualSpacing/>
        <w:jc w:val="both"/>
        <w:rPr>
          <w:rFonts w:ascii="Arial" w:hAnsi="Arial" w:cs="Arial"/>
          <w:sz w:val="22"/>
          <w:szCs w:val="22"/>
          <w:lang w:val="it-IT"/>
        </w:rPr>
      </w:pPr>
      <w:r w:rsidRPr="006D5D89">
        <w:rPr>
          <w:rFonts w:ascii="Arial" w:hAnsi="Arial" w:cs="Arial"/>
          <w:sz w:val="22"/>
          <w:szCs w:val="22"/>
          <w:lang w:val="it-IT"/>
        </w:rPr>
        <w:t>Numero di componenti: 17</w:t>
      </w:r>
    </w:p>
    <w:p w14:paraId="6B1145DB" w14:textId="2CE95A9B" w:rsidR="00CF5C39" w:rsidRPr="006D5D89" w:rsidRDefault="00C7218C" w:rsidP="00C7218C">
      <w:pPr>
        <w:pStyle w:val="Sansinterligne"/>
        <w:contextualSpacing/>
        <w:jc w:val="both"/>
        <w:rPr>
          <w:rFonts w:ascii="Arial" w:hAnsi="Arial" w:cs="Arial"/>
          <w:color w:val="000000" w:themeColor="text1"/>
          <w:sz w:val="22"/>
          <w:szCs w:val="22"/>
          <w:lang w:val="it-IT"/>
        </w:rPr>
      </w:pPr>
      <w:r w:rsidRPr="006D5D89">
        <w:rPr>
          <w:rFonts w:ascii="Arial" w:hAnsi="Arial" w:cs="Arial"/>
          <w:color w:val="000000" w:themeColor="text1"/>
          <w:sz w:val="22"/>
          <w:szCs w:val="22"/>
          <w:lang w:val="it-IT"/>
        </w:rPr>
        <w:t>Impermeabilità: 3 ATM / 30</w:t>
      </w:r>
      <w:r w:rsidR="00CF5C39" w:rsidRPr="006D5D89">
        <w:rPr>
          <w:rFonts w:ascii="Arial" w:hAnsi="Arial" w:cs="Arial"/>
          <w:color w:val="000000" w:themeColor="text1"/>
          <w:sz w:val="22"/>
          <w:szCs w:val="22"/>
          <w:lang w:val="it-IT"/>
        </w:rPr>
        <w:t>m / 90’</w:t>
      </w:r>
    </w:p>
    <w:p w14:paraId="7DE8EA73" w14:textId="77777777" w:rsidR="005A48FF" w:rsidRPr="006D5D89" w:rsidRDefault="005A48FF" w:rsidP="00C7218C">
      <w:pPr>
        <w:pStyle w:val="Sansinterligne"/>
        <w:contextualSpacing/>
        <w:jc w:val="both"/>
        <w:rPr>
          <w:rFonts w:ascii="Arial" w:hAnsi="Arial" w:cs="Arial"/>
          <w:sz w:val="22"/>
          <w:szCs w:val="22"/>
          <w:lang w:val="it-IT"/>
        </w:rPr>
      </w:pPr>
    </w:p>
    <w:p w14:paraId="183FF242" w14:textId="77777777" w:rsidR="002E0DC4" w:rsidRPr="006D5D89" w:rsidRDefault="002E0DC4" w:rsidP="002E0DC4">
      <w:pPr>
        <w:jc w:val="both"/>
        <w:rPr>
          <w:rFonts w:ascii="Arial" w:hAnsi="Arial" w:cs="Arial"/>
          <w:b/>
          <w:color w:val="000000" w:themeColor="text1"/>
          <w:sz w:val="22"/>
          <w:szCs w:val="22"/>
          <w:lang w:val="it-IT"/>
        </w:rPr>
      </w:pPr>
      <w:r w:rsidRPr="006D5D89">
        <w:rPr>
          <w:rFonts w:ascii="Arial" w:hAnsi="Arial" w:cs="Arial"/>
          <w:b/>
          <w:bCs/>
          <w:color w:val="000000" w:themeColor="text1"/>
          <w:sz w:val="22"/>
          <w:szCs w:val="22"/>
          <w:lang w:val="it-IT"/>
        </w:rPr>
        <w:t xml:space="preserve">Edizioni laccate nere, in lapislazzuli, malachite, occhio di tigre e </w:t>
      </w:r>
      <w:r w:rsidRPr="006D5D89">
        <w:rPr>
          <w:rFonts w:ascii="Arial" w:hAnsi="Arial" w:cs="Arial"/>
          <w:b/>
          <w:bCs/>
          <w:color w:val="000000" w:themeColor="text1"/>
          <w:sz w:val="22"/>
          <w:lang w:val="it-IT"/>
        </w:rPr>
        <w:t>Cœur de Rubis</w:t>
      </w:r>
    </w:p>
    <w:p w14:paraId="59ED6835" w14:textId="42937BB8" w:rsidR="005A48FF" w:rsidRPr="006D5D89" w:rsidRDefault="00CF5C39" w:rsidP="00C7218C">
      <w:pPr>
        <w:contextualSpacing/>
        <w:jc w:val="both"/>
        <w:rPr>
          <w:rFonts w:ascii="Arial" w:hAnsi="Arial" w:cs="Arial"/>
          <w:sz w:val="22"/>
          <w:szCs w:val="22"/>
          <w:lang w:val="it-IT"/>
        </w:rPr>
      </w:pPr>
      <w:r w:rsidRPr="006D5D89">
        <w:rPr>
          <w:rFonts w:ascii="Arial" w:hAnsi="Arial" w:cs="Arial"/>
          <w:color w:val="000000" w:themeColor="text1"/>
          <w:sz w:val="22"/>
          <w:szCs w:val="22"/>
          <w:lang w:val="it-IT"/>
        </w:rPr>
        <w:t xml:space="preserve">168 diamanti </w:t>
      </w:r>
      <w:r w:rsidR="00CA6AB4" w:rsidRPr="006D5D89">
        <w:rPr>
          <w:rFonts w:ascii="Arial" w:hAnsi="Arial" w:cs="Arial"/>
          <w:sz w:val="22"/>
          <w:szCs w:val="22"/>
          <w:lang w:val="it-IT"/>
        </w:rPr>
        <w:t>(120 sulla cassa, 21 sulla fibbia, 1 sulla parte superiore della gabbia del tourbillon e 26 per le corone). 1,7 carati circa</w:t>
      </w:r>
    </w:p>
    <w:p w14:paraId="03C392CC" w14:textId="77777777" w:rsidR="005A48FF" w:rsidRPr="006D5D89" w:rsidRDefault="005A48FF" w:rsidP="00C7218C">
      <w:pPr>
        <w:contextualSpacing/>
        <w:jc w:val="both"/>
        <w:rPr>
          <w:rFonts w:ascii="Arial" w:hAnsi="Arial" w:cs="Arial"/>
          <w:sz w:val="22"/>
          <w:szCs w:val="22"/>
          <w:lang w:val="it-IT"/>
        </w:rPr>
      </w:pPr>
    </w:p>
    <w:p w14:paraId="00E351E9" w14:textId="77777777" w:rsidR="005A48FF" w:rsidRPr="006D5D89" w:rsidRDefault="00CA6AB4" w:rsidP="00C7218C">
      <w:pPr>
        <w:contextualSpacing/>
        <w:jc w:val="both"/>
        <w:rPr>
          <w:rFonts w:ascii="Arial" w:hAnsi="Arial" w:cs="Arial"/>
          <w:b/>
          <w:sz w:val="22"/>
          <w:szCs w:val="22"/>
          <w:lang w:val="it-IT"/>
        </w:rPr>
      </w:pPr>
      <w:r w:rsidRPr="006D5D89">
        <w:rPr>
          <w:rFonts w:ascii="Arial" w:hAnsi="Arial" w:cs="Arial"/>
          <w:b/>
          <w:bCs/>
          <w:sz w:val="22"/>
          <w:szCs w:val="22"/>
          <w:lang w:val="it-IT"/>
        </w:rPr>
        <w:t>Edizione con incastonatura pavé di diamanti:</w:t>
      </w:r>
    </w:p>
    <w:p w14:paraId="2BCA1B28" w14:textId="4A908C0F" w:rsidR="005A48FF" w:rsidRPr="006D5D89" w:rsidRDefault="00CF5C39" w:rsidP="00C7218C">
      <w:pPr>
        <w:contextualSpacing/>
        <w:jc w:val="both"/>
        <w:rPr>
          <w:rFonts w:ascii="Arial" w:hAnsi="Arial" w:cs="Arial"/>
          <w:sz w:val="22"/>
          <w:szCs w:val="22"/>
          <w:lang w:val="it-IT"/>
        </w:rPr>
      </w:pPr>
      <w:r w:rsidRPr="006D5D89">
        <w:rPr>
          <w:rFonts w:ascii="Arial" w:hAnsi="Arial" w:cs="Arial"/>
          <w:color w:val="000000" w:themeColor="text1"/>
          <w:sz w:val="22"/>
          <w:szCs w:val="22"/>
          <w:lang w:val="it-IT"/>
        </w:rPr>
        <w:t xml:space="preserve">558 diamanti </w:t>
      </w:r>
      <w:r w:rsidR="00CA6AB4" w:rsidRPr="006D5D89">
        <w:rPr>
          <w:rFonts w:ascii="Arial" w:hAnsi="Arial" w:cs="Arial"/>
          <w:sz w:val="22"/>
          <w:szCs w:val="22"/>
          <w:lang w:val="it-IT"/>
        </w:rPr>
        <w:t>(390 sul quadrante, 120 sulla cassa, 21 sulla fibbia, 1 sulla parte superiore della gabbia del tourbillon e 26 per le corone). 3,5 carati circa</w:t>
      </w:r>
    </w:p>
    <w:p w14:paraId="03809A43" w14:textId="77777777" w:rsidR="005A48FF" w:rsidRPr="006D5D89" w:rsidRDefault="005A48FF" w:rsidP="00C7218C">
      <w:pPr>
        <w:contextualSpacing/>
        <w:jc w:val="both"/>
        <w:rPr>
          <w:rFonts w:ascii="Arial" w:hAnsi="Arial" w:cs="Arial"/>
          <w:sz w:val="22"/>
          <w:szCs w:val="22"/>
          <w:lang w:val="it-IT"/>
        </w:rPr>
      </w:pPr>
    </w:p>
    <w:p w14:paraId="77AABB50" w14:textId="77777777" w:rsidR="005A48FF" w:rsidRPr="006D5D89" w:rsidRDefault="00CA6AB4" w:rsidP="00C7218C">
      <w:pPr>
        <w:contextualSpacing/>
        <w:jc w:val="both"/>
        <w:rPr>
          <w:rFonts w:ascii="Arial" w:hAnsi="Arial" w:cs="Arial"/>
          <w:b/>
          <w:sz w:val="22"/>
          <w:szCs w:val="22"/>
          <w:lang w:val="it-IT"/>
        </w:rPr>
      </w:pPr>
      <w:r w:rsidRPr="006D5D89">
        <w:rPr>
          <w:rFonts w:ascii="Arial" w:hAnsi="Arial" w:cs="Arial"/>
          <w:b/>
          <w:bCs/>
          <w:sz w:val="22"/>
          <w:szCs w:val="22"/>
          <w:lang w:val="it-IT"/>
        </w:rPr>
        <w:t>Edizione con diamanti con taglio a baguette:</w:t>
      </w:r>
    </w:p>
    <w:p w14:paraId="6BE0F2BE" w14:textId="77777777" w:rsidR="005A48FF" w:rsidRPr="006D5D89" w:rsidRDefault="00CA6AB4" w:rsidP="00C7218C">
      <w:pPr>
        <w:contextualSpacing/>
        <w:jc w:val="both"/>
        <w:rPr>
          <w:rFonts w:ascii="Arial" w:hAnsi="Arial" w:cs="Arial"/>
          <w:sz w:val="22"/>
          <w:szCs w:val="22"/>
          <w:lang w:val="it-IT"/>
        </w:rPr>
      </w:pPr>
      <w:r w:rsidRPr="006D5D89">
        <w:rPr>
          <w:rFonts w:ascii="Arial" w:hAnsi="Arial" w:cs="Arial"/>
          <w:sz w:val="22"/>
          <w:szCs w:val="22"/>
          <w:lang w:val="it-IT"/>
        </w:rPr>
        <w:t>294 diamanti con taglio a baguette e 3 pietre preziose (134 diamanti con taglio a baguette sul quadrante, 124 diamanti con taglio a baguette sulla cassa, 12 diamanti con taglio a baguette sulla fibbia, 24 diamanti con taglio a baguette e 2 pietre preziose per le corone, 1 pietra preziosa sulla parte superiore della gabbia del tourbillon). 8,2 carati circa</w:t>
      </w:r>
    </w:p>
    <w:p w14:paraId="2FCD633A" w14:textId="77777777" w:rsidR="005A48FF" w:rsidRPr="006D5D89" w:rsidRDefault="005A48FF" w:rsidP="00C7218C">
      <w:pPr>
        <w:pStyle w:val="Sansinterligne"/>
        <w:contextualSpacing/>
        <w:jc w:val="both"/>
        <w:rPr>
          <w:rFonts w:ascii="Arial" w:hAnsi="Arial" w:cs="Arial"/>
          <w:sz w:val="22"/>
          <w:szCs w:val="22"/>
          <w:lang w:val="it-IT"/>
        </w:rPr>
      </w:pPr>
    </w:p>
    <w:p w14:paraId="756479D0" w14:textId="77777777" w:rsidR="005A48FF" w:rsidRPr="006D5D89" w:rsidRDefault="00CA6AB4" w:rsidP="00C7218C">
      <w:pPr>
        <w:pStyle w:val="Sansinterligne"/>
        <w:contextualSpacing/>
        <w:jc w:val="both"/>
        <w:rPr>
          <w:rFonts w:ascii="Arial" w:hAnsi="Arial" w:cs="Arial"/>
          <w:b/>
          <w:sz w:val="22"/>
          <w:szCs w:val="22"/>
          <w:lang w:val="it-IT"/>
        </w:rPr>
      </w:pPr>
      <w:r w:rsidRPr="006D5D89">
        <w:rPr>
          <w:rFonts w:ascii="Arial" w:hAnsi="Arial" w:cs="Arial"/>
          <w:b/>
          <w:bCs/>
          <w:sz w:val="22"/>
          <w:szCs w:val="22"/>
          <w:lang w:val="it-IT"/>
        </w:rPr>
        <w:t>Cinturino e fibbia</w:t>
      </w:r>
    </w:p>
    <w:p w14:paraId="4BA1BC39" w14:textId="7C5C7ADA" w:rsidR="008B5583" w:rsidRPr="006D5D89" w:rsidRDefault="00CF5C39" w:rsidP="002E0DC4">
      <w:pPr>
        <w:pStyle w:val="Sansinterligne"/>
        <w:contextualSpacing/>
        <w:jc w:val="both"/>
        <w:rPr>
          <w:rFonts w:ascii="Arial" w:hAnsi="Arial" w:cs="Arial"/>
          <w:color w:val="000000" w:themeColor="text1"/>
          <w:sz w:val="22"/>
          <w:szCs w:val="22"/>
          <w:lang w:val="it-IT"/>
        </w:rPr>
      </w:pPr>
      <w:r w:rsidRPr="006D5D89">
        <w:rPr>
          <w:rFonts w:ascii="Arial" w:hAnsi="Arial" w:cs="Arial"/>
          <w:color w:val="000000" w:themeColor="text1"/>
          <w:sz w:val="22"/>
          <w:szCs w:val="22"/>
          <w:lang w:val="it-IT"/>
        </w:rPr>
        <w:t>Cinturini in pelle di vitello o alligatore disponibili con fibbia ad ardiglione in oro o platino abbinata alla cassa</w:t>
      </w:r>
      <w:r w:rsidR="002E0DC4" w:rsidRPr="006D5D89">
        <w:rPr>
          <w:rFonts w:ascii="Arial" w:hAnsi="Arial" w:cs="Arial"/>
          <w:color w:val="000000" w:themeColor="text1"/>
          <w:sz w:val="22"/>
          <w:szCs w:val="22"/>
          <w:lang w:val="it-IT"/>
        </w:rPr>
        <w:t>.</w:t>
      </w:r>
    </w:p>
    <w:p w14:paraId="1987B6A8" w14:textId="77777777" w:rsidR="004D3CE3" w:rsidRPr="006D5D89" w:rsidRDefault="004D3CE3" w:rsidP="002E0DC4">
      <w:pPr>
        <w:pStyle w:val="Sansinterligne"/>
        <w:contextualSpacing/>
        <w:jc w:val="both"/>
        <w:rPr>
          <w:rFonts w:ascii="Arial" w:hAnsi="Arial" w:cs="Arial"/>
          <w:color w:val="000000" w:themeColor="text1"/>
          <w:sz w:val="22"/>
          <w:szCs w:val="22"/>
          <w:lang w:val="it-IT"/>
        </w:rPr>
      </w:pPr>
    </w:p>
    <w:p w14:paraId="16BEA610" w14:textId="62C0E11B" w:rsidR="00D809B4" w:rsidRPr="006D5D89" w:rsidRDefault="00CA6AB4" w:rsidP="00C7218C">
      <w:pPr>
        <w:contextualSpacing/>
        <w:jc w:val="center"/>
        <w:rPr>
          <w:rFonts w:ascii="Arial" w:hAnsi="Arial" w:cs="Arial"/>
          <w:b/>
          <w:sz w:val="28"/>
          <w:szCs w:val="22"/>
          <w:lang w:val="it-IT"/>
        </w:rPr>
      </w:pPr>
      <w:r w:rsidRPr="006D5D89">
        <w:rPr>
          <w:rFonts w:ascii="Arial" w:hAnsi="Arial" w:cs="Arial"/>
          <w:b/>
          <w:bCs/>
          <w:sz w:val="28"/>
          <w:szCs w:val="22"/>
          <w:lang w:val="it-IT"/>
        </w:rPr>
        <w:lastRenderedPageBreak/>
        <w:t xml:space="preserve">GLI AMICI CHE HANNO CONTRIBUITO ALLA REALIZZAZIONE DELLA LM </w:t>
      </w:r>
      <w:r w:rsidR="00CF5C39" w:rsidRPr="006D5D89">
        <w:rPr>
          <w:rFonts w:ascii="Arial" w:hAnsi="Arial" w:cs="Arial"/>
          <w:b/>
          <w:bCs/>
          <w:color w:val="000000" w:themeColor="text1"/>
          <w:sz w:val="28"/>
          <w:lang w:val="it-IT"/>
        </w:rPr>
        <w:t>FLYING T</w:t>
      </w:r>
    </w:p>
    <w:p w14:paraId="2AF565A4" w14:textId="77777777" w:rsidR="00D809B4" w:rsidRPr="006D5D89" w:rsidRDefault="00D809B4" w:rsidP="00C7218C">
      <w:pPr>
        <w:contextualSpacing/>
        <w:jc w:val="center"/>
        <w:rPr>
          <w:rFonts w:ascii="Arial" w:hAnsi="Arial" w:cs="Arial"/>
          <w:b/>
          <w:sz w:val="28"/>
          <w:szCs w:val="22"/>
          <w:lang w:val="it-IT"/>
        </w:rPr>
      </w:pPr>
    </w:p>
    <w:p w14:paraId="23491667" w14:textId="77777777" w:rsidR="00FC3D6B" w:rsidRPr="006D5D89" w:rsidRDefault="00CA6AB4" w:rsidP="00C7218C">
      <w:pPr>
        <w:pStyle w:val="Sansinterligne"/>
        <w:contextualSpacing/>
        <w:jc w:val="both"/>
        <w:rPr>
          <w:rFonts w:ascii="Arial" w:hAnsi="Arial" w:cs="Arial"/>
          <w:sz w:val="22"/>
          <w:szCs w:val="22"/>
        </w:rPr>
      </w:pPr>
      <w:r w:rsidRPr="006D5D89">
        <w:rPr>
          <w:rFonts w:ascii="Arial" w:hAnsi="Arial" w:cs="Arial"/>
          <w:b/>
          <w:bCs/>
          <w:sz w:val="22"/>
          <w:szCs w:val="22"/>
        </w:rPr>
        <w:t>Concept:</w:t>
      </w:r>
      <w:r w:rsidRPr="006D5D89">
        <w:rPr>
          <w:rFonts w:ascii="Arial" w:hAnsi="Arial" w:cs="Arial"/>
          <w:sz w:val="22"/>
          <w:szCs w:val="22"/>
        </w:rPr>
        <w:t xml:space="preserve"> Maximilian Büsser / MB&amp;F</w:t>
      </w:r>
    </w:p>
    <w:p w14:paraId="45ED2E61" w14:textId="77777777" w:rsidR="00FC3D6B" w:rsidRPr="006D5D89" w:rsidRDefault="00CA6AB4" w:rsidP="00C7218C">
      <w:pPr>
        <w:pStyle w:val="Sansinterligne"/>
        <w:contextualSpacing/>
        <w:jc w:val="both"/>
        <w:rPr>
          <w:rFonts w:ascii="Arial" w:hAnsi="Arial" w:cs="Arial"/>
          <w:sz w:val="22"/>
          <w:szCs w:val="22"/>
          <w:lang w:val="en-GB"/>
        </w:rPr>
      </w:pPr>
      <w:r w:rsidRPr="006D5D89">
        <w:rPr>
          <w:rFonts w:ascii="Arial" w:hAnsi="Arial" w:cs="Arial"/>
          <w:b/>
          <w:bCs/>
          <w:sz w:val="22"/>
          <w:szCs w:val="22"/>
        </w:rPr>
        <w:t xml:space="preserve">Design del </w:t>
      </w:r>
      <w:proofErr w:type="spellStart"/>
      <w:r w:rsidRPr="006D5D89">
        <w:rPr>
          <w:rFonts w:ascii="Arial" w:hAnsi="Arial" w:cs="Arial"/>
          <w:b/>
          <w:bCs/>
          <w:sz w:val="22"/>
          <w:szCs w:val="22"/>
        </w:rPr>
        <w:t>prodotto</w:t>
      </w:r>
      <w:proofErr w:type="spellEnd"/>
      <w:r w:rsidRPr="006D5D89">
        <w:rPr>
          <w:rFonts w:ascii="Arial" w:hAnsi="Arial" w:cs="Arial"/>
          <w:b/>
          <w:bCs/>
          <w:sz w:val="22"/>
          <w:szCs w:val="22"/>
        </w:rPr>
        <w:t>:</w:t>
      </w:r>
      <w:r w:rsidRPr="006D5D89">
        <w:rPr>
          <w:rFonts w:ascii="Arial" w:hAnsi="Arial" w:cs="Arial"/>
          <w:sz w:val="22"/>
          <w:szCs w:val="22"/>
        </w:rPr>
        <w:t xml:space="preserve"> Eric Giroud / Through the Looking Glass</w:t>
      </w:r>
    </w:p>
    <w:p w14:paraId="37192B96" w14:textId="77777777" w:rsidR="00FC3D6B" w:rsidRPr="006D5D89" w:rsidRDefault="00CA6AB4" w:rsidP="00C7218C">
      <w:pPr>
        <w:pStyle w:val="Sansinterligne"/>
        <w:contextualSpacing/>
        <w:jc w:val="both"/>
        <w:rPr>
          <w:rFonts w:ascii="Arial" w:hAnsi="Arial" w:cs="Arial"/>
          <w:sz w:val="22"/>
          <w:szCs w:val="22"/>
          <w:lang w:val="it-IT"/>
        </w:rPr>
      </w:pPr>
      <w:r w:rsidRPr="006D5D89">
        <w:rPr>
          <w:rFonts w:ascii="Arial" w:hAnsi="Arial" w:cs="Arial"/>
          <w:b/>
          <w:bCs/>
          <w:sz w:val="22"/>
          <w:szCs w:val="22"/>
          <w:lang w:val="it-IT"/>
        </w:rPr>
        <w:t>Gestione tecnica e produttiva:</w:t>
      </w:r>
      <w:r w:rsidRPr="006D5D89">
        <w:rPr>
          <w:rFonts w:ascii="Arial" w:hAnsi="Arial" w:cs="Arial"/>
          <w:sz w:val="22"/>
          <w:szCs w:val="22"/>
          <w:lang w:val="it-IT"/>
        </w:rPr>
        <w:t xml:space="preserve"> Serge Kriknoff / MB&amp;F</w:t>
      </w:r>
    </w:p>
    <w:p w14:paraId="2224E3D3" w14:textId="77777777" w:rsidR="004D3CE3" w:rsidRPr="006D5D89" w:rsidRDefault="004D3CE3" w:rsidP="004D3CE3">
      <w:pPr>
        <w:pStyle w:val="Sansinterligne"/>
        <w:jc w:val="both"/>
        <w:rPr>
          <w:rFonts w:ascii="Arial" w:hAnsi="Arial" w:cs="Arial"/>
          <w:sz w:val="22"/>
          <w:szCs w:val="22"/>
          <w:lang w:val="it-IT"/>
        </w:rPr>
      </w:pPr>
      <w:bookmarkStart w:id="1" w:name="_Hlk130550679"/>
      <w:r w:rsidRPr="006D5D89">
        <w:rPr>
          <w:rFonts w:ascii="Arial" w:eastAsia="Arial" w:hAnsi="Arial" w:cs="Arial"/>
          <w:b/>
          <w:color w:val="000000" w:themeColor="text1"/>
          <w:sz w:val="22"/>
          <w:szCs w:val="22"/>
          <w:lang w:val="it-IT" w:bidi="it-IT"/>
        </w:rPr>
        <w:t xml:space="preserve">R&amp;S: </w:t>
      </w:r>
      <w:r w:rsidRPr="006D5D89">
        <w:rPr>
          <w:rFonts w:ascii="Arial" w:eastAsia="Arial" w:hAnsi="Arial" w:cs="Arial"/>
          <w:sz w:val="22"/>
          <w:szCs w:val="22"/>
          <w:lang w:val="it-IT" w:bidi="it-IT"/>
        </w:rPr>
        <w:t>Thomas Lorenzato e Robin Cotrel / MB&amp;F</w:t>
      </w:r>
    </w:p>
    <w:p w14:paraId="3740BA41" w14:textId="77777777" w:rsidR="002E0DC4" w:rsidRPr="006D5D89" w:rsidRDefault="002E0DC4" w:rsidP="002E0DC4">
      <w:pPr>
        <w:pStyle w:val="Sansinterligne"/>
        <w:jc w:val="both"/>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Metodi e laboratorio:</w:t>
      </w:r>
      <w:r w:rsidRPr="006D5D89">
        <w:rPr>
          <w:rFonts w:ascii="Arial" w:hAnsi="Arial" w:cs="Arial"/>
          <w:color w:val="000000" w:themeColor="text1"/>
          <w:sz w:val="22"/>
          <w:szCs w:val="22"/>
          <w:lang w:val="it-IT"/>
        </w:rPr>
        <w:t xml:space="preserve"> Maël Mendel e Anthony Mugnier / MB&amp;F</w:t>
      </w:r>
    </w:p>
    <w:bookmarkEnd w:id="1"/>
    <w:p w14:paraId="1FE92C93" w14:textId="77777777" w:rsidR="005A48FF" w:rsidRPr="006D5D89" w:rsidRDefault="005A48FF" w:rsidP="00C7218C">
      <w:pPr>
        <w:pStyle w:val="Sansinterligne"/>
        <w:contextualSpacing/>
        <w:rPr>
          <w:rFonts w:ascii="Arial" w:hAnsi="Arial" w:cs="Arial"/>
          <w:sz w:val="22"/>
          <w:szCs w:val="22"/>
          <w:lang w:val="it-IT"/>
        </w:rPr>
      </w:pPr>
    </w:p>
    <w:p w14:paraId="293B9A21" w14:textId="77777777" w:rsidR="00A8546B" w:rsidRPr="006D5D89" w:rsidRDefault="00A8546B" w:rsidP="00C7218C">
      <w:pPr>
        <w:pStyle w:val="Sansinterligne"/>
        <w:contextualSpacing/>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Cassa:</w:t>
      </w:r>
      <w:r w:rsidRPr="006D5D89">
        <w:rPr>
          <w:rFonts w:ascii="Arial" w:hAnsi="Arial" w:cs="Arial"/>
          <w:color w:val="000000" w:themeColor="text1"/>
          <w:sz w:val="22"/>
          <w:szCs w:val="22"/>
          <w:lang w:val="it-IT"/>
        </w:rPr>
        <w:t xml:space="preserve"> Giuseppe Di Stefano / STG Creation</w:t>
      </w:r>
    </w:p>
    <w:p w14:paraId="6E94A792" w14:textId="77777777" w:rsidR="00A8546B" w:rsidRPr="006D5D89" w:rsidRDefault="00A8546B" w:rsidP="00C7218C">
      <w:pPr>
        <w:pStyle w:val="Sansinterligne"/>
        <w:contextualSpacing/>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Tornitura di ruotismi/pignoni/assi:</w:t>
      </w:r>
      <w:r w:rsidRPr="006D5D89">
        <w:rPr>
          <w:rFonts w:ascii="Arial" w:hAnsi="Arial" w:cs="Arial"/>
          <w:i/>
          <w:iCs/>
          <w:color w:val="000000" w:themeColor="text1"/>
          <w:sz w:val="22"/>
          <w:szCs w:val="22"/>
          <w:lang w:val="it-IT"/>
        </w:rPr>
        <w:t xml:space="preserve"> </w:t>
      </w:r>
      <w:r w:rsidRPr="006D5D89">
        <w:rPr>
          <w:rFonts w:ascii="Arial" w:hAnsi="Arial" w:cs="Arial"/>
          <w:color w:val="000000" w:themeColor="text1"/>
          <w:sz w:val="22"/>
          <w:szCs w:val="22"/>
          <w:lang w:val="it-IT"/>
        </w:rPr>
        <w:t xml:space="preserve">Paul André Tendon / Bandi, Decobar Swiss, Gimmel Rouages e Le Temps Retrouvé </w:t>
      </w:r>
    </w:p>
    <w:p w14:paraId="57ED8619" w14:textId="77777777" w:rsidR="00A8546B" w:rsidRPr="006D5D89" w:rsidRDefault="00A8546B" w:rsidP="00C7218C">
      <w:pPr>
        <w:pStyle w:val="Sansinterligne"/>
        <w:contextualSpacing/>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Molle classiche e molle di scatto:</w:t>
      </w:r>
      <w:r w:rsidRPr="006D5D89">
        <w:rPr>
          <w:rFonts w:ascii="Arial" w:hAnsi="Arial" w:cs="Arial"/>
          <w:color w:val="000000" w:themeColor="text1"/>
          <w:sz w:val="22"/>
          <w:szCs w:val="22"/>
          <w:lang w:val="it-IT"/>
        </w:rPr>
        <w:t xml:space="preserve"> Alain Pellet / Elefil Swiss</w:t>
      </w:r>
    </w:p>
    <w:p w14:paraId="4E3E42E0" w14:textId="46102AC3" w:rsidR="00A8546B" w:rsidRPr="006D5D89" w:rsidRDefault="00A8546B" w:rsidP="00C7218C">
      <w:pPr>
        <w:pStyle w:val="Sansinterligne"/>
        <w:contextualSpacing/>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Molla motrice e bariletto:</w:t>
      </w:r>
      <w:r w:rsidRPr="006D5D89">
        <w:rPr>
          <w:rFonts w:ascii="Arial" w:hAnsi="Arial" w:cs="Arial"/>
          <w:color w:val="000000" w:themeColor="text1"/>
          <w:sz w:val="22"/>
          <w:szCs w:val="22"/>
          <w:lang w:val="it-IT"/>
        </w:rPr>
        <w:t xml:space="preserve"> Stefan Schwab</w:t>
      </w:r>
      <w:r w:rsidR="004D3CE3" w:rsidRPr="006D5D89">
        <w:rPr>
          <w:rFonts w:ascii="Arial" w:hAnsi="Arial" w:cs="Arial"/>
          <w:color w:val="000000" w:themeColor="text1"/>
          <w:sz w:val="22"/>
          <w:szCs w:val="22"/>
          <w:lang w:val="it-IT"/>
        </w:rPr>
        <w:t xml:space="preserve"> </w:t>
      </w:r>
      <w:r w:rsidRPr="006D5D89">
        <w:rPr>
          <w:rFonts w:ascii="Arial" w:hAnsi="Arial" w:cs="Arial"/>
          <w:color w:val="000000" w:themeColor="text1"/>
          <w:sz w:val="22"/>
          <w:szCs w:val="22"/>
          <w:lang w:val="it-IT"/>
        </w:rPr>
        <w:t>/ Schwab Feller e Atokalpa</w:t>
      </w:r>
    </w:p>
    <w:p w14:paraId="45986464" w14:textId="31FE9515" w:rsidR="00A8546B" w:rsidRPr="006D5D89" w:rsidRDefault="00A8546B" w:rsidP="00C7218C">
      <w:pPr>
        <w:pStyle w:val="Sansinterligne"/>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Tourbillon:</w:t>
      </w:r>
      <w:r w:rsidRPr="006D5D89">
        <w:rPr>
          <w:rFonts w:ascii="Arial" w:hAnsi="Arial" w:cs="Arial"/>
          <w:color w:val="000000" w:themeColor="text1"/>
          <w:sz w:val="22"/>
          <w:szCs w:val="22"/>
          <w:lang w:val="it-IT"/>
        </w:rPr>
        <w:t xml:space="preserve"> </w:t>
      </w:r>
      <w:r w:rsidR="002E0DC4" w:rsidRPr="006D5D89">
        <w:rPr>
          <w:rFonts w:ascii="Arial" w:hAnsi="Arial" w:cs="Arial"/>
          <w:color w:val="000000" w:themeColor="text1"/>
          <w:sz w:val="22"/>
          <w:szCs w:val="22"/>
          <w:lang w:val="it-IT"/>
        </w:rPr>
        <w:t>Precision Engineering</w:t>
      </w:r>
    </w:p>
    <w:p w14:paraId="02502214" w14:textId="77777777" w:rsidR="00A8546B" w:rsidRPr="006D5D89" w:rsidRDefault="00A8546B" w:rsidP="00C7218C">
      <w:pPr>
        <w:pStyle w:val="Sansinterligne"/>
        <w:contextualSpacing/>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Platine e ponti:</w:t>
      </w:r>
      <w:r w:rsidRPr="006D5D89">
        <w:rPr>
          <w:rFonts w:ascii="Arial" w:hAnsi="Arial" w:cs="Arial"/>
          <w:color w:val="000000" w:themeColor="text1"/>
          <w:sz w:val="22"/>
          <w:szCs w:val="22"/>
          <w:lang w:val="it-IT"/>
        </w:rPr>
        <w:t xml:space="preserve"> Benjamin Signoud / Amecap, Rodrigue Baume / Horlofab e DEM3</w:t>
      </w:r>
    </w:p>
    <w:p w14:paraId="57381342" w14:textId="0EAA1156" w:rsidR="00A8546B" w:rsidRPr="006D5D89" w:rsidRDefault="00A8546B" w:rsidP="00C7218C">
      <w:pPr>
        <w:pStyle w:val="Sansinterligne"/>
        <w:contextualSpacing/>
        <w:rPr>
          <w:rFonts w:ascii="Arial" w:hAnsi="Arial" w:cs="Arial"/>
          <w:color w:val="000000"/>
          <w:sz w:val="22"/>
          <w:szCs w:val="22"/>
          <w:lang w:val="it-IT"/>
        </w:rPr>
      </w:pPr>
      <w:r w:rsidRPr="006D5D89">
        <w:rPr>
          <w:rFonts w:ascii="Arial" w:hAnsi="Arial" w:cs="Arial"/>
          <w:b/>
          <w:bCs/>
          <w:color w:val="000000"/>
          <w:sz w:val="22"/>
          <w:szCs w:val="22"/>
          <w:lang w:val="it-IT"/>
        </w:rPr>
        <w:t>Incastonatura di diamanti e diamanti con taglio a baguette (cassa, quadrante e corone):</w:t>
      </w:r>
      <w:r w:rsidRPr="006D5D89">
        <w:rPr>
          <w:rFonts w:ascii="Arial" w:hAnsi="Arial" w:cs="Arial"/>
          <w:i/>
          <w:iCs/>
          <w:color w:val="000000"/>
          <w:sz w:val="22"/>
          <w:szCs w:val="22"/>
          <w:lang w:val="it-IT"/>
        </w:rPr>
        <w:t xml:space="preserve"> </w:t>
      </w:r>
      <w:r w:rsidRPr="006D5D89">
        <w:rPr>
          <w:rFonts w:ascii="Arial" w:hAnsi="Arial" w:cs="Arial"/>
          <w:color w:val="000000"/>
          <w:sz w:val="22"/>
          <w:szCs w:val="22"/>
          <w:lang w:val="it-IT"/>
        </w:rPr>
        <w:t>Giuseppe Di Stefano /</w:t>
      </w:r>
      <w:r w:rsidR="002E0DC4" w:rsidRPr="006D5D89">
        <w:rPr>
          <w:rFonts w:ascii="Arial" w:hAnsi="Arial" w:cs="Arial"/>
          <w:color w:val="000000"/>
          <w:sz w:val="22"/>
          <w:szCs w:val="22"/>
          <w:lang w:val="it-IT"/>
        </w:rPr>
        <w:t xml:space="preserve"> </w:t>
      </w:r>
      <w:r w:rsidRPr="006D5D89">
        <w:rPr>
          <w:rFonts w:ascii="Arial" w:hAnsi="Arial" w:cs="Arial"/>
          <w:color w:val="000000"/>
          <w:sz w:val="22"/>
          <w:szCs w:val="22"/>
          <w:lang w:val="it-IT"/>
        </w:rPr>
        <w:t>STG Creation</w:t>
      </w:r>
    </w:p>
    <w:p w14:paraId="1D47BB73" w14:textId="77777777" w:rsidR="00A8546B" w:rsidRPr="006D5D89" w:rsidRDefault="00A8546B" w:rsidP="00C7218C">
      <w:pPr>
        <w:pStyle w:val="Sansinterligne"/>
        <w:contextualSpacing/>
        <w:rPr>
          <w:rFonts w:ascii="Arial" w:hAnsi="Arial" w:cs="Arial"/>
          <w:color w:val="000000"/>
          <w:sz w:val="22"/>
          <w:szCs w:val="22"/>
          <w:lang w:val="it-IT"/>
        </w:rPr>
      </w:pPr>
      <w:r w:rsidRPr="006D5D89">
        <w:rPr>
          <w:rFonts w:ascii="Arial" w:hAnsi="Arial" w:cs="Arial"/>
          <w:b/>
          <w:bCs/>
          <w:color w:val="000000"/>
          <w:sz w:val="22"/>
          <w:szCs w:val="22"/>
          <w:lang w:val="it-IT"/>
        </w:rPr>
        <w:t>Quadranti di pietre preziose:</w:t>
      </w:r>
      <w:r w:rsidRPr="006D5D89">
        <w:rPr>
          <w:rFonts w:ascii="Arial" w:hAnsi="Arial" w:cs="Arial"/>
          <w:color w:val="000000"/>
          <w:sz w:val="22"/>
          <w:szCs w:val="22"/>
          <w:lang w:val="it-IT"/>
        </w:rPr>
        <w:t xml:space="preserve"> Groh + Ripp</w:t>
      </w:r>
    </w:p>
    <w:p w14:paraId="63EEE78B" w14:textId="77777777" w:rsidR="00A8546B" w:rsidRPr="006D5D89" w:rsidRDefault="00A8546B" w:rsidP="00C7218C">
      <w:pPr>
        <w:pStyle w:val="Sansinterligne"/>
        <w:contextualSpacing/>
        <w:rPr>
          <w:rFonts w:ascii="Arial" w:hAnsi="Arial" w:cs="Arial"/>
          <w:color w:val="000000"/>
          <w:sz w:val="22"/>
          <w:szCs w:val="22"/>
          <w:lang w:val="it-IT"/>
        </w:rPr>
      </w:pPr>
      <w:r w:rsidRPr="006D5D89">
        <w:rPr>
          <w:rFonts w:ascii="Arial" w:hAnsi="Arial" w:cs="Arial"/>
          <w:b/>
          <w:bCs/>
          <w:color w:val="000000"/>
          <w:sz w:val="22"/>
          <w:szCs w:val="22"/>
          <w:lang w:val="it-IT"/>
        </w:rPr>
        <w:t>Rotore di carica a forma di sole:</w:t>
      </w:r>
      <w:r w:rsidRPr="006D5D89">
        <w:rPr>
          <w:rFonts w:ascii="Arial" w:hAnsi="Arial" w:cs="Arial"/>
          <w:color w:val="000000"/>
          <w:sz w:val="22"/>
          <w:szCs w:val="22"/>
          <w:lang w:val="it-IT"/>
        </w:rPr>
        <w:t xml:space="preserve"> Jean-Philippe Chételat / Cendres et Métaux</w:t>
      </w:r>
    </w:p>
    <w:p w14:paraId="5F35A53F" w14:textId="77777777" w:rsidR="00A8546B" w:rsidRPr="006D5D89" w:rsidRDefault="00A8546B" w:rsidP="00C7218C">
      <w:pPr>
        <w:pStyle w:val="Sansinterligne"/>
        <w:contextualSpacing/>
        <w:rPr>
          <w:rFonts w:ascii="Arial" w:hAnsi="Arial" w:cs="Arial"/>
          <w:color w:val="000000"/>
          <w:sz w:val="22"/>
          <w:szCs w:val="22"/>
          <w:lang w:val="it-IT"/>
        </w:rPr>
      </w:pPr>
      <w:r w:rsidRPr="006D5D89">
        <w:rPr>
          <w:rFonts w:ascii="Arial" w:hAnsi="Arial" w:cs="Arial"/>
          <w:b/>
          <w:bCs/>
          <w:color w:val="000000"/>
          <w:sz w:val="22"/>
          <w:szCs w:val="22"/>
          <w:lang w:val="it-IT"/>
        </w:rPr>
        <w:t>Cuscinetto a sfere:</w:t>
      </w:r>
      <w:r w:rsidRPr="006D5D89">
        <w:rPr>
          <w:rFonts w:ascii="Arial" w:hAnsi="Arial" w:cs="Arial"/>
          <w:color w:val="000000"/>
          <w:sz w:val="22"/>
          <w:szCs w:val="22"/>
          <w:lang w:val="it-IT"/>
        </w:rPr>
        <w:t xml:space="preserve"> Patrice Parietti / MPS Micro Precision Systems</w:t>
      </w:r>
    </w:p>
    <w:p w14:paraId="2811555A" w14:textId="77777777" w:rsidR="00A8546B" w:rsidRPr="006D5D89" w:rsidRDefault="00A8546B" w:rsidP="00C7218C">
      <w:pPr>
        <w:pStyle w:val="Sansinterligne"/>
        <w:contextualSpacing/>
        <w:rPr>
          <w:rFonts w:ascii="Arial" w:hAnsi="Arial" w:cs="Arial"/>
          <w:color w:val="000000"/>
          <w:sz w:val="22"/>
          <w:szCs w:val="22"/>
          <w:lang w:val="it-IT"/>
        </w:rPr>
      </w:pPr>
      <w:r w:rsidRPr="006D5D89">
        <w:rPr>
          <w:rFonts w:ascii="Arial" w:hAnsi="Arial" w:cs="Arial"/>
          <w:b/>
          <w:bCs/>
          <w:color w:val="000000"/>
          <w:sz w:val="22"/>
          <w:szCs w:val="22"/>
          <w:lang w:val="it-IT"/>
        </w:rPr>
        <w:t>Finitura manuale dei componenti del movimento:</w:t>
      </w:r>
      <w:r w:rsidRPr="006D5D89">
        <w:rPr>
          <w:rFonts w:ascii="Arial" w:hAnsi="Arial" w:cs="Arial"/>
          <w:color w:val="000000"/>
          <w:sz w:val="22"/>
          <w:szCs w:val="22"/>
          <w:lang w:val="it-IT"/>
        </w:rPr>
        <w:t xml:space="preserve"> Jacques-Adrien Rochat e Denis Garcia / C.-L. Rochat</w:t>
      </w:r>
    </w:p>
    <w:p w14:paraId="3C043403" w14:textId="77777777" w:rsidR="00A8546B" w:rsidRPr="006D5D89" w:rsidRDefault="00A8546B" w:rsidP="00C7218C">
      <w:pPr>
        <w:pStyle w:val="Sansinterligne"/>
        <w:contextualSpacing/>
        <w:rPr>
          <w:rFonts w:ascii="Arial" w:hAnsi="Arial" w:cs="Arial"/>
          <w:color w:val="000000"/>
          <w:sz w:val="22"/>
          <w:szCs w:val="22"/>
          <w:lang w:val="it-IT"/>
        </w:rPr>
      </w:pPr>
      <w:r w:rsidRPr="006D5D89">
        <w:rPr>
          <w:rFonts w:ascii="Arial" w:hAnsi="Arial" w:cs="Arial"/>
          <w:b/>
          <w:bCs/>
          <w:color w:val="000000"/>
          <w:sz w:val="22"/>
          <w:szCs w:val="22"/>
          <w:lang w:val="it-IT"/>
        </w:rPr>
        <w:t>Vetro zaffiro:</w:t>
      </w:r>
      <w:r w:rsidRPr="006D5D89">
        <w:rPr>
          <w:rFonts w:ascii="Arial" w:hAnsi="Arial" w:cs="Arial"/>
          <w:color w:val="000000"/>
          <w:sz w:val="22"/>
          <w:szCs w:val="22"/>
          <w:lang w:val="it-IT"/>
        </w:rPr>
        <w:t xml:space="preserve"> Sebal</w:t>
      </w:r>
    </w:p>
    <w:p w14:paraId="084C3A86" w14:textId="77777777" w:rsidR="00A8546B" w:rsidRPr="006D5D89" w:rsidRDefault="00A8546B" w:rsidP="00C7218C">
      <w:pPr>
        <w:pStyle w:val="Sansinterligne"/>
        <w:contextualSpacing/>
        <w:rPr>
          <w:rFonts w:ascii="Arial" w:hAnsi="Arial" w:cs="Arial"/>
          <w:color w:val="000000"/>
          <w:sz w:val="22"/>
          <w:szCs w:val="22"/>
          <w:lang w:val="it-IT"/>
        </w:rPr>
      </w:pPr>
      <w:r w:rsidRPr="006D5D89">
        <w:rPr>
          <w:rFonts w:ascii="Arial" w:hAnsi="Arial" w:cs="Arial"/>
          <w:b/>
          <w:bCs/>
          <w:color w:val="000000"/>
          <w:sz w:val="22"/>
          <w:szCs w:val="22"/>
          <w:lang w:val="it-IT"/>
        </w:rPr>
        <w:t>Trattamento antiriflesso del vetro zaffiro:</w:t>
      </w:r>
      <w:r w:rsidRPr="006D5D89">
        <w:rPr>
          <w:rFonts w:ascii="Arial" w:hAnsi="Arial" w:cs="Arial"/>
          <w:color w:val="000000"/>
          <w:sz w:val="22"/>
          <w:szCs w:val="22"/>
          <w:lang w:val="it-IT"/>
        </w:rPr>
        <w:t xml:space="preserve"> Anthony Schwab / Econorm</w:t>
      </w:r>
    </w:p>
    <w:p w14:paraId="6F6DDB94" w14:textId="77777777" w:rsidR="00A8546B" w:rsidRPr="006D5D89" w:rsidRDefault="00A8546B" w:rsidP="00C7218C">
      <w:pPr>
        <w:pStyle w:val="Sansinterligne"/>
        <w:contextualSpacing/>
        <w:rPr>
          <w:rFonts w:ascii="Arial" w:hAnsi="Arial" w:cs="Arial"/>
          <w:i/>
          <w:iCs/>
          <w:color w:val="000000"/>
          <w:sz w:val="22"/>
          <w:szCs w:val="22"/>
          <w:lang w:val="it-IT"/>
        </w:rPr>
      </w:pPr>
      <w:r w:rsidRPr="006D5D89">
        <w:rPr>
          <w:rFonts w:ascii="Arial" w:hAnsi="Arial" w:cs="Arial"/>
          <w:b/>
          <w:bCs/>
          <w:color w:val="000000"/>
          <w:sz w:val="22"/>
          <w:szCs w:val="22"/>
          <w:lang w:val="it-IT"/>
        </w:rPr>
        <w:t>Lancette a serpentina:</w:t>
      </w:r>
      <w:r w:rsidRPr="006D5D89">
        <w:rPr>
          <w:rFonts w:ascii="Arial" w:hAnsi="Arial" w:cs="Arial"/>
          <w:i/>
          <w:iCs/>
          <w:color w:val="000000"/>
          <w:sz w:val="22"/>
          <w:szCs w:val="22"/>
          <w:lang w:val="it-IT"/>
        </w:rPr>
        <w:t xml:space="preserve"> </w:t>
      </w:r>
      <w:r w:rsidRPr="006D5D89">
        <w:rPr>
          <w:rFonts w:ascii="Arial" w:hAnsi="Arial" w:cs="Arial"/>
          <w:color w:val="000000"/>
          <w:sz w:val="22"/>
          <w:szCs w:val="22"/>
          <w:lang w:val="it-IT"/>
        </w:rPr>
        <w:t>Isabelle Chillier / Fiedler</w:t>
      </w:r>
    </w:p>
    <w:p w14:paraId="63CD4323" w14:textId="77777777" w:rsidR="004D3CE3" w:rsidRPr="006D5D89" w:rsidRDefault="004D3CE3" w:rsidP="004D3CE3">
      <w:pPr>
        <w:rPr>
          <w:rFonts w:ascii="Arial" w:eastAsia="Times New Roman" w:hAnsi="Arial" w:cs="Arial"/>
          <w:bCs/>
          <w:sz w:val="22"/>
          <w:szCs w:val="22"/>
          <w:lang w:val="it-IT" w:eastAsia="fr-FR"/>
        </w:rPr>
      </w:pPr>
      <w:r w:rsidRPr="006D5D89">
        <w:rPr>
          <w:rFonts w:ascii="Arial" w:eastAsia="Times New Roman" w:hAnsi="Arial" w:cs="Arial"/>
          <w:b/>
          <w:sz w:val="22"/>
          <w:szCs w:val="22"/>
          <w:lang w:val="it-IT" w:bidi="it-IT"/>
        </w:rPr>
        <w:t xml:space="preserve">Assemblaggio del movimento: </w:t>
      </w:r>
      <w:r w:rsidRPr="006D5D89">
        <w:rPr>
          <w:rFonts w:ascii="Arial" w:eastAsia="Times New Roman" w:hAnsi="Arial" w:cs="Arial"/>
          <w:sz w:val="22"/>
          <w:szCs w:val="22"/>
          <w:lang w:val="it-IT" w:bidi="it-IT"/>
        </w:rPr>
        <w:t>Didier Dumas, Georges Veisy, Anne Guiter, Emmanuel Maitre, Henri Porteboeuf, Mathieu Lecoultre, Amandine Bascoul e Loïc Robert-Nicoud / MB&amp;F</w:t>
      </w:r>
    </w:p>
    <w:p w14:paraId="54958C53" w14:textId="77777777" w:rsidR="004D3CE3" w:rsidRPr="006D5D89" w:rsidRDefault="004D3CE3" w:rsidP="004D3CE3">
      <w:pPr>
        <w:pStyle w:val="Sansinterligne"/>
        <w:rPr>
          <w:rFonts w:ascii="Arial" w:hAnsi="Arial" w:cs="Arial"/>
          <w:b/>
          <w:bCs/>
          <w:sz w:val="22"/>
          <w:szCs w:val="22"/>
          <w:lang w:val="it-IT"/>
        </w:rPr>
      </w:pPr>
      <w:r w:rsidRPr="006D5D89">
        <w:rPr>
          <w:rFonts w:ascii="Arial" w:eastAsia="Arial" w:hAnsi="Arial" w:cs="Arial"/>
          <w:b/>
          <w:sz w:val="22"/>
          <w:szCs w:val="22"/>
          <w:lang w:val="it-IT" w:bidi="it-IT"/>
        </w:rPr>
        <w:t xml:space="preserve">Cassa e componenti dei movimenti: </w:t>
      </w:r>
      <w:r w:rsidRPr="006D5D89">
        <w:rPr>
          <w:rFonts w:ascii="Arial" w:eastAsia="Arial" w:hAnsi="Arial" w:cs="Arial"/>
          <w:sz w:val="22"/>
          <w:szCs w:val="22"/>
          <w:lang w:val="it-IT" w:bidi="it-IT"/>
        </w:rPr>
        <w:t>Alain Lemarchand, Romain Camplo, Jean-Baptiste Prétot, Stéphanie Carvalho Correia e Arsène Phouthone / MB&amp;F</w:t>
      </w:r>
    </w:p>
    <w:p w14:paraId="4366921B" w14:textId="77777777" w:rsidR="00A8546B" w:rsidRPr="006D5D89" w:rsidRDefault="00A8546B" w:rsidP="00C7218C">
      <w:pPr>
        <w:pStyle w:val="Sansinterligne"/>
        <w:contextualSpacing/>
        <w:rPr>
          <w:rFonts w:ascii="Arial" w:hAnsi="Arial" w:cs="Arial"/>
          <w:b/>
          <w:color w:val="000000" w:themeColor="text1"/>
          <w:sz w:val="22"/>
          <w:szCs w:val="22"/>
          <w:lang w:val="it-IT"/>
        </w:rPr>
      </w:pPr>
      <w:r w:rsidRPr="006D5D89">
        <w:rPr>
          <w:rFonts w:ascii="Arial" w:hAnsi="Arial" w:cs="Arial"/>
          <w:b/>
          <w:bCs/>
          <w:color w:val="000000" w:themeColor="text1"/>
          <w:sz w:val="22"/>
          <w:szCs w:val="22"/>
          <w:lang w:val="it-IT"/>
        </w:rPr>
        <w:t>Controllo qualità:</w:t>
      </w:r>
      <w:r w:rsidRPr="006D5D89">
        <w:rPr>
          <w:rFonts w:ascii="Arial" w:hAnsi="Arial" w:cs="Arial"/>
          <w:color w:val="000000" w:themeColor="text1"/>
          <w:sz w:val="22"/>
          <w:szCs w:val="22"/>
          <w:lang w:val="it-IT"/>
        </w:rPr>
        <w:t xml:space="preserve"> </w:t>
      </w:r>
      <w:r w:rsidRPr="006D5D89">
        <w:rPr>
          <w:rFonts w:ascii="Arial" w:hAnsi="Arial" w:cs="Arial"/>
          <w:sz w:val="22"/>
          <w:szCs w:val="22"/>
          <w:lang w:val="it-IT"/>
        </w:rPr>
        <w:t>Cyril Fallet e Jennifer Longuepez / MB&amp;F</w:t>
      </w:r>
      <w:r w:rsidRPr="006D5D89">
        <w:rPr>
          <w:rFonts w:ascii="Arial" w:hAnsi="Arial" w:cs="Arial"/>
          <w:b/>
          <w:bCs/>
          <w:color w:val="000000" w:themeColor="text1"/>
          <w:sz w:val="22"/>
          <w:szCs w:val="22"/>
          <w:lang w:val="it-IT"/>
        </w:rPr>
        <w:t xml:space="preserve"> </w:t>
      </w:r>
    </w:p>
    <w:p w14:paraId="39CAFDBE" w14:textId="77777777" w:rsidR="002E0DC4" w:rsidRPr="006D5D89" w:rsidRDefault="002E0DC4" w:rsidP="002E0DC4">
      <w:pPr>
        <w:pStyle w:val="Sansinterligne"/>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Assistenza post-vendita:</w:t>
      </w:r>
      <w:r w:rsidRPr="006D5D89">
        <w:rPr>
          <w:rFonts w:ascii="Arial" w:hAnsi="Arial" w:cs="Arial"/>
          <w:color w:val="000000" w:themeColor="text1"/>
          <w:sz w:val="22"/>
          <w:szCs w:val="22"/>
          <w:lang w:val="it-IT"/>
        </w:rPr>
        <w:t xml:space="preserve"> Antony Moreno / MB&amp;F</w:t>
      </w:r>
    </w:p>
    <w:p w14:paraId="04579377" w14:textId="77777777" w:rsidR="00A8546B" w:rsidRPr="006D5D89" w:rsidRDefault="00A8546B" w:rsidP="00C7218C">
      <w:pPr>
        <w:pStyle w:val="Sansinterligne"/>
        <w:contextualSpacing/>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Fibbia:</w:t>
      </w:r>
      <w:r w:rsidRPr="006D5D89">
        <w:rPr>
          <w:rFonts w:ascii="Arial" w:hAnsi="Arial" w:cs="Arial"/>
          <w:color w:val="000000" w:themeColor="text1"/>
          <w:sz w:val="22"/>
          <w:szCs w:val="22"/>
          <w:lang w:val="it-IT"/>
        </w:rPr>
        <w:t xml:space="preserve"> Giuseppe Di Stefano / STG Creation</w:t>
      </w:r>
    </w:p>
    <w:p w14:paraId="2EC0F075" w14:textId="77777777" w:rsidR="00A8546B" w:rsidRPr="006D5D89" w:rsidRDefault="00A8546B" w:rsidP="00C7218C">
      <w:pPr>
        <w:pStyle w:val="Sansinterligne"/>
        <w:contextualSpacing/>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Corone:</w:t>
      </w:r>
      <w:r w:rsidRPr="006D5D89">
        <w:rPr>
          <w:rFonts w:ascii="Arial" w:hAnsi="Arial" w:cs="Arial"/>
          <w:i/>
          <w:iCs/>
          <w:color w:val="000000" w:themeColor="text1"/>
          <w:sz w:val="22"/>
          <w:szCs w:val="22"/>
          <w:lang w:val="it-IT"/>
        </w:rPr>
        <w:t xml:space="preserve"> </w:t>
      </w:r>
      <w:r w:rsidRPr="006D5D89">
        <w:rPr>
          <w:rFonts w:ascii="Arial" w:hAnsi="Arial" w:cs="Arial"/>
          <w:color w:val="000000" w:themeColor="text1"/>
          <w:sz w:val="22"/>
          <w:szCs w:val="22"/>
          <w:lang w:val="it-IT"/>
        </w:rPr>
        <w:t>Cheval Frères</w:t>
      </w:r>
    </w:p>
    <w:p w14:paraId="3AD58322" w14:textId="77777777" w:rsidR="00A8546B" w:rsidRPr="006D5D89" w:rsidRDefault="00A8546B" w:rsidP="00C7218C">
      <w:pPr>
        <w:pStyle w:val="Sansinterligne"/>
        <w:contextualSpacing/>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 xml:space="preserve">Cinturino: </w:t>
      </w:r>
      <w:r w:rsidRPr="006D5D89">
        <w:rPr>
          <w:rFonts w:ascii="Arial" w:hAnsi="Arial" w:cs="Arial"/>
          <w:color w:val="000000" w:themeColor="text1"/>
          <w:sz w:val="22"/>
          <w:szCs w:val="22"/>
          <w:lang w:val="it-IT"/>
        </w:rPr>
        <w:t>Multicuirs</w:t>
      </w:r>
    </w:p>
    <w:p w14:paraId="2C1485E5" w14:textId="77777777" w:rsidR="00A8546B" w:rsidRPr="006D5D89" w:rsidRDefault="00A8546B" w:rsidP="00C7218C">
      <w:pPr>
        <w:pStyle w:val="Sansinterligne"/>
        <w:contextualSpacing/>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Astuccio:</w:t>
      </w:r>
      <w:r w:rsidRPr="006D5D89">
        <w:rPr>
          <w:rFonts w:ascii="Arial" w:hAnsi="Arial" w:cs="Arial"/>
          <w:color w:val="000000" w:themeColor="text1"/>
          <w:sz w:val="22"/>
          <w:szCs w:val="22"/>
          <w:lang w:val="it-IT"/>
        </w:rPr>
        <w:t xml:space="preserve"> Olivier Berthon / Soixanteetonze</w:t>
      </w:r>
    </w:p>
    <w:p w14:paraId="276FD447" w14:textId="4F335FC8" w:rsidR="002E0DC4" w:rsidRPr="006D5D89" w:rsidRDefault="002E0DC4" w:rsidP="002E0DC4">
      <w:pPr>
        <w:rPr>
          <w:sz w:val="22"/>
          <w:szCs w:val="22"/>
          <w:lang w:val="it-IT"/>
        </w:rPr>
      </w:pPr>
      <w:r w:rsidRPr="006D5D89">
        <w:rPr>
          <w:rFonts w:ascii="Arial" w:hAnsi="Arial" w:cs="Arial"/>
          <w:b/>
          <w:bCs/>
          <w:sz w:val="22"/>
          <w:szCs w:val="22"/>
          <w:lang w:val="it-IT"/>
        </w:rPr>
        <w:t>Logistica e produzione:</w:t>
      </w:r>
      <w:r w:rsidRPr="006D5D89">
        <w:rPr>
          <w:rFonts w:ascii="Arial" w:hAnsi="Arial" w:cs="Arial"/>
          <w:sz w:val="22"/>
          <w:szCs w:val="22"/>
          <w:lang w:val="it-IT"/>
        </w:rPr>
        <w:t xml:space="preserve"> </w:t>
      </w:r>
      <w:r w:rsidR="004D3CE3" w:rsidRPr="006D5D89">
        <w:rPr>
          <w:rFonts w:ascii="Arial" w:eastAsia="Arial" w:hAnsi="Arial" w:cs="Arial"/>
          <w:sz w:val="22"/>
          <w:szCs w:val="22"/>
          <w:lang w:val="it-IT" w:bidi="it-IT"/>
        </w:rPr>
        <w:t>Ashley Moussier, Thibaut Joannard, David Gavotte, Jean-Luc Ruel, Maryline Leveque e Emilie Burnier / MB&amp;F</w:t>
      </w:r>
    </w:p>
    <w:p w14:paraId="3CC6C40E" w14:textId="77777777" w:rsidR="005A48FF" w:rsidRPr="006D5D89" w:rsidRDefault="005A48FF" w:rsidP="00C7218C">
      <w:pPr>
        <w:pStyle w:val="Sansinterligne"/>
        <w:contextualSpacing/>
        <w:rPr>
          <w:rFonts w:ascii="Arial" w:hAnsi="Arial" w:cs="Arial"/>
          <w:sz w:val="22"/>
          <w:szCs w:val="22"/>
          <w:lang w:val="it-IT"/>
        </w:rPr>
      </w:pPr>
    </w:p>
    <w:p w14:paraId="0143FE7D" w14:textId="77777777" w:rsidR="002E0DC4" w:rsidRPr="006D5D89" w:rsidRDefault="002E0DC4" w:rsidP="002E0DC4">
      <w:pPr>
        <w:jc w:val="both"/>
        <w:rPr>
          <w:rFonts w:ascii="Arial" w:hAnsi="Arial" w:cs="Arial"/>
          <w:sz w:val="22"/>
          <w:szCs w:val="22"/>
          <w:lang w:val="it-IT"/>
        </w:rPr>
      </w:pPr>
      <w:r w:rsidRPr="006D5D89">
        <w:rPr>
          <w:rFonts w:ascii="Arial" w:hAnsi="Arial"/>
          <w:b/>
          <w:bCs/>
          <w:sz w:val="22"/>
          <w:szCs w:val="22"/>
          <w:lang w:val="it-IT"/>
        </w:rPr>
        <w:t>Marketing e comunicazione:</w:t>
      </w:r>
      <w:r w:rsidRPr="006D5D89">
        <w:rPr>
          <w:lang w:val="it-IT"/>
        </w:rPr>
        <w:t xml:space="preserve"> </w:t>
      </w:r>
      <w:bookmarkStart w:id="2" w:name="_Hlk130550771"/>
      <w:r w:rsidRPr="006D5D89">
        <w:rPr>
          <w:rFonts w:ascii="Arial" w:hAnsi="Arial"/>
          <w:sz w:val="22"/>
          <w:szCs w:val="22"/>
          <w:lang w:val="it-IT"/>
        </w:rPr>
        <w:t>Charris Yadigaroglou, Vanessa André, Arnaud Légeret, Paul Gay e Talya Lakin / MB&amp;F</w:t>
      </w:r>
      <w:bookmarkEnd w:id="2"/>
    </w:p>
    <w:p w14:paraId="2886C020" w14:textId="77777777" w:rsidR="002E0DC4" w:rsidRPr="006D5D89" w:rsidRDefault="002E0DC4" w:rsidP="002E0DC4">
      <w:pPr>
        <w:pStyle w:val="Sansinterligne"/>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Graphic design:</w:t>
      </w:r>
      <w:r w:rsidRPr="006D5D89">
        <w:rPr>
          <w:rFonts w:ascii="Arial" w:hAnsi="Arial" w:cs="Arial"/>
          <w:color w:val="000000" w:themeColor="text1"/>
          <w:sz w:val="22"/>
          <w:szCs w:val="22"/>
          <w:lang w:val="it-IT"/>
        </w:rPr>
        <w:t xml:space="preserve"> Sidonie Bays / MB&amp;F</w:t>
      </w:r>
    </w:p>
    <w:p w14:paraId="548566BD" w14:textId="77777777" w:rsidR="002E0DC4" w:rsidRPr="006D5D89" w:rsidRDefault="002E0DC4" w:rsidP="002E0DC4">
      <w:pPr>
        <w:pStyle w:val="Sansinterligne"/>
        <w:rPr>
          <w:rFonts w:ascii="Arial" w:hAnsi="Arial" w:cs="Arial"/>
          <w:color w:val="000000" w:themeColor="text1"/>
          <w:sz w:val="22"/>
          <w:szCs w:val="22"/>
          <w:lang w:val="it-IT"/>
        </w:rPr>
      </w:pPr>
      <w:r w:rsidRPr="006D5D89">
        <w:rPr>
          <w:rFonts w:ascii="Arial" w:hAnsi="Arial" w:cs="Arial"/>
          <w:b/>
          <w:bCs/>
          <w:color w:val="000000" w:themeColor="text1"/>
          <w:sz w:val="22"/>
          <w:szCs w:val="22"/>
          <w:lang w:val="it-IT"/>
        </w:rPr>
        <w:t>M.A.D.Gallery:</w:t>
      </w:r>
      <w:r w:rsidRPr="006D5D89">
        <w:rPr>
          <w:rFonts w:ascii="Arial" w:hAnsi="Arial" w:cs="Arial"/>
          <w:color w:val="000000" w:themeColor="text1"/>
          <w:sz w:val="22"/>
          <w:szCs w:val="22"/>
          <w:lang w:val="it-IT"/>
        </w:rPr>
        <w:t xml:space="preserve"> Hervé Estienne e </w:t>
      </w:r>
      <w:bookmarkStart w:id="3" w:name="_Hlk130550809"/>
      <w:r w:rsidRPr="006D5D89">
        <w:rPr>
          <w:rFonts w:ascii="Arial" w:hAnsi="Arial" w:cs="Arial"/>
          <w:color w:val="000000" w:themeColor="text1"/>
          <w:sz w:val="22"/>
          <w:szCs w:val="22"/>
          <w:lang w:val="it-IT"/>
        </w:rPr>
        <w:t>Margaux Dionisio Cera / MB&amp;F</w:t>
      </w:r>
      <w:bookmarkEnd w:id="3"/>
    </w:p>
    <w:p w14:paraId="18B54842" w14:textId="0050D2A4" w:rsidR="004B6983" w:rsidRPr="006D5D89" w:rsidRDefault="00A8546B" w:rsidP="002E0DC4">
      <w:pPr>
        <w:contextualSpacing/>
        <w:jc w:val="both"/>
        <w:rPr>
          <w:rFonts w:ascii="Arial" w:hAnsi="Arial" w:cs="Arial"/>
          <w:sz w:val="22"/>
          <w:szCs w:val="22"/>
          <w:lang w:val="it-IT"/>
        </w:rPr>
      </w:pPr>
      <w:r w:rsidRPr="006D5D89">
        <w:rPr>
          <w:rFonts w:ascii="Arial" w:hAnsi="Arial" w:cs="Arial"/>
          <w:b/>
          <w:bCs/>
          <w:sz w:val="22"/>
          <w:szCs w:val="22"/>
          <w:lang w:val="it-IT"/>
        </w:rPr>
        <w:t>Vendite:</w:t>
      </w:r>
      <w:r w:rsidRPr="006D5D89">
        <w:rPr>
          <w:rFonts w:ascii="Arial" w:hAnsi="Arial" w:cs="Arial"/>
          <w:sz w:val="22"/>
          <w:szCs w:val="22"/>
          <w:lang w:val="it-IT"/>
        </w:rPr>
        <w:t xml:space="preserve"> Thibault Verdonckt, Virginie Marchon, Cédric Roussel, Jean-Marc Bories e Augustin Chivot / MB&amp;F</w:t>
      </w:r>
    </w:p>
    <w:p w14:paraId="790B54F1" w14:textId="77777777" w:rsidR="004D3CE3" w:rsidRPr="006D5D89" w:rsidRDefault="004D3CE3" w:rsidP="004D3CE3">
      <w:pPr>
        <w:pStyle w:val="Sansinterligne"/>
        <w:rPr>
          <w:rFonts w:ascii="Arial" w:hAnsi="Arial" w:cs="Arial"/>
          <w:color w:val="000000" w:themeColor="text1"/>
          <w:sz w:val="22"/>
          <w:szCs w:val="22"/>
          <w:lang w:val="it-IT"/>
        </w:rPr>
      </w:pPr>
      <w:r w:rsidRPr="006D5D89">
        <w:rPr>
          <w:rFonts w:ascii="Arial" w:eastAsia="Arial" w:hAnsi="Arial" w:cs="Arial"/>
          <w:b/>
          <w:color w:val="000000" w:themeColor="text1"/>
          <w:sz w:val="22"/>
          <w:szCs w:val="22"/>
          <w:lang w:val="it-IT" w:bidi="it-IT"/>
        </w:rPr>
        <w:t>Fotografia orologio:</w:t>
      </w:r>
      <w:r w:rsidRPr="006D5D89">
        <w:rPr>
          <w:rFonts w:ascii="Arial" w:eastAsia="Arial" w:hAnsi="Arial" w:cs="Arial"/>
          <w:color w:val="000000" w:themeColor="text1"/>
          <w:sz w:val="22"/>
          <w:szCs w:val="22"/>
          <w:lang w:val="it-IT" w:bidi="it-IT"/>
        </w:rPr>
        <w:t xml:space="preserve"> Maarten van der Ende, Alex Teuscher, Laurent-Xavier Moulin e Eric Rossier</w:t>
      </w:r>
    </w:p>
    <w:p w14:paraId="42C69504" w14:textId="77777777" w:rsidR="004D3CE3" w:rsidRPr="006D5D89" w:rsidRDefault="004D3CE3" w:rsidP="004D3CE3">
      <w:pPr>
        <w:pStyle w:val="Sansinterligne"/>
        <w:rPr>
          <w:rFonts w:ascii="Arial" w:hAnsi="Arial" w:cs="Arial"/>
          <w:color w:val="000000" w:themeColor="text1"/>
          <w:sz w:val="22"/>
          <w:szCs w:val="22"/>
          <w:lang w:val="it-IT"/>
        </w:rPr>
      </w:pPr>
      <w:r w:rsidRPr="006D5D89">
        <w:rPr>
          <w:rFonts w:ascii="Arial" w:eastAsia="Arial" w:hAnsi="Arial" w:cs="Arial"/>
          <w:b/>
          <w:color w:val="000000" w:themeColor="text1"/>
          <w:sz w:val="22"/>
          <w:szCs w:val="22"/>
          <w:lang w:val="it-IT" w:bidi="it-IT"/>
        </w:rPr>
        <w:t xml:space="preserve">Fotografia ritratti: </w:t>
      </w:r>
      <w:r w:rsidRPr="006D5D89">
        <w:rPr>
          <w:rFonts w:ascii="Arial" w:eastAsia="Arial" w:hAnsi="Arial" w:cs="Arial"/>
          <w:color w:val="000000" w:themeColor="text1"/>
          <w:sz w:val="22"/>
          <w:szCs w:val="22"/>
          <w:lang w:val="it-IT" w:bidi="it-IT"/>
        </w:rPr>
        <w:t>Eric Rossier</w:t>
      </w:r>
    </w:p>
    <w:p w14:paraId="2863E6F0" w14:textId="77777777" w:rsidR="00BB70BB" w:rsidRPr="006D5D89" w:rsidRDefault="00CA6AB4" w:rsidP="00C7218C">
      <w:pPr>
        <w:pStyle w:val="Sansinterligne"/>
        <w:contextualSpacing/>
        <w:rPr>
          <w:rFonts w:ascii="Arial" w:hAnsi="Arial" w:cs="Arial"/>
          <w:sz w:val="22"/>
          <w:szCs w:val="22"/>
          <w:lang w:val="it-IT"/>
        </w:rPr>
      </w:pPr>
      <w:r w:rsidRPr="006D5D89">
        <w:rPr>
          <w:rFonts w:ascii="Arial" w:hAnsi="Arial" w:cs="Arial"/>
          <w:b/>
          <w:bCs/>
          <w:sz w:val="22"/>
          <w:szCs w:val="22"/>
          <w:lang w:val="it-IT"/>
        </w:rPr>
        <w:t>Webmaster:</w:t>
      </w:r>
      <w:r w:rsidRPr="006D5D89">
        <w:rPr>
          <w:rFonts w:ascii="Arial" w:hAnsi="Arial" w:cs="Arial"/>
          <w:sz w:val="22"/>
          <w:szCs w:val="22"/>
          <w:lang w:val="it-IT"/>
        </w:rPr>
        <w:t xml:space="preserve"> Stéphane Balet / Idéative</w:t>
      </w:r>
    </w:p>
    <w:p w14:paraId="32D70E06" w14:textId="22F066A3" w:rsidR="00A8546B" w:rsidRPr="006D5D89" w:rsidRDefault="00CA6AB4" w:rsidP="00C7218C">
      <w:pPr>
        <w:pStyle w:val="Sansinterligne"/>
        <w:contextualSpacing/>
        <w:rPr>
          <w:rFonts w:ascii="Arial" w:hAnsi="Arial" w:cs="Arial"/>
          <w:color w:val="000000" w:themeColor="text1"/>
          <w:sz w:val="22"/>
          <w:szCs w:val="22"/>
          <w:lang w:val="it-IT"/>
        </w:rPr>
      </w:pPr>
      <w:r w:rsidRPr="006D5D89">
        <w:rPr>
          <w:rFonts w:ascii="Arial" w:hAnsi="Arial" w:cs="Arial"/>
          <w:b/>
          <w:bCs/>
          <w:sz w:val="22"/>
          <w:szCs w:val="22"/>
          <w:lang w:val="it-IT"/>
        </w:rPr>
        <w:t>Film:</w:t>
      </w:r>
      <w:r w:rsidR="00906E27" w:rsidRPr="006D5D89">
        <w:rPr>
          <w:rFonts w:ascii="Calibri" w:hAnsi="Calibri" w:cs="Calibri"/>
          <w:sz w:val="22"/>
          <w:szCs w:val="22"/>
          <w:lang w:val="it-IT"/>
        </w:rPr>
        <w:t xml:space="preserve"> </w:t>
      </w:r>
      <w:r w:rsidR="00906E27" w:rsidRPr="006D5D89">
        <w:rPr>
          <w:rFonts w:ascii="Arial" w:hAnsi="Arial" w:cs="Arial"/>
          <w:sz w:val="22"/>
          <w:szCs w:val="22"/>
          <w:lang w:val="it-IT"/>
        </w:rPr>
        <w:t>Marc-André Deschoux / MAD LUX,</w:t>
      </w:r>
      <w:r w:rsidR="00906E27" w:rsidRPr="006D5D89">
        <w:rPr>
          <w:rFonts w:ascii="Calibri" w:hAnsi="Calibri" w:cs="Calibri"/>
          <w:sz w:val="22"/>
          <w:szCs w:val="22"/>
          <w:lang w:val="it-IT"/>
        </w:rPr>
        <w:t xml:space="preserve"> </w:t>
      </w:r>
      <w:r w:rsidRPr="006D5D89">
        <w:rPr>
          <w:rFonts w:ascii="Arial" w:hAnsi="Arial" w:cs="Arial"/>
          <w:sz w:val="22"/>
          <w:szCs w:val="22"/>
          <w:lang w:val="it-IT"/>
        </w:rPr>
        <w:t xml:space="preserve">Manouil Karapetsis e Dominik Lang </w:t>
      </w:r>
      <w:r w:rsidR="00C7218C" w:rsidRPr="006D5D89">
        <w:rPr>
          <w:rFonts w:ascii="Arial" w:hAnsi="Arial" w:cs="Arial"/>
          <w:sz w:val="22"/>
          <w:szCs w:val="22"/>
          <w:lang w:val="it-IT"/>
        </w:rPr>
        <w:t xml:space="preserve">/ </w:t>
      </w:r>
      <w:r w:rsidR="00A8546B" w:rsidRPr="006D5D89">
        <w:rPr>
          <w:rFonts w:ascii="Arial" w:hAnsi="Arial"/>
          <w:color w:val="000000" w:themeColor="text1"/>
          <w:sz w:val="22"/>
          <w:szCs w:val="22"/>
          <w:lang w:val="it-IT"/>
        </w:rPr>
        <w:t>Brosky Media</w:t>
      </w:r>
    </w:p>
    <w:p w14:paraId="0BBF0B28" w14:textId="6B67872A" w:rsidR="00AC7F98" w:rsidRPr="006D5D89" w:rsidRDefault="00CA6AB4" w:rsidP="004D3CE3">
      <w:pPr>
        <w:pStyle w:val="Sansinterligne"/>
        <w:contextualSpacing/>
        <w:rPr>
          <w:rFonts w:ascii="Arial" w:hAnsi="Arial" w:cs="Arial"/>
          <w:sz w:val="22"/>
          <w:szCs w:val="22"/>
          <w:lang w:val="it-IT"/>
        </w:rPr>
      </w:pPr>
      <w:r w:rsidRPr="006D5D89">
        <w:rPr>
          <w:rFonts w:ascii="Arial" w:hAnsi="Arial" w:cs="Arial"/>
          <w:b/>
          <w:bCs/>
          <w:sz w:val="22"/>
          <w:szCs w:val="22"/>
          <w:lang w:val="it-IT"/>
        </w:rPr>
        <w:t>Testi:</w:t>
      </w:r>
      <w:r w:rsidRPr="006D5D89">
        <w:rPr>
          <w:rFonts w:ascii="Arial" w:hAnsi="Arial" w:cs="Arial"/>
          <w:sz w:val="22"/>
          <w:szCs w:val="22"/>
          <w:lang w:val="it-IT"/>
        </w:rPr>
        <w:t xml:space="preserve"> Suzanne Wong / Worldtempus</w:t>
      </w:r>
    </w:p>
    <w:p w14:paraId="5A470943" w14:textId="77777777" w:rsidR="009D44AA" w:rsidRPr="006D5D89" w:rsidRDefault="009D44AA" w:rsidP="009D44AA">
      <w:pPr>
        <w:jc w:val="center"/>
        <w:rPr>
          <w:rFonts w:ascii="Arial" w:eastAsia="Calibri" w:hAnsi="Arial" w:cs="Arial"/>
          <w:b/>
          <w:bCs/>
          <w:sz w:val="28"/>
          <w:szCs w:val="22"/>
          <w:lang w:val="it-IT"/>
        </w:rPr>
      </w:pPr>
      <w:r w:rsidRPr="006D5D89">
        <w:rPr>
          <w:rFonts w:ascii="Arial" w:eastAsia="Calibri" w:hAnsi="Arial" w:cs="Arial"/>
          <w:b/>
          <w:bCs/>
          <w:sz w:val="28"/>
          <w:szCs w:val="22"/>
          <w:lang w:val="it-IT"/>
        </w:rPr>
        <w:lastRenderedPageBreak/>
        <w:t>MB&amp;F – LA NASCITA DI UN LABORATORIO CONCETTUALE</w:t>
      </w:r>
    </w:p>
    <w:p w14:paraId="723B268E" w14:textId="77777777" w:rsidR="009D44AA" w:rsidRPr="006D5D89" w:rsidRDefault="009D44AA" w:rsidP="009D44AA">
      <w:pPr>
        <w:jc w:val="both"/>
        <w:rPr>
          <w:rFonts w:ascii="Arial" w:eastAsia="Calibri" w:hAnsi="Arial" w:cs="Arial"/>
          <w:bCs/>
          <w:sz w:val="22"/>
          <w:szCs w:val="22"/>
          <w:lang w:val="it-IT"/>
        </w:rPr>
      </w:pPr>
    </w:p>
    <w:p w14:paraId="6242FFE8" w14:textId="77777777" w:rsidR="009D44AA" w:rsidRPr="006D5D89" w:rsidRDefault="009D44AA" w:rsidP="009D44AA">
      <w:pPr>
        <w:jc w:val="both"/>
        <w:rPr>
          <w:rFonts w:ascii="Arial" w:eastAsia="Calibri" w:hAnsi="Arial" w:cs="Arial"/>
          <w:bCs/>
          <w:sz w:val="22"/>
          <w:szCs w:val="22"/>
          <w:lang w:val="it-IT"/>
        </w:rPr>
      </w:pPr>
      <w:r w:rsidRPr="006D5D89">
        <w:rPr>
          <w:rFonts w:ascii="Arial" w:eastAsia="Calibri" w:hAnsi="Arial" w:cs="Arial"/>
          <w:sz w:val="22"/>
          <w:szCs w:val="22"/>
          <w:lang w:val="it-IT"/>
        </w:rPr>
        <w:t xml:space="preserve">Fondata nel 2005, MB&amp;F è il primo laboratorio concettuale di orologeria al mondo. MB&amp;F, che vanta oltre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14:paraId="3F605DE5" w14:textId="77777777" w:rsidR="009D44AA" w:rsidRPr="006D5D89" w:rsidRDefault="009D44AA" w:rsidP="009D44AA">
      <w:pPr>
        <w:jc w:val="both"/>
        <w:rPr>
          <w:rFonts w:ascii="Arial" w:eastAsia="Calibri" w:hAnsi="Arial" w:cs="Arial"/>
          <w:bCs/>
          <w:sz w:val="22"/>
          <w:szCs w:val="22"/>
          <w:lang w:val="it-IT"/>
        </w:rPr>
      </w:pPr>
    </w:p>
    <w:p w14:paraId="6EFEE245" w14:textId="77777777" w:rsidR="009D44AA" w:rsidRPr="006D5D89" w:rsidRDefault="009D44AA" w:rsidP="009D44AA">
      <w:pPr>
        <w:jc w:val="both"/>
        <w:rPr>
          <w:rFonts w:ascii="Arial" w:eastAsia="Calibri" w:hAnsi="Arial" w:cs="Arial"/>
          <w:bCs/>
          <w:sz w:val="22"/>
          <w:szCs w:val="22"/>
          <w:lang w:val="it-IT"/>
        </w:rPr>
      </w:pPr>
      <w:r w:rsidRPr="006D5D89">
        <w:rPr>
          <w:rFonts w:ascii="Arial" w:eastAsia="Calibri" w:hAnsi="Arial" w:cs="Arial"/>
          <w:sz w:val="22"/>
          <w:szCs w:val="22"/>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433B673A" w14:textId="77777777" w:rsidR="009D44AA" w:rsidRPr="006D5D89" w:rsidRDefault="009D44AA" w:rsidP="009D44AA">
      <w:pPr>
        <w:jc w:val="both"/>
        <w:rPr>
          <w:rFonts w:ascii="Arial" w:eastAsia="Calibri" w:hAnsi="Arial" w:cs="Arial"/>
          <w:bCs/>
          <w:sz w:val="22"/>
          <w:szCs w:val="22"/>
          <w:lang w:val="it-IT"/>
        </w:rPr>
      </w:pPr>
    </w:p>
    <w:p w14:paraId="58F40724" w14:textId="77777777" w:rsidR="009D44AA" w:rsidRPr="006D5D89" w:rsidRDefault="009D44AA" w:rsidP="009D44AA">
      <w:pPr>
        <w:jc w:val="both"/>
        <w:rPr>
          <w:rFonts w:ascii="Arial" w:eastAsia="Calibri" w:hAnsi="Arial" w:cs="Arial"/>
          <w:bCs/>
          <w:sz w:val="22"/>
          <w:szCs w:val="22"/>
          <w:lang w:val="it-IT"/>
        </w:rPr>
      </w:pPr>
      <w:r w:rsidRPr="006D5D89">
        <w:rPr>
          <w:rFonts w:ascii="Arial" w:eastAsia="Calibri" w:hAnsi="Arial" w:cs="Arial"/>
          <w:sz w:val="22"/>
          <w:szCs w:val="22"/>
          <w:lang w:val="it-IT"/>
        </w:rPr>
        <w:t>Nel 2007, MB&amp;F presenta la sua prima Horological Machine, l'HM1. La cassa scolpita e tridimensionale dell'HM1e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14:paraId="24C2DF93" w14:textId="77777777" w:rsidR="009D44AA" w:rsidRPr="006D5D89" w:rsidRDefault="009D44AA" w:rsidP="009D44AA">
      <w:pPr>
        <w:jc w:val="both"/>
        <w:rPr>
          <w:rFonts w:ascii="Arial" w:eastAsia="Calibri" w:hAnsi="Arial" w:cs="Arial"/>
          <w:bCs/>
          <w:sz w:val="22"/>
          <w:szCs w:val="22"/>
          <w:lang w:val="it-IT"/>
        </w:rPr>
      </w:pPr>
    </w:p>
    <w:p w14:paraId="6307C8AA" w14:textId="77777777" w:rsidR="009D44AA" w:rsidRPr="006D5D89" w:rsidRDefault="009D44AA" w:rsidP="009D44AA">
      <w:pPr>
        <w:jc w:val="both"/>
        <w:rPr>
          <w:rFonts w:ascii="Arial" w:eastAsia="Calibri" w:hAnsi="Arial" w:cs="Arial"/>
          <w:bCs/>
          <w:sz w:val="22"/>
          <w:szCs w:val="22"/>
          <w:lang w:val="it-IT"/>
        </w:rPr>
      </w:pPr>
      <w:r w:rsidRPr="006D5D89">
        <w:rPr>
          <w:rFonts w:ascii="Arial" w:eastAsia="Calibri" w:hAnsi="Arial" w:cs="Arial"/>
          <w:sz w:val="22"/>
          <w:szCs w:val="22"/>
          <w:lang w:val="it-IT"/>
        </w:rPr>
        <w:t>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and LM Thunderdome hanno ampliato ulteriormente la collezione. Il 2019 ha segnato una svolta epocale con la creazione della prima Machine MB&amp;F interamente dedicata alle donne: la LM FlyingT, e MB&amp;F ha festeggiato i 10 anni delle Legacy Machine nel 2021 con la LMX. Da allora, MB&amp;F alterna il lancio di Horological Machine contemporanee e risolutamente anticonvenzionali a quello delle Legacy Machine, ispirate al passato.</w:t>
      </w:r>
    </w:p>
    <w:p w14:paraId="3CAA1FCA" w14:textId="77777777" w:rsidR="009D44AA" w:rsidRPr="006D5D89" w:rsidRDefault="009D44AA" w:rsidP="009D44AA">
      <w:pPr>
        <w:jc w:val="both"/>
        <w:rPr>
          <w:rFonts w:ascii="Arial" w:eastAsia="Calibri" w:hAnsi="Arial" w:cs="Arial"/>
          <w:bCs/>
          <w:sz w:val="22"/>
          <w:szCs w:val="22"/>
          <w:lang w:val="it-IT"/>
        </w:rPr>
      </w:pPr>
    </w:p>
    <w:p w14:paraId="65924FCA" w14:textId="77777777" w:rsidR="009D44AA" w:rsidRPr="006D5D89" w:rsidRDefault="009D44AA" w:rsidP="009D44AA">
      <w:pPr>
        <w:jc w:val="both"/>
        <w:rPr>
          <w:rFonts w:ascii="Arial" w:eastAsia="Calibri" w:hAnsi="Arial" w:cs="Arial"/>
          <w:bCs/>
          <w:sz w:val="22"/>
          <w:szCs w:val="22"/>
          <w:lang w:val="it-IT"/>
        </w:rPr>
      </w:pPr>
      <w:r w:rsidRPr="006D5D89">
        <w:rPr>
          <w:rFonts w:ascii="Arial" w:eastAsia="Calibri" w:hAnsi="Arial" w:cs="Arial"/>
          <w:sz w:val="22"/>
          <w:szCs w:val="22"/>
          <w:lang w:val="it-IT"/>
        </w:rPr>
        <w:t xml:space="preserve">Poiché la lettera "F" sta per "Friends" (Amici), è stato del tutto naturale per MB&amp;F sviluppare collaborazioni con artisti, orologiai, designer e produttori stimati. </w:t>
      </w:r>
    </w:p>
    <w:p w14:paraId="390BD632" w14:textId="77777777" w:rsidR="009D44AA" w:rsidRPr="006D5D89" w:rsidRDefault="009D44AA" w:rsidP="009D44AA">
      <w:pPr>
        <w:jc w:val="both"/>
        <w:rPr>
          <w:rFonts w:ascii="Arial" w:eastAsia="Calibri" w:hAnsi="Arial" w:cs="Arial"/>
          <w:bCs/>
          <w:sz w:val="22"/>
          <w:szCs w:val="22"/>
          <w:lang w:val="it-IT"/>
        </w:rPr>
      </w:pPr>
    </w:p>
    <w:p w14:paraId="1624FF87" w14:textId="77777777" w:rsidR="009D44AA" w:rsidRPr="006D5D89" w:rsidRDefault="009D44AA" w:rsidP="009D44AA">
      <w:pPr>
        <w:jc w:val="both"/>
        <w:rPr>
          <w:rFonts w:ascii="Arial" w:eastAsia="Calibri" w:hAnsi="Arial" w:cs="Arial"/>
          <w:bCs/>
          <w:sz w:val="22"/>
          <w:szCs w:val="22"/>
          <w:lang w:val="it-IT"/>
        </w:rPr>
      </w:pPr>
      <w:r w:rsidRPr="006D5D89">
        <w:rPr>
          <w:rFonts w:ascii="Arial" w:eastAsia="Calibri" w:hAnsi="Arial" w:cs="Arial"/>
          <w:sz w:val="22"/>
          <w:szCs w:val="22"/>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14:paraId="246B9CD6" w14:textId="77777777" w:rsidR="009D44AA" w:rsidRPr="006D5D89" w:rsidRDefault="009D44AA" w:rsidP="009D44AA">
      <w:pPr>
        <w:jc w:val="both"/>
        <w:rPr>
          <w:rFonts w:ascii="Arial" w:eastAsia="Calibri" w:hAnsi="Arial" w:cs="Arial"/>
          <w:bCs/>
          <w:sz w:val="22"/>
          <w:szCs w:val="22"/>
          <w:lang w:val="it-IT"/>
        </w:rPr>
      </w:pPr>
    </w:p>
    <w:p w14:paraId="4F6C7976" w14:textId="77777777" w:rsidR="009D44AA" w:rsidRPr="006D5D89" w:rsidRDefault="009D44AA" w:rsidP="009D44AA">
      <w:pPr>
        <w:jc w:val="both"/>
        <w:rPr>
          <w:rFonts w:ascii="Arial" w:eastAsia="Calibri" w:hAnsi="Arial" w:cs="Arial"/>
          <w:bCs/>
          <w:sz w:val="22"/>
          <w:szCs w:val="22"/>
          <w:lang w:val="it-IT"/>
        </w:rPr>
      </w:pPr>
      <w:r w:rsidRPr="006D5D89">
        <w:rPr>
          <w:rFonts w:ascii="Arial" w:eastAsia="Calibri" w:hAnsi="Arial" w:cs="Arial"/>
          <w:sz w:val="22"/>
          <w:szCs w:val="22"/>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14:paraId="0F7C74CB" w14:textId="77777777" w:rsidR="009D44AA" w:rsidRPr="006D5D89" w:rsidRDefault="009D44AA" w:rsidP="009D44AA">
      <w:pPr>
        <w:jc w:val="both"/>
        <w:rPr>
          <w:rFonts w:ascii="Arial" w:eastAsia="Calibri" w:hAnsi="Arial" w:cs="Arial"/>
          <w:bCs/>
          <w:sz w:val="22"/>
          <w:szCs w:val="22"/>
          <w:lang w:val="it-IT"/>
        </w:rPr>
      </w:pPr>
      <w:r w:rsidRPr="006D5D89">
        <w:rPr>
          <w:rFonts w:ascii="Arial" w:eastAsia="Calibri" w:hAnsi="Arial" w:cs="Arial"/>
          <w:sz w:val="22"/>
          <w:szCs w:val="22"/>
          <w:lang w:val="it-IT"/>
        </w:rPr>
        <w:br w:type="page"/>
      </w:r>
    </w:p>
    <w:p w14:paraId="349949D1" w14:textId="77777777" w:rsidR="009D44AA" w:rsidRPr="009D44AA" w:rsidRDefault="009D44AA" w:rsidP="009D44AA">
      <w:pPr>
        <w:jc w:val="both"/>
        <w:rPr>
          <w:rFonts w:ascii="Calibri" w:eastAsia="Calibri" w:hAnsi="Calibri" w:cs="Arial"/>
          <w:sz w:val="22"/>
          <w:szCs w:val="22"/>
          <w:lang w:val="it-IT"/>
        </w:rPr>
      </w:pPr>
      <w:r w:rsidRPr="006D5D89">
        <w:rPr>
          <w:rFonts w:ascii="Arial" w:eastAsia="Calibri" w:hAnsi="Arial" w:cs="Arial"/>
          <w:sz w:val="22"/>
          <w:szCs w:val="22"/>
          <w:shd w:val="clear" w:color="auto" w:fill="FFFFFF"/>
          <w:lang w:val="it-IT"/>
        </w:rPr>
        <w:lastRenderedPageBreak/>
        <w:t>La natura innovativa di MB&amp;F è stata riconosciuta con diversi premi. Per citarne alcuni, le sono stati assegnati ben 9 premi del famoso Grand Prix d'Horlogerie di Ginevra</w:t>
      </w:r>
      <w:r w:rsidRPr="006D5D89">
        <w:rPr>
          <w:rFonts w:ascii="Arial" w:eastAsia="Calibri" w:hAnsi="Arial" w:cs="Arial"/>
          <w:sz w:val="22"/>
          <w:szCs w:val="22"/>
          <w:bdr w:val="none" w:sz="0" w:space="0" w:color="auto" w:frame="1"/>
          <w:shd w:val="clear" w:color="auto" w:fill="FFFFFF"/>
          <w:lang w:val="it-IT"/>
        </w:rPr>
        <w:t>, tra cui l’eccezionale “Aiguille d’Or”, che premia il miglior orologio dell’anno. Nel 2022, la LM Sequential EVO ha ricevuto l’Aiguille d’Or, mentre il M.A.D.1 RED ha vinto nella categoria “Challenge”.</w:t>
      </w:r>
      <w:r w:rsidRPr="006D5D89">
        <w:rPr>
          <w:rFonts w:ascii="Arial" w:eastAsia="Calibri" w:hAnsi="Arial" w:cs="Arial"/>
          <w:sz w:val="22"/>
          <w:szCs w:val="22"/>
          <w:shd w:val="clear" w:color="auto" w:fill="FFFFFF"/>
          <w:lang w:val="it-IT"/>
        </w:rPr>
        <w:t> Nel 2021, la LMX è stata riconosciuta come miglior complicazione da uomo e la LM SE Eddy Jaquet “Around The World in Eighty Days” è stata premiata nella categoria “Artistic Crafts” Nel 2019, la LM FlyingT si è aggiudicata il premio per la migliore complicazione per l'universo femminile,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p w14:paraId="6266CD25" w14:textId="77777777" w:rsidR="00C7218C" w:rsidRPr="00394D2E" w:rsidRDefault="00C7218C" w:rsidP="00C7218C">
      <w:pPr>
        <w:jc w:val="both"/>
        <w:rPr>
          <w:rFonts w:ascii="Arial" w:eastAsia="Calibri" w:hAnsi="Arial" w:cs="Arial"/>
          <w:sz w:val="22"/>
          <w:szCs w:val="22"/>
          <w:lang w:val="it-IT"/>
        </w:rPr>
      </w:pPr>
    </w:p>
    <w:p w14:paraId="3C80728F" w14:textId="77777777" w:rsidR="005A48FF" w:rsidRPr="00AC7F98" w:rsidRDefault="005A48FF" w:rsidP="00C7218C">
      <w:pPr>
        <w:pStyle w:val="Sansinterligne"/>
        <w:contextualSpacing/>
        <w:jc w:val="center"/>
        <w:outlineLvl w:val="0"/>
        <w:rPr>
          <w:rFonts w:ascii="Arial" w:hAnsi="Arial" w:cs="Arial"/>
          <w:sz w:val="22"/>
          <w:szCs w:val="22"/>
          <w:lang w:val="it-IT"/>
        </w:rPr>
      </w:pPr>
    </w:p>
    <w:sectPr w:rsidR="005A48FF" w:rsidRPr="00AC7F98" w:rsidSect="0065129F">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8955" w14:textId="77777777" w:rsidR="0065129F" w:rsidRDefault="0065129F">
      <w:r>
        <w:separator/>
      </w:r>
    </w:p>
  </w:endnote>
  <w:endnote w:type="continuationSeparator" w:id="0">
    <w:p w14:paraId="5E1008AB" w14:textId="77777777" w:rsidR="0065129F" w:rsidRDefault="0065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alibri"/>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34B3" w14:textId="77777777" w:rsidR="00A87450" w:rsidRPr="005152E5" w:rsidRDefault="00A87450" w:rsidP="00A87450">
    <w:pPr>
      <w:rPr>
        <w:rFonts w:ascii="Arial" w:eastAsia="Times New Roman" w:hAnsi="Arial" w:cs="Arial"/>
        <w:sz w:val="18"/>
        <w:szCs w:val="18"/>
        <w:lang w:val="it-IT"/>
      </w:rPr>
    </w:pPr>
    <w:r w:rsidRPr="005152E5">
      <w:rPr>
        <w:rFonts w:ascii="Arial" w:eastAsia="Times New Roman" w:hAnsi="Arial" w:cs="Arial"/>
        <w:sz w:val="18"/>
        <w:szCs w:val="18"/>
        <w:lang w:val="it-IT"/>
      </w:rPr>
      <w:t xml:space="preserve">Per ulteriori informazioni contattare: </w:t>
    </w:r>
  </w:p>
  <w:p w14:paraId="28648A20" w14:textId="77777777" w:rsidR="00A87450" w:rsidRPr="009D44AA" w:rsidRDefault="00A87450" w:rsidP="00A87450">
    <w:pPr>
      <w:rPr>
        <w:rFonts w:ascii="Arial" w:eastAsia="Times New Roman" w:hAnsi="Arial" w:cs="Arial"/>
        <w:sz w:val="18"/>
        <w:szCs w:val="18"/>
        <w:lang w:val="it-IT"/>
      </w:rPr>
    </w:pPr>
    <w:r w:rsidRPr="009D44AA">
      <w:rPr>
        <w:rFonts w:ascii="Arial" w:eastAsia="Times New Roman" w:hAnsi="Arial" w:cs="Arial"/>
        <w:sz w:val="18"/>
        <w:szCs w:val="18"/>
        <w:lang w:val="it-IT"/>
      </w:rPr>
      <w:t xml:space="preserve">Charris Yadigaroglou - </w:t>
    </w:r>
    <w:r w:rsidR="00000000">
      <w:fldChar w:fldCharType="begin"/>
    </w:r>
    <w:r w:rsidR="00000000" w:rsidRPr="006D5D89">
      <w:rPr>
        <w:lang w:val="it-CH"/>
      </w:rPr>
      <w:instrText>HYPERLINK "mailto:cy@mbandf.com"</w:instrText>
    </w:r>
    <w:r w:rsidR="00000000">
      <w:fldChar w:fldCharType="separate"/>
    </w:r>
    <w:r w:rsidRPr="009D44AA">
      <w:rPr>
        <w:rFonts w:ascii="Arial" w:eastAsia="Times New Roman" w:hAnsi="Arial" w:cs="Arial"/>
        <w:color w:val="0000FF" w:themeColor="hyperlink"/>
        <w:sz w:val="18"/>
        <w:szCs w:val="18"/>
        <w:u w:val="single"/>
        <w:lang w:val="it-IT"/>
      </w:rPr>
      <w:t>cy@mbandf.com</w:t>
    </w:r>
    <w:r w:rsidR="00000000">
      <w:rPr>
        <w:rFonts w:ascii="Arial" w:eastAsia="Times New Roman" w:hAnsi="Arial" w:cs="Arial"/>
        <w:color w:val="0000FF" w:themeColor="hyperlink"/>
        <w:sz w:val="18"/>
        <w:szCs w:val="18"/>
        <w:u w:val="single"/>
        <w:lang w:val="it-IT"/>
      </w:rPr>
      <w:fldChar w:fldCharType="end"/>
    </w:r>
    <w:r w:rsidRPr="009D44AA">
      <w:rPr>
        <w:rFonts w:ascii="Arial" w:eastAsia="Times New Roman" w:hAnsi="Arial" w:cs="Arial"/>
        <w:sz w:val="18"/>
        <w:szCs w:val="18"/>
        <w:lang w:val="it-IT"/>
      </w:rPr>
      <w:t xml:space="preserve"> / Arnaud Légeret - </w:t>
    </w:r>
    <w:hyperlink r:id="rId1" w:history="1">
      <w:r w:rsidRPr="009D44AA">
        <w:rPr>
          <w:rFonts w:ascii="Arial" w:eastAsia="Times New Roman" w:hAnsi="Arial" w:cs="Arial"/>
          <w:color w:val="0000FF" w:themeColor="hyperlink"/>
          <w:sz w:val="18"/>
          <w:szCs w:val="18"/>
          <w:u w:val="single"/>
          <w:lang w:val="it-IT"/>
        </w:rPr>
        <w:t>arl@mbandf.com</w:t>
      </w:r>
    </w:hyperlink>
    <w:r w:rsidRPr="009D44AA">
      <w:rPr>
        <w:rFonts w:ascii="Arial" w:eastAsia="Times New Roman" w:hAnsi="Arial" w:cs="Arial"/>
        <w:sz w:val="18"/>
        <w:szCs w:val="18"/>
        <w:lang w:val="it-IT"/>
      </w:rPr>
      <w:t xml:space="preserve"> </w:t>
    </w:r>
  </w:p>
  <w:p w14:paraId="3413B1F6" w14:textId="77777777" w:rsidR="00A87450" w:rsidRPr="004D3CE3" w:rsidRDefault="00A87450" w:rsidP="00A87450">
    <w:pPr>
      <w:rPr>
        <w:rFonts w:ascii="Arial" w:eastAsia="Times New Roman" w:hAnsi="Arial" w:cs="Arial"/>
        <w:sz w:val="18"/>
        <w:szCs w:val="18"/>
        <w:lang w:val="fr-FR"/>
      </w:rPr>
    </w:pPr>
    <w:r w:rsidRPr="004D3CE3">
      <w:rPr>
        <w:rFonts w:ascii="Arial" w:eastAsia="Times New Roman" w:hAnsi="Arial" w:cs="Arial"/>
        <w:sz w:val="18"/>
        <w:szCs w:val="18"/>
        <w:lang w:val="fr-FR"/>
      </w:rPr>
      <w:t>MB&amp;F SA, Route de Drize 2, CH-1227 Carouge, Svizzera</w:t>
    </w:r>
  </w:p>
  <w:p w14:paraId="61D3ACD4" w14:textId="57774DB0" w:rsidR="008C6374" w:rsidRPr="004D3CE3" w:rsidRDefault="00A87450" w:rsidP="00A87450">
    <w:pPr>
      <w:rPr>
        <w:rFonts w:ascii="Arial" w:eastAsia="Times New Roman" w:hAnsi="Arial" w:cs="Arial"/>
        <w:sz w:val="18"/>
        <w:szCs w:val="18"/>
        <w:lang w:val="fr-FR"/>
      </w:rPr>
    </w:pPr>
    <w:r w:rsidRPr="004D3CE3">
      <w:rPr>
        <w:rFonts w:ascii="Arial" w:eastAsia="Times New Roman" w:hAnsi="Arial" w:cs="Arial"/>
        <w:sz w:val="18"/>
        <w:szCs w:val="18"/>
        <w:lang w:val="fr-FR"/>
      </w:rPr>
      <w:t>Tel: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042C" w14:textId="77777777" w:rsidR="0065129F" w:rsidRDefault="0065129F">
      <w:r>
        <w:separator/>
      </w:r>
    </w:p>
  </w:footnote>
  <w:footnote w:type="continuationSeparator" w:id="0">
    <w:p w14:paraId="5D2FB910" w14:textId="77777777" w:rsidR="0065129F" w:rsidRDefault="0065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7831" w14:textId="77777777" w:rsidR="00071308" w:rsidRDefault="00CA6AB4">
    <w:pPr>
      <w:pStyle w:val="En-tte"/>
    </w:pPr>
    <w:r>
      <w:rPr>
        <w:noProof/>
        <w:lang w:val="fr-CH" w:eastAsia="fr-CH"/>
      </w:rPr>
      <w:drawing>
        <wp:inline distT="0" distB="0" distL="0" distR="0" wp14:anchorId="72C81670" wp14:editId="0111AA1F">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421049"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4047"/>
    <w:multiLevelType w:val="hybridMultilevel"/>
    <w:tmpl w:val="545221F2"/>
    <w:lvl w:ilvl="0" w:tplc="5E3201CC">
      <w:start w:val="55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947228A"/>
    <w:multiLevelType w:val="hybridMultilevel"/>
    <w:tmpl w:val="FCAE41D6"/>
    <w:lvl w:ilvl="0" w:tplc="2ACE6F42">
      <w:numFmt w:val="bullet"/>
      <w:lvlText w:val="-"/>
      <w:lvlJc w:val="left"/>
      <w:pPr>
        <w:ind w:left="720" w:hanging="360"/>
      </w:pPr>
      <w:rPr>
        <w:rFonts w:ascii="Arial" w:eastAsiaTheme="minorHAnsi" w:hAnsi="Arial" w:cs="Arial" w:hint="default"/>
      </w:rPr>
    </w:lvl>
    <w:lvl w:ilvl="1" w:tplc="94E8F392" w:tentative="1">
      <w:start w:val="1"/>
      <w:numFmt w:val="bullet"/>
      <w:lvlText w:val="o"/>
      <w:lvlJc w:val="left"/>
      <w:pPr>
        <w:ind w:left="1440" w:hanging="360"/>
      </w:pPr>
      <w:rPr>
        <w:rFonts w:ascii="Courier New" w:hAnsi="Courier New" w:cs="Courier New" w:hint="default"/>
      </w:rPr>
    </w:lvl>
    <w:lvl w:ilvl="2" w:tplc="F1364C20" w:tentative="1">
      <w:start w:val="1"/>
      <w:numFmt w:val="bullet"/>
      <w:lvlText w:val=""/>
      <w:lvlJc w:val="left"/>
      <w:pPr>
        <w:ind w:left="2160" w:hanging="360"/>
      </w:pPr>
      <w:rPr>
        <w:rFonts w:ascii="Wingdings" w:hAnsi="Wingdings" w:hint="default"/>
      </w:rPr>
    </w:lvl>
    <w:lvl w:ilvl="3" w:tplc="C9D22C14" w:tentative="1">
      <w:start w:val="1"/>
      <w:numFmt w:val="bullet"/>
      <w:lvlText w:val=""/>
      <w:lvlJc w:val="left"/>
      <w:pPr>
        <w:ind w:left="2880" w:hanging="360"/>
      </w:pPr>
      <w:rPr>
        <w:rFonts w:ascii="Symbol" w:hAnsi="Symbol" w:hint="default"/>
      </w:rPr>
    </w:lvl>
    <w:lvl w:ilvl="4" w:tplc="4E8CA616" w:tentative="1">
      <w:start w:val="1"/>
      <w:numFmt w:val="bullet"/>
      <w:lvlText w:val="o"/>
      <w:lvlJc w:val="left"/>
      <w:pPr>
        <w:ind w:left="3600" w:hanging="360"/>
      </w:pPr>
      <w:rPr>
        <w:rFonts w:ascii="Courier New" w:hAnsi="Courier New" w:cs="Courier New" w:hint="default"/>
      </w:rPr>
    </w:lvl>
    <w:lvl w:ilvl="5" w:tplc="2230FD0C" w:tentative="1">
      <w:start w:val="1"/>
      <w:numFmt w:val="bullet"/>
      <w:lvlText w:val=""/>
      <w:lvlJc w:val="left"/>
      <w:pPr>
        <w:ind w:left="4320" w:hanging="360"/>
      </w:pPr>
      <w:rPr>
        <w:rFonts w:ascii="Wingdings" w:hAnsi="Wingdings" w:hint="default"/>
      </w:rPr>
    </w:lvl>
    <w:lvl w:ilvl="6" w:tplc="395ABA98" w:tentative="1">
      <w:start w:val="1"/>
      <w:numFmt w:val="bullet"/>
      <w:lvlText w:val=""/>
      <w:lvlJc w:val="left"/>
      <w:pPr>
        <w:ind w:left="5040" w:hanging="360"/>
      </w:pPr>
      <w:rPr>
        <w:rFonts w:ascii="Symbol" w:hAnsi="Symbol" w:hint="default"/>
      </w:rPr>
    </w:lvl>
    <w:lvl w:ilvl="7" w:tplc="CEC844F6" w:tentative="1">
      <w:start w:val="1"/>
      <w:numFmt w:val="bullet"/>
      <w:lvlText w:val="o"/>
      <w:lvlJc w:val="left"/>
      <w:pPr>
        <w:ind w:left="5760" w:hanging="360"/>
      </w:pPr>
      <w:rPr>
        <w:rFonts w:ascii="Courier New" w:hAnsi="Courier New" w:cs="Courier New" w:hint="default"/>
      </w:rPr>
    </w:lvl>
    <w:lvl w:ilvl="8" w:tplc="DD384E62" w:tentative="1">
      <w:start w:val="1"/>
      <w:numFmt w:val="bullet"/>
      <w:lvlText w:val=""/>
      <w:lvlJc w:val="left"/>
      <w:pPr>
        <w:ind w:left="6480" w:hanging="360"/>
      </w:pPr>
      <w:rPr>
        <w:rFonts w:ascii="Wingdings" w:hAnsi="Wingdings" w:hint="default"/>
      </w:rPr>
    </w:lvl>
  </w:abstractNum>
  <w:abstractNum w:abstractNumId="2" w15:restartNumberingAfterBreak="0">
    <w:nsid w:val="4D7C53B8"/>
    <w:multiLevelType w:val="hybridMultilevel"/>
    <w:tmpl w:val="17B61F8C"/>
    <w:lvl w:ilvl="0" w:tplc="AE28B240">
      <w:numFmt w:val="bullet"/>
      <w:lvlText w:val="-"/>
      <w:lvlJc w:val="left"/>
      <w:pPr>
        <w:ind w:left="720" w:hanging="360"/>
      </w:pPr>
      <w:rPr>
        <w:rFonts w:ascii="Arial" w:eastAsiaTheme="minorHAnsi" w:hAnsi="Arial" w:cs="Arial" w:hint="default"/>
      </w:rPr>
    </w:lvl>
    <w:lvl w:ilvl="1" w:tplc="B2DC3416" w:tentative="1">
      <w:start w:val="1"/>
      <w:numFmt w:val="bullet"/>
      <w:lvlText w:val="o"/>
      <w:lvlJc w:val="left"/>
      <w:pPr>
        <w:ind w:left="1440" w:hanging="360"/>
      </w:pPr>
      <w:rPr>
        <w:rFonts w:ascii="Courier New" w:hAnsi="Courier New" w:cs="Courier New" w:hint="default"/>
      </w:rPr>
    </w:lvl>
    <w:lvl w:ilvl="2" w:tplc="AA061E06" w:tentative="1">
      <w:start w:val="1"/>
      <w:numFmt w:val="bullet"/>
      <w:lvlText w:val=""/>
      <w:lvlJc w:val="left"/>
      <w:pPr>
        <w:ind w:left="2160" w:hanging="360"/>
      </w:pPr>
      <w:rPr>
        <w:rFonts w:ascii="Wingdings" w:hAnsi="Wingdings" w:hint="default"/>
      </w:rPr>
    </w:lvl>
    <w:lvl w:ilvl="3" w:tplc="341ED04E" w:tentative="1">
      <w:start w:val="1"/>
      <w:numFmt w:val="bullet"/>
      <w:lvlText w:val=""/>
      <w:lvlJc w:val="left"/>
      <w:pPr>
        <w:ind w:left="2880" w:hanging="360"/>
      </w:pPr>
      <w:rPr>
        <w:rFonts w:ascii="Symbol" w:hAnsi="Symbol" w:hint="default"/>
      </w:rPr>
    </w:lvl>
    <w:lvl w:ilvl="4" w:tplc="C2BC2554" w:tentative="1">
      <w:start w:val="1"/>
      <w:numFmt w:val="bullet"/>
      <w:lvlText w:val="o"/>
      <w:lvlJc w:val="left"/>
      <w:pPr>
        <w:ind w:left="3600" w:hanging="360"/>
      </w:pPr>
      <w:rPr>
        <w:rFonts w:ascii="Courier New" w:hAnsi="Courier New" w:cs="Courier New" w:hint="default"/>
      </w:rPr>
    </w:lvl>
    <w:lvl w:ilvl="5" w:tplc="5C744796" w:tentative="1">
      <w:start w:val="1"/>
      <w:numFmt w:val="bullet"/>
      <w:lvlText w:val=""/>
      <w:lvlJc w:val="left"/>
      <w:pPr>
        <w:ind w:left="4320" w:hanging="360"/>
      </w:pPr>
      <w:rPr>
        <w:rFonts w:ascii="Wingdings" w:hAnsi="Wingdings" w:hint="default"/>
      </w:rPr>
    </w:lvl>
    <w:lvl w:ilvl="6" w:tplc="BC5EE134" w:tentative="1">
      <w:start w:val="1"/>
      <w:numFmt w:val="bullet"/>
      <w:lvlText w:val=""/>
      <w:lvlJc w:val="left"/>
      <w:pPr>
        <w:ind w:left="5040" w:hanging="360"/>
      </w:pPr>
      <w:rPr>
        <w:rFonts w:ascii="Symbol" w:hAnsi="Symbol" w:hint="default"/>
      </w:rPr>
    </w:lvl>
    <w:lvl w:ilvl="7" w:tplc="43D24922" w:tentative="1">
      <w:start w:val="1"/>
      <w:numFmt w:val="bullet"/>
      <w:lvlText w:val="o"/>
      <w:lvlJc w:val="left"/>
      <w:pPr>
        <w:ind w:left="5760" w:hanging="360"/>
      </w:pPr>
      <w:rPr>
        <w:rFonts w:ascii="Courier New" w:hAnsi="Courier New" w:cs="Courier New" w:hint="default"/>
      </w:rPr>
    </w:lvl>
    <w:lvl w:ilvl="8" w:tplc="FCD41340" w:tentative="1">
      <w:start w:val="1"/>
      <w:numFmt w:val="bullet"/>
      <w:lvlText w:val=""/>
      <w:lvlJc w:val="left"/>
      <w:pPr>
        <w:ind w:left="6480" w:hanging="360"/>
      </w:pPr>
      <w:rPr>
        <w:rFonts w:ascii="Wingdings" w:hAnsi="Wingdings" w:hint="default"/>
      </w:rPr>
    </w:lvl>
  </w:abstractNum>
  <w:num w:numId="1" w16cid:durableId="1554073780">
    <w:abstractNumId w:val="2"/>
  </w:num>
  <w:num w:numId="2" w16cid:durableId="818763605">
    <w:abstractNumId w:val="1"/>
  </w:num>
  <w:num w:numId="3" w16cid:durableId="102624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MjE0NjC2NDI3MDBQ0lEKTi0uzszPAymwqAUAz++PpiwAAAA="/>
  </w:docVars>
  <w:rsids>
    <w:rsidRoot w:val="00D464D4"/>
    <w:rsid w:val="00001E6E"/>
    <w:rsid w:val="00014A88"/>
    <w:rsid w:val="00060C13"/>
    <w:rsid w:val="00071308"/>
    <w:rsid w:val="000B35D3"/>
    <w:rsid w:val="000B64F1"/>
    <w:rsid w:val="000F0131"/>
    <w:rsid w:val="000F747A"/>
    <w:rsid w:val="0012382E"/>
    <w:rsid w:val="001345F1"/>
    <w:rsid w:val="001661DE"/>
    <w:rsid w:val="0017295C"/>
    <w:rsid w:val="00182DC7"/>
    <w:rsid w:val="00186FEC"/>
    <w:rsid w:val="00193366"/>
    <w:rsid w:val="00197060"/>
    <w:rsid w:val="001A0803"/>
    <w:rsid w:val="001C0911"/>
    <w:rsid w:val="001C122B"/>
    <w:rsid w:val="001C2093"/>
    <w:rsid w:val="001E419E"/>
    <w:rsid w:val="001E4D40"/>
    <w:rsid w:val="001F047B"/>
    <w:rsid w:val="00202568"/>
    <w:rsid w:val="00207470"/>
    <w:rsid w:val="002406AA"/>
    <w:rsid w:val="002708B1"/>
    <w:rsid w:val="00286F64"/>
    <w:rsid w:val="0029038E"/>
    <w:rsid w:val="002965DD"/>
    <w:rsid w:val="002A1165"/>
    <w:rsid w:val="002B3EF0"/>
    <w:rsid w:val="002C5B3A"/>
    <w:rsid w:val="002D170D"/>
    <w:rsid w:val="002D7C92"/>
    <w:rsid w:val="002E0DC4"/>
    <w:rsid w:val="002E45AD"/>
    <w:rsid w:val="002F4D93"/>
    <w:rsid w:val="003010BF"/>
    <w:rsid w:val="00315223"/>
    <w:rsid w:val="00345DDA"/>
    <w:rsid w:val="0036234B"/>
    <w:rsid w:val="003A532E"/>
    <w:rsid w:val="003B53FA"/>
    <w:rsid w:val="003D1091"/>
    <w:rsid w:val="003D54FA"/>
    <w:rsid w:val="003E469D"/>
    <w:rsid w:val="003F24AC"/>
    <w:rsid w:val="00417423"/>
    <w:rsid w:val="00426F91"/>
    <w:rsid w:val="00442143"/>
    <w:rsid w:val="0046700F"/>
    <w:rsid w:val="00473B2F"/>
    <w:rsid w:val="00495B2A"/>
    <w:rsid w:val="004B6983"/>
    <w:rsid w:val="004D3CE3"/>
    <w:rsid w:val="004E6936"/>
    <w:rsid w:val="00511357"/>
    <w:rsid w:val="0051518C"/>
    <w:rsid w:val="005176D6"/>
    <w:rsid w:val="00523747"/>
    <w:rsid w:val="005321E8"/>
    <w:rsid w:val="00573191"/>
    <w:rsid w:val="00574BC4"/>
    <w:rsid w:val="005A48FF"/>
    <w:rsid w:val="005A6995"/>
    <w:rsid w:val="005B31E0"/>
    <w:rsid w:val="005C1000"/>
    <w:rsid w:val="005C4BD6"/>
    <w:rsid w:val="005E7318"/>
    <w:rsid w:val="005F1B1E"/>
    <w:rsid w:val="00612D90"/>
    <w:rsid w:val="00614EA0"/>
    <w:rsid w:val="00641881"/>
    <w:rsid w:val="0065129F"/>
    <w:rsid w:val="00656C03"/>
    <w:rsid w:val="0068457E"/>
    <w:rsid w:val="00687158"/>
    <w:rsid w:val="006934A5"/>
    <w:rsid w:val="006935A0"/>
    <w:rsid w:val="0069490E"/>
    <w:rsid w:val="006A1AF3"/>
    <w:rsid w:val="006A65A3"/>
    <w:rsid w:val="006B28B0"/>
    <w:rsid w:val="006D5D89"/>
    <w:rsid w:val="006E263D"/>
    <w:rsid w:val="006F5C39"/>
    <w:rsid w:val="0072561F"/>
    <w:rsid w:val="00726FF1"/>
    <w:rsid w:val="00734F99"/>
    <w:rsid w:val="00791B30"/>
    <w:rsid w:val="007A72F6"/>
    <w:rsid w:val="007C5CF6"/>
    <w:rsid w:val="007E2DFF"/>
    <w:rsid w:val="00804A33"/>
    <w:rsid w:val="00837D96"/>
    <w:rsid w:val="00847E1C"/>
    <w:rsid w:val="00863F79"/>
    <w:rsid w:val="00864F49"/>
    <w:rsid w:val="008958A6"/>
    <w:rsid w:val="008A6594"/>
    <w:rsid w:val="008B5583"/>
    <w:rsid w:val="008C475F"/>
    <w:rsid w:val="008C47AC"/>
    <w:rsid w:val="008C6374"/>
    <w:rsid w:val="008D09D9"/>
    <w:rsid w:val="008D2EA2"/>
    <w:rsid w:val="008F640C"/>
    <w:rsid w:val="00906E27"/>
    <w:rsid w:val="00914BC5"/>
    <w:rsid w:val="00927032"/>
    <w:rsid w:val="009309B3"/>
    <w:rsid w:val="00934B74"/>
    <w:rsid w:val="00940882"/>
    <w:rsid w:val="009636FF"/>
    <w:rsid w:val="0097063B"/>
    <w:rsid w:val="00991295"/>
    <w:rsid w:val="009B0D92"/>
    <w:rsid w:val="009B1837"/>
    <w:rsid w:val="009D0B7F"/>
    <w:rsid w:val="009D44AA"/>
    <w:rsid w:val="00A03877"/>
    <w:rsid w:val="00A2037E"/>
    <w:rsid w:val="00A33252"/>
    <w:rsid w:val="00A555A7"/>
    <w:rsid w:val="00A766C6"/>
    <w:rsid w:val="00A8546B"/>
    <w:rsid w:val="00A87450"/>
    <w:rsid w:val="00AA15B7"/>
    <w:rsid w:val="00AA47D6"/>
    <w:rsid w:val="00AB3B68"/>
    <w:rsid w:val="00AC7F98"/>
    <w:rsid w:val="00AE4EF8"/>
    <w:rsid w:val="00AF4729"/>
    <w:rsid w:val="00B1397C"/>
    <w:rsid w:val="00B63670"/>
    <w:rsid w:val="00B82E68"/>
    <w:rsid w:val="00B871AD"/>
    <w:rsid w:val="00B946E6"/>
    <w:rsid w:val="00BB70BB"/>
    <w:rsid w:val="00BC5D4F"/>
    <w:rsid w:val="00C24E80"/>
    <w:rsid w:val="00C3085D"/>
    <w:rsid w:val="00C7218C"/>
    <w:rsid w:val="00C86DBC"/>
    <w:rsid w:val="00CA6AB4"/>
    <w:rsid w:val="00CE0FF2"/>
    <w:rsid w:val="00CF04C8"/>
    <w:rsid w:val="00CF5C39"/>
    <w:rsid w:val="00CF635D"/>
    <w:rsid w:val="00D14C44"/>
    <w:rsid w:val="00D20CF3"/>
    <w:rsid w:val="00D464D4"/>
    <w:rsid w:val="00D809B4"/>
    <w:rsid w:val="00DC1C58"/>
    <w:rsid w:val="00DC6137"/>
    <w:rsid w:val="00DE1C50"/>
    <w:rsid w:val="00DF2B87"/>
    <w:rsid w:val="00E27C30"/>
    <w:rsid w:val="00E35FE3"/>
    <w:rsid w:val="00E477C8"/>
    <w:rsid w:val="00E5216D"/>
    <w:rsid w:val="00E62AD2"/>
    <w:rsid w:val="00E8140C"/>
    <w:rsid w:val="00E84277"/>
    <w:rsid w:val="00EC6B30"/>
    <w:rsid w:val="00ED03D5"/>
    <w:rsid w:val="00ED6835"/>
    <w:rsid w:val="00EF798E"/>
    <w:rsid w:val="00F132D7"/>
    <w:rsid w:val="00F20AFE"/>
    <w:rsid w:val="00F20BC6"/>
    <w:rsid w:val="00F255DF"/>
    <w:rsid w:val="00F333AC"/>
    <w:rsid w:val="00F6056D"/>
    <w:rsid w:val="00F81970"/>
    <w:rsid w:val="00F91636"/>
    <w:rsid w:val="00F938E1"/>
    <w:rsid w:val="00FA6325"/>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13BF"/>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rPr>
      <w:rFonts w:ascii="Avenir Light" w:hAnsi="Avenir Light"/>
    </w:rPr>
  </w:style>
  <w:style w:type="paragraph" w:styleId="En-tte">
    <w:name w:val="header"/>
    <w:basedOn w:val="Normal"/>
    <w:link w:val="En-tteCar"/>
    <w:uiPriority w:val="99"/>
    <w:unhideWhenUsed/>
    <w:rsid w:val="008B5583"/>
    <w:pPr>
      <w:tabs>
        <w:tab w:val="center" w:pos="4536"/>
        <w:tab w:val="right" w:pos="9072"/>
      </w:tabs>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paragraph" w:styleId="Rvision">
    <w:name w:val="Revision"/>
    <w:hidden/>
    <w:uiPriority w:val="99"/>
    <w:semiHidden/>
    <w:rsid w:val="00060C13"/>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695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l@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FD493-6BD2-42C5-B791-A24380C4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2973</Words>
  <Characters>16357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Wong</dc:creator>
  <cp:lastModifiedBy>MBandF IT</cp:lastModifiedBy>
  <cp:revision>9</cp:revision>
  <dcterms:created xsi:type="dcterms:W3CDTF">2023-04-11T15:06:00Z</dcterms:created>
  <dcterms:modified xsi:type="dcterms:W3CDTF">2024-03-05T07:45:00Z</dcterms:modified>
</cp:coreProperties>
</file>