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B5" w:rsidRPr="00AA5249" w:rsidRDefault="00AA5249" w:rsidP="005024B5">
      <w:pPr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AA5249">
        <w:rPr>
          <w:rFonts w:ascii="Arial" w:hAnsi="Arial" w:cs="Arial"/>
          <w:b/>
          <w:bCs/>
          <w:sz w:val="28"/>
          <w:szCs w:val="22"/>
          <w:lang w:val="ru-RU"/>
        </w:rPr>
        <w:t>Legacy Machine FlyingT</w:t>
      </w:r>
    </w:p>
    <w:p w:rsidR="005024B5" w:rsidRPr="00AA5249" w:rsidRDefault="00AA5249" w:rsidP="005024B5">
      <w:pPr>
        <w:jc w:val="center"/>
        <w:rPr>
          <w:rFonts w:ascii="Arial" w:hAnsi="Arial" w:cs="Arial"/>
          <w:b/>
          <w:szCs w:val="22"/>
          <w:lang w:val="en-GB"/>
        </w:rPr>
      </w:pPr>
      <w:r w:rsidRPr="00AA5249">
        <w:rPr>
          <w:rFonts w:ascii="Arial" w:hAnsi="Arial" w:cs="Arial"/>
          <w:b/>
          <w:bCs/>
          <w:szCs w:val="22"/>
          <w:lang w:val="ru-RU"/>
        </w:rPr>
        <w:t>Серии из платины и красного золота</w:t>
      </w:r>
    </w:p>
    <w:p w:rsidR="005024B5" w:rsidRPr="00AA5249" w:rsidRDefault="005024B5" w:rsidP="005024B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24B5" w:rsidRPr="00E46F93" w:rsidRDefault="00AA5249" w:rsidP="00E46F93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6F93">
        <w:rPr>
          <w:rFonts w:ascii="Arial" w:hAnsi="Arial" w:cs="Arial"/>
          <w:b/>
          <w:bCs/>
          <w:sz w:val="22"/>
          <w:szCs w:val="22"/>
          <w:lang w:val="ru-RU"/>
        </w:rPr>
        <w:t>Резюме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6F93">
        <w:rPr>
          <w:rFonts w:ascii="Arial" w:hAnsi="Arial" w:cs="Arial"/>
          <w:sz w:val="22"/>
          <w:szCs w:val="22"/>
          <w:lang w:val="ru-RU"/>
        </w:rPr>
        <w:t>Эта история, как и многие другие, началась с женщины.Отправной точкой при создании линии Legacy Machine FlyingT стали размышления Максимилиана Бюссера, основателя MB&amp;F, о важной роли, которую сыграли женщины в его жизни.Коллекция Legacy Machine FlyingT, увидевшая свет в первые месяцы 2019 года, представляет собой олицетворение многомерной женственности, элегантности и жизненной энергии, выходящее за рамки свойственного традиционным женским часам представления о женственности как о мягкости и податливости.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6F93">
        <w:rPr>
          <w:rFonts w:ascii="Arial" w:hAnsi="Arial" w:cs="Arial"/>
          <w:sz w:val="22"/>
          <w:szCs w:val="22"/>
          <w:lang w:val="ru-RU"/>
        </w:rPr>
        <w:t>Над циферблатом LM FlyingT возвышается парящий турбийон, приводимый энергией, которая генерируется ротором в форме солнца.Каретку парящего турбийона венчает бриллиант.Динамика и точный кинематический расчет характеризуют часы LM FlyingT, выпущенные в трех версиях из белого золота с бриллиантами:с обрамлением из бриллиантов на безеле и ушках, с бриллиантовым паве и с паве из алмазов багетной огранки.Этот яркий образец часового искусства для женщин, первое подобное творение в истории MB&amp;F, был отмечен в 2019 году Женевским Гран-при часового искусства в номинации «Женские часы высокой степени сложности».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6F93">
        <w:rPr>
          <w:rFonts w:ascii="Arial" w:hAnsi="Arial" w:cs="Arial"/>
          <w:sz w:val="22"/>
          <w:szCs w:val="22"/>
          <w:lang w:val="ru-RU"/>
        </w:rPr>
        <w:t>В 2020 году модель LM FlyingT сбрасывает бриллиантовые покровы и показывает свою природную сущность в двух новых версиях – из красного золота и из платины.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6F93">
        <w:rPr>
          <w:rFonts w:ascii="Arial" w:hAnsi="Arial" w:cs="Arial"/>
          <w:sz w:val="22"/>
          <w:szCs w:val="22"/>
          <w:lang w:val="ru-RU"/>
        </w:rPr>
        <w:t>Ввиду отсутствия бриллиантов центр внимания снова переместился на циферблате часов Legacy Machine FlyingT к центральной колонне парящего турбийона.Вместо лаковой глади теперь пластину циферблата покрывает гильоше с круговым узором из радиально расходящихся дуг, направляющих взгляд к механическому «сердцу» часов – калибру собственной разработки MB&amp;F.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6F93">
        <w:rPr>
          <w:rFonts w:ascii="Arial" w:hAnsi="Arial" w:cs="Arial"/>
          <w:sz w:val="22"/>
          <w:szCs w:val="22"/>
          <w:lang w:val="ru-RU"/>
        </w:rPr>
        <w:t>Гильошированная пластина циферблата, изготовленная Кари Вотилайненом, давним партнером MB&amp;F, в его специализированных мастерских по производству циферблатов, существует в двух версиях.Одна из них, столь же темная, как небо безлунной ночью, установлена в корпус из красного золота, а вторая, столь же пронзительно голубая, как летнее небо, сочетается с корпусом из платины.«Ночная» и «дневная» версии часов LM FlyingT различаются точно так же, как различается одно и то же место ночью и днем.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6F93">
        <w:rPr>
          <w:rFonts w:ascii="Arial" w:hAnsi="Arial" w:cs="Arial"/>
          <w:sz w:val="22"/>
          <w:szCs w:val="22"/>
          <w:lang w:val="ru-RU"/>
        </w:rPr>
        <w:t>Только один сияющий элемент сближает новую модель Legacy Machine FlyingT с ее усыпанной бриллиантами предшественницей:парящий турбийон, давший имя часам LM FlyingT, увенчан бриллиантом 0,035 карата, который вращается вместе с турбийоном, совершая полный оборот вокруг своей оси за 60 секунд.С каждым радиальным поворотом, а их 300 в минуту, как это предопределено частой баланса 2,5 Гц (18 000 полуколебаний в час), бриллиант отбрасывает блики, образуемые преломлением лучей света в его гранях.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6F93">
        <w:rPr>
          <w:rFonts w:ascii="Arial" w:hAnsi="Arial" w:cs="Arial"/>
          <w:sz w:val="22"/>
          <w:szCs w:val="22"/>
          <w:lang w:val="ru-RU"/>
        </w:rPr>
        <w:t>В положении «7 часов» к парящему турбийону прилегает белый лакированный циферблат с волнообразными голубыми стрелками, указывающими часы и минуты.Циферблат наклонен под углом 50°, с тем чтобы его показания были видны только владелице часов.Такая скрытность придает пользованию часами LM FlyingT особый, приватный характер.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lastRenderedPageBreak/>
        <w:t>С обратной стороны корпуса расположен ротор автоматического подзавода, пополняющий четырехдневный (100-часовой) запас хода. Рельефный ротор выполнен в форме солнца с фигурными лучами из красного золота.</w:t>
      </w:r>
    </w:p>
    <w:p w:rsidR="005024B5" w:rsidRPr="00E46F93" w:rsidRDefault="00AA5249" w:rsidP="00E46F9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46F93">
        <w:rPr>
          <w:rFonts w:ascii="Arial" w:hAnsi="Arial" w:cs="Arial"/>
          <w:b/>
          <w:bCs/>
          <w:sz w:val="22"/>
          <w:szCs w:val="22"/>
          <w:lang w:val="ru-RU"/>
        </w:rPr>
        <w:t>После версий с бриллиантами на этот раз Legacy Machine FlyingT выходит двумя ограниченными сериями по 18 экземпляров в каждой: в корпусе из красного золота 18K с черным гильошированным циферблатом (ночь) и в корпусе из платины 950 пробы с голубым гильошированным циферблатом (день).</w:t>
      </w:r>
    </w:p>
    <w:p w:rsidR="005024B5" w:rsidRPr="00E46F93" w:rsidRDefault="005024B5" w:rsidP="00E46F9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602B0" w:rsidRDefault="00E602B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5024B5" w:rsidRPr="00E46F93" w:rsidRDefault="00AA5249" w:rsidP="00E46F9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46F93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О гильошированном циферблате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Затейливый узор на циферблате часов LM FlyingT также создан на заказ в мастерских Кари Вотилайнена в городке Комблемин (коммуна Валь-де-Травер) в швейцарских Альпах.Уникальный рельефный дизайн создан посредством гравировки латунного диска на ручной гильоширной машине.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Каждый диск гравируется вручную в соответствии со строгими стандартами, которые Вотилайнен предъявляет к традиционным приемам декоративной отделки.Многие из узоров для украшения циферблатов были разработаны в Комблемине собственными силами на основе многолетнего опыта, а секретами их нанесения владеют лишь мэтры, в число которых входит и сам Вотилайнен.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Узор на пластине циферблата LM FlyingT сколь универсален, столь и выразителен. Он порождает разнообразные ассоциации, визуально усиливающие динамику и кинематику парящего турбийона.Плетение средневековой кольчуги, переливающаяся чешуя рыб, пенящиеся волны прибоя: радиальный узор гильошированного циферблата вызывает такие же богатые визуальные ассоциации, как и часы LM FlyingT в целом.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Вотилайнен начал сотрудничать с MB&amp;F в 2011 году, когда вышла коллекция Legacy Machine, сочетающая изысканную отделку в присущем этому мастеру ключе с классической конструкцией механизма. С тех пор безошибочно узнаваемый почерк Вотилайнена присутствует в каждой модели Legacy Machine – вплоть до недавней MB&amp;F Legacy Machine Thunderdome, имеющей зубчатые колеса, которые были подвергнуты чистовой отделке в его мастерской.</w:t>
      </w:r>
    </w:p>
    <w:p w:rsidR="005024B5" w:rsidRPr="00E46F93" w:rsidRDefault="005024B5" w:rsidP="00E46F9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24B5" w:rsidRPr="00E46F93" w:rsidRDefault="00AA5249" w:rsidP="00E46F9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46F93">
        <w:rPr>
          <w:rFonts w:ascii="Arial" w:hAnsi="Arial" w:cs="Arial"/>
          <w:b/>
          <w:bCs/>
          <w:sz w:val="22"/>
          <w:szCs w:val="22"/>
          <w:lang w:val="ru-RU"/>
        </w:rPr>
        <w:t>О механизме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Legacy Machine FlyingT развивает идеи, примененные в коллекции Horological Machine и, в частности, в модели HM7 Aquapod и серии HM6.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В отличие от большинства современных часовых механизмов, для которых характерны радиальный и планарный тип конструкции, механизм LM FlyingT (а также предшествующей модели HM7) имеет вертикальную и коаксиальную ориентацию. Кинематический парящий турбийон, возвышающийся над циферблатом, представляет собой эффектный вариант вращающегося модуля спуска, ярко отличающийся от других парящих турбийонов, которые обычно не выделяются столь рельефно на фоне циферблата.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Как следует из названия, парящие турбийоны крепятся только у своего основания и не имеют стабилизирующего моста сверху, ограничивающего их боковое движение.Парящий турбийон задает более высокие требования к надежности конструкции, поэтому чаще всего его помещают внутрь часового механизма.В моделях HM6, HM7, а теперь и Legacy Machine FlyingT инженерам MB&amp;F удалось выйти за рамки этого ограничивающего условия и продемонстрировать парящий турбийон во всей его красе.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Дополнительным усложнением конструкции этой модели стала форма верхней части турбийона, благодаря которой масса одной стороны турбийона больше массы другой.Чтобы компенсировать эту разницу и уравновесить механизм, под каретку турбийона снизу незаметно помещен противовес.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 xml:space="preserve">Для максимально точного отображения времени на циферблате, наклоненном под углом 50°, применены шестерни конической формы, обеспечивающие оптимальную </w:t>
      </w:r>
      <w:r w:rsidRPr="00E46F93">
        <w:rPr>
          <w:rFonts w:ascii="Arial" w:hAnsi="Arial" w:cs="Arial"/>
          <w:sz w:val="22"/>
          <w:szCs w:val="22"/>
          <w:lang w:val="ru-RU"/>
        </w:rPr>
        <w:lastRenderedPageBreak/>
        <w:t>передачу крутящего момента на разных уровнях. Такое решение впервые было использовано в модели HM6, а затем в модели HM9 Flow.</w:t>
      </w:r>
    </w:p>
    <w:p w:rsidR="005024B5" w:rsidRPr="00E46F93" w:rsidRDefault="00AA5249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Механизм модели Legacy Machine FlyingT, насчитывающей 280 деталей, располагает редким для MB&amp;F четырехдневным запасом хода, что отвечает нашим принципам постоянного развития и роста мастерства.</w:t>
      </w:r>
    </w:p>
    <w:p w:rsidR="002F4D93" w:rsidRPr="00E46F93" w:rsidRDefault="002F4D93" w:rsidP="00E46F93">
      <w:pPr>
        <w:pStyle w:val="Sansinterligne"/>
        <w:jc w:val="both"/>
        <w:rPr>
          <w:rFonts w:ascii="Arial" w:hAnsi="Arial" w:cs="Arial"/>
          <w:sz w:val="32"/>
          <w:szCs w:val="28"/>
          <w:lang w:val="ru-RU"/>
        </w:rPr>
      </w:pPr>
    </w:p>
    <w:p w:rsidR="00907010" w:rsidRPr="00E46F93" w:rsidRDefault="00907010" w:rsidP="00E46F93">
      <w:pPr>
        <w:jc w:val="both"/>
        <w:rPr>
          <w:rFonts w:ascii="Arial" w:hAnsi="Arial" w:cs="Arial"/>
          <w:b/>
          <w:bCs/>
          <w:sz w:val="28"/>
          <w:lang w:val="ru-RU"/>
        </w:rPr>
      </w:pPr>
      <w:r w:rsidRPr="00E46F93">
        <w:rPr>
          <w:rFonts w:ascii="Arial" w:hAnsi="Arial" w:cs="Arial"/>
          <w:b/>
          <w:bCs/>
          <w:sz w:val="28"/>
          <w:lang w:val="ru-RU"/>
        </w:rPr>
        <w:br w:type="page"/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b/>
          <w:sz w:val="28"/>
          <w:lang w:val="ru-RU"/>
        </w:rPr>
      </w:pPr>
      <w:r w:rsidRPr="00E46F93">
        <w:rPr>
          <w:rFonts w:ascii="Arial" w:hAnsi="Arial" w:cs="Arial"/>
          <w:b/>
          <w:bCs/>
          <w:sz w:val="28"/>
          <w:lang w:val="ru-RU"/>
        </w:rPr>
        <w:lastRenderedPageBreak/>
        <w:t>LM Flying T – ТЕХНИЧЕСКИЕ ХАРАКТЕРИСТИКИ</w:t>
      </w:r>
    </w:p>
    <w:p w:rsidR="005A48FF" w:rsidRPr="00E46F93" w:rsidRDefault="005A48FF" w:rsidP="00E46F93">
      <w:pPr>
        <w:pStyle w:val="Sansinterligne"/>
        <w:jc w:val="both"/>
        <w:rPr>
          <w:rFonts w:ascii="Arial" w:hAnsi="Arial" w:cs="Arial"/>
          <w:sz w:val="28"/>
          <w:lang w:val="ru-RU"/>
        </w:rPr>
      </w:pPr>
    </w:p>
    <w:p w:rsidR="00632354" w:rsidRPr="00E46F93" w:rsidRDefault="00AA5249" w:rsidP="00E46F9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1После версий с бриллиантами на этот раз Legacy Machine FlyingT выходит двумя ограниченными сериями по 18 экземпляров в каждой:в корпусе из красного золота 18K с черным гильошированным циферблатом (ночь) и в корпусе из платины 950 пробы с голубым гильошированным циферблатом (день).</w:t>
      </w:r>
    </w:p>
    <w:p w:rsidR="00632354" w:rsidRPr="00E46F93" w:rsidRDefault="00632354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632354" w:rsidRPr="00E46F93" w:rsidRDefault="00AA5249" w:rsidP="00E46F93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46F93"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</w:p>
    <w:p w:rsidR="00632354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Трехмерная вертикальная архитектура, автоподзавод, разработка и производство MB&amp;F</w:t>
      </w:r>
    </w:p>
    <w:p w:rsidR="00632354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Центральный парящий 60-секундный турбийон с бриллиантом, венчающим каретку турбийона</w:t>
      </w:r>
    </w:p>
    <w:p w:rsidR="00632354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Запас хода:100 часов</w:t>
      </w:r>
    </w:p>
    <w:p w:rsidR="00632354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Частота баланса: 2,5 Гц (18 000 пк/час)</w:t>
      </w:r>
    </w:p>
    <w:p w:rsidR="00632354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Трехмерный ротор автоподзавода в форме солнца из красного золота 18 К 5N+, платины и титана.</w:t>
      </w:r>
    </w:p>
    <w:p w:rsidR="00632354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Количество деталей: 280</w:t>
      </w:r>
    </w:p>
    <w:p w:rsidR="00632354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Количество камней: 30</w:t>
      </w:r>
    </w:p>
    <w:p w:rsidR="005A48FF" w:rsidRPr="00E46F93" w:rsidRDefault="005A48FF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46F93">
        <w:rPr>
          <w:rFonts w:ascii="Arial" w:hAnsi="Arial" w:cs="Arial"/>
          <w:b/>
          <w:bCs/>
          <w:sz w:val="22"/>
          <w:szCs w:val="22"/>
          <w:lang w:val="ru-RU"/>
        </w:rPr>
        <w:t>Функции/индикаторы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Часы и минуты указываются двумя волнообразными синими стрелками на циферблате с углом наклона 50°.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Две заводные коронки: левая для завода, правая для установки времени</w:t>
      </w:r>
    </w:p>
    <w:p w:rsidR="005A48FF" w:rsidRPr="00E46F93" w:rsidRDefault="005A48FF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46F93">
        <w:rPr>
          <w:rFonts w:ascii="Arial" w:hAnsi="Arial" w:cs="Arial"/>
          <w:b/>
          <w:bCs/>
          <w:sz w:val="22"/>
          <w:szCs w:val="22"/>
          <w:lang w:val="ru-RU"/>
        </w:rPr>
        <w:t>Корпус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Материал:Красное золото 18 К 5N+ и платина 950 пробы</w:t>
      </w:r>
    </w:p>
    <w:p w:rsidR="001F047B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Над циферблатом куполообразное сапфировое стекло с двусторонним антибликовым покрытием, задняя крышка из сапфирового стекла.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Размеры:38,5 мм x 20 мм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Количество деталей: 17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Водонепроницаемость:30 метров (3 атм)</w:t>
      </w:r>
    </w:p>
    <w:p w:rsidR="005A48FF" w:rsidRPr="00E46F93" w:rsidRDefault="005A48FF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46F93">
        <w:rPr>
          <w:rFonts w:ascii="Arial" w:hAnsi="Arial" w:cs="Arial"/>
          <w:b/>
          <w:bCs/>
          <w:sz w:val="22"/>
          <w:szCs w:val="22"/>
          <w:lang w:val="ru-RU"/>
        </w:rPr>
        <w:t>Ремешок и застежка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b/>
          <w:sz w:val="22"/>
          <w:szCs w:val="22"/>
          <w:highlight w:val="yellow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t>Ремешок из телячьей кожи или кожи аллигатора с классической застежкой из красного золота или платины в тон корпусу.</w:t>
      </w:r>
    </w:p>
    <w:p w:rsidR="005A48FF" w:rsidRPr="00E46F93" w:rsidRDefault="005A48FF" w:rsidP="00E46F93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8B5583" w:rsidRPr="00E46F93" w:rsidRDefault="008B5583" w:rsidP="00E46F93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8B5583" w:rsidRPr="00E46F93" w:rsidRDefault="008B5583" w:rsidP="00E46F93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8B5583" w:rsidRPr="00E46F93" w:rsidRDefault="008B5583" w:rsidP="00E46F93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8B5583" w:rsidRPr="00E46F93" w:rsidRDefault="008B5583" w:rsidP="00E46F93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8B5583" w:rsidRPr="00E46F93" w:rsidRDefault="008B5583" w:rsidP="00E46F93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8B5583" w:rsidRPr="00E46F93" w:rsidRDefault="008B5583" w:rsidP="00E46F93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8B5583" w:rsidRPr="00E46F93" w:rsidRDefault="008B5583" w:rsidP="00E46F93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8B5583" w:rsidRPr="00E46F93" w:rsidRDefault="00AA5249" w:rsidP="00E46F93">
      <w:pPr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  <w:r w:rsidRPr="00E46F93">
        <w:rPr>
          <w:rFonts w:ascii="Arial" w:hAnsi="Arial" w:cs="Arial"/>
          <w:sz w:val="22"/>
          <w:szCs w:val="22"/>
          <w:highlight w:val="yellow"/>
          <w:lang w:val="ru-RU"/>
        </w:rPr>
        <w:br w:type="page"/>
      </w:r>
    </w:p>
    <w:p w:rsidR="005A48FF" w:rsidRPr="00E46F93" w:rsidRDefault="00AA5249" w:rsidP="00E46F93">
      <w:pPr>
        <w:jc w:val="both"/>
        <w:rPr>
          <w:rFonts w:ascii="Arial" w:hAnsi="Arial" w:cs="Arial"/>
          <w:b/>
          <w:sz w:val="28"/>
          <w:szCs w:val="22"/>
          <w:lang w:val="ru-RU"/>
        </w:rPr>
      </w:pPr>
      <w:r w:rsidRPr="00E46F93">
        <w:rPr>
          <w:rFonts w:ascii="Arial" w:hAnsi="Arial" w:cs="Arial"/>
          <w:b/>
          <w:bCs/>
          <w:sz w:val="28"/>
          <w:szCs w:val="22"/>
          <w:lang w:val="ru-RU"/>
        </w:rPr>
        <w:lastRenderedPageBreak/>
        <w:t>ДРУЗЬЯ, УЧАСТВОВАВШИЕ В ПРОЕКТЕ LM FlyingT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Концепция: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Максимилиан Бюссер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Дизайн: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Эрик Жиру / Through the Looking Glass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Техническое и производственное руководство</w:t>
      </w:r>
      <w:r w:rsidRPr="00E46F93">
        <w:rPr>
          <w:rFonts w:ascii="Arial" w:hAnsi="Arial" w:cs="Arial"/>
          <w:i/>
          <w:sz w:val="22"/>
          <w:szCs w:val="22"/>
          <w:lang w:val="ru-RU"/>
        </w:rPr>
        <w:t>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Серж Крикнофф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Научные исследования и опытные разработки: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 Рубен Мартинес, Симон Бретт и Томас Лорензато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Разработка механизма: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Рубен Мартинес / MB&amp;F</w:t>
      </w:r>
    </w:p>
    <w:p w:rsidR="005A48FF" w:rsidRPr="00E46F93" w:rsidRDefault="005A48FF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Корпус: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Джузеппе Ди Стефано / STG Creation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 xml:space="preserve">Фасонная обточка колес/трибов/осей: </w:t>
      </w:r>
      <w:r w:rsidRPr="00E46F93">
        <w:rPr>
          <w:rFonts w:ascii="Arial" w:hAnsi="Arial" w:cs="Arial"/>
          <w:sz w:val="22"/>
          <w:szCs w:val="22"/>
          <w:lang w:val="ru-RU"/>
        </w:rPr>
        <w:t>Поль Андре Тандон / Bandi, Decobar Swiss, Gimmel Rouages и Le Temps Retrouvé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Пружины и фиксаторы: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Ален Пелле / Elefil Swiss</w:t>
      </w:r>
    </w:p>
    <w:p w:rsidR="002E45AD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Заводная пружина и барабан: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Стефан Шваб / Schwab Feller и Себастьен Жанёре / Atokalpa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Турбийон: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Андреас Курт / Precision Engineering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Колеса: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Патрис Парьетти / MPS Micro Precision Systems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Платины и мосты: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Бенжамен Синьу / Amecap, Родриг Бом / Horlofab и DEM3</w:t>
      </w:r>
    </w:p>
    <w:p w:rsidR="005F24C7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sz w:val="22"/>
          <w:szCs w:val="22"/>
          <w:lang w:val="ru-RU"/>
        </w:rPr>
        <w:t>PVD-покрытие: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Пьер-Альбер Штайнман / Positive Coating</w:t>
      </w:r>
    </w:p>
    <w:p w:rsidR="005F24C7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D2033F">
        <w:rPr>
          <w:rFonts w:ascii="Arial" w:hAnsi="Arial" w:cs="Arial"/>
          <w:i/>
          <w:sz w:val="22"/>
          <w:szCs w:val="22"/>
          <w:lang w:val="ru-RU"/>
        </w:rPr>
        <w:t xml:space="preserve">Декоративная отделка гильошированного циферблата: </w:t>
      </w:r>
      <w:r w:rsidRPr="00E46F93">
        <w:rPr>
          <w:rFonts w:ascii="Arial" w:hAnsi="Arial" w:cs="Arial"/>
          <w:sz w:val="22"/>
          <w:szCs w:val="22"/>
          <w:lang w:val="ru-RU"/>
        </w:rPr>
        <w:t>Кари Вотилайнен /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Ротор подзавода в форме солнца: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</w:t>
      </w:r>
      <w:r w:rsidR="005F24C7" w:rsidRPr="00E46F93">
        <w:rPr>
          <w:rFonts w:ascii="Arial" w:hAnsi="Arial" w:cs="Arial"/>
          <w:sz w:val="22"/>
          <w:szCs w:val="22"/>
          <w:lang w:val="ru-RU"/>
        </w:rPr>
        <w:t xml:space="preserve">Родерик Хесс </w:t>
      </w:r>
      <w:r w:rsidR="00014A88" w:rsidRPr="00E46F93">
        <w:rPr>
          <w:rFonts w:ascii="Arial" w:hAnsi="Arial" w:cs="Arial"/>
          <w:sz w:val="22"/>
          <w:szCs w:val="22"/>
          <w:lang w:val="ru-RU"/>
        </w:rPr>
        <w:t>/ Cendres et Métaux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Ручная отделка деталей механизма</w:t>
      </w:r>
      <w:r w:rsidRPr="00E46F93">
        <w:rPr>
          <w:rFonts w:ascii="Arial" w:hAnsi="Arial" w:cs="Arial"/>
          <w:i/>
          <w:sz w:val="22"/>
          <w:szCs w:val="22"/>
          <w:lang w:val="ru-RU"/>
        </w:rPr>
        <w:t>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Жак-Адриян Роша и Дени Гарсиа / C.-L. Rochat, </w:t>
      </w:r>
      <w:r w:rsidR="00726FF1" w:rsidRPr="00E46F93">
        <w:rPr>
          <w:rFonts w:ascii="Arial" w:hAnsi="Arial" w:cs="Arial"/>
          <w:sz w:val="22"/>
          <w:szCs w:val="22"/>
          <w:lang w:val="ru-RU"/>
        </w:rPr>
        <w:t>Кари Вотилайнена</w:t>
      </w:r>
    </w:p>
    <w:p w:rsidR="00B82E68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Сапфировое стекло: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Sebal</w:t>
      </w:r>
    </w:p>
    <w:p w:rsidR="00B82E68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Антибликовое покрытие для сапфировых стекол: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Энтони Шваб / Econorm</w:t>
      </w:r>
    </w:p>
    <w:p w:rsidR="00B82E68" w:rsidRPr="00E46F93" w:rsidRDefault="00AA5249" w:rsidP="00E46F93">
      <w:pPr>
        <w:pStyle w:val="Sansinterligne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 xml:space="preserve">Волнообразные стрелки: </w:t>
      </w:r>
      <w:r w:rsidRPr="00E46F93">
        <w:rPr>
          <w:rFonts w:ascii="Arial" w:hAnsi="Arial" w:cs="Arial"/>
          <w:sz w:val="22"/>
          <w:szCs w:val="22"/>
          <w:lang w:val="ru-RU"/>
        </w:rPr>
        <w:t>Изабель Шилье / Fiedler</w:t>
      </w:r>
    </w:p>
    <w:p w:rsidR="00B82E68" w:rsidRPr="00E46F93" w:rsidRDefault="00AA5249" w:rsidP="00E46F93">
      <w:pPr>
        <w:pStyle w:val="Sansinterligne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Циферблаты (диски часов и минут):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Хассан Шайба и Виржини Дюваль / Les Ateliers d’Hermès Horlogers</w:t>
      </w:r>
    </w:p>
    <w:p w:rsidR="00B82E68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Ремешки: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Multicuirs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Сборка механизма: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Дидье Дюма, Жорж Вейзи, Анн Гитер, Эммануэль Мэтр и Анри Портебёф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 xml:space="preserve">Станочная обработка: </w:t>
      </w:r>
      <w:r w:rsidRPr="00E46F93">
        <w:rPr>
          <w:rFonts w:ascii="Arial" w:hAnsi="Arial" w:cs="Arial"/>
          <w:sz w:val="22"/>
          <w:szCs w:val="22"/>
          <w:lang w:val="ru-RU"/>
        </w:rPr>
        <w:t>Ален Лемаршан и Жан-Батист Прето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 xml:space="preserve">Контроль качества: </w:t>
      </w:r>
      <w:r w:rsidRPr="00E46F93">
        <w:rPr>
          <w:rFonts w:ascii="Arial" w:hAnsi="Arial" w:cs="Arial"/>
          <w:sz w:val="22"/>
          <w:szCs w:val="22"/>
          <w:lang w:val="ru-RU"/>
        </w:rPr>
        <w:t>Сириль Фалле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 xml:space="preserve">Послепродажное обслуживание: </w:t>
      </w:r>
      <w:r w:rsidRPr="00E46F93">
        <w:rPr>
          <w:rFonts w:ascii="Arial" w:hAnsi="Arial" w:cs="Arial"/>
          <w:sz w:val="22"/>
          <w:szCs w:val="22"/>
          <w:lang w:val="ru-RU"/>
        </w:rPr>
        <w:t>Тома Имберти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Застежка: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Джузеппе Ди Стефано / STG Creation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 xml:space="preserve">Заводные коронки: </w:t>
      </w:r>
      <w:r w:rsidRPr="00E46F93">
        <w:rPr>
          <w:rFonts w:ascii="Arial" w:hAnsi="Arial" w:cs="Arial"/>
          <w:sz w:val="22"/>
          <w:szCs w:val="22"/>
          <w:lang w:val="ru-RU"/>
        </w:rPr>
        <w:t>Cheval Frères SA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Презентационный футляр: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Оливье Бертон / Soixanteetonze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Логистика и производство: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Давид Лами и </w:t>
      </w:r>
      <w:r w:rsidR="005F24C7" w:rsidRPr="00E46F93">
        <w:rPr>
          <w:rFonts w:ascii="Arial" w:hAnsi="Arial" w:cs="Arial"/>
          <w:sz w:val="22"/>
          <w:szCs w:val="22"/>
          <w:lang w:val="ru-RU"/>
        </w:rPr>
        <w:t xml:space="preserve">Изабель Ортега </w:t>
      </w:r>
      <w:r w:rsidRPr="00E46F93">
        <w:rPr>
          <w:rFonts w:ascii="Arial" w:hAnsi="Arial" w:cs="Arial"/>
          <w:sz w:val="22"/>
          <w:szCs w:val="22"/>
          <w:lang w:val="ru-RU"/>
        </w:rPr>
        <w:t>/ MB&amp;F</w:t>
      </w:r>
    </w:p>
    <w:p w:rsidR="005A48FF" w:rsidRPr="00E46F93" w:rsidRDefault="005A48FF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Информационное и рекламное обеспечение: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Чаррис Ядигароглу, Виржини Торал, Жюльет Дюрю и Арно Лежёре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M.A.D.Gallery: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Эрве Эстьен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Продажи: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Тибо Вердонк, </w:t>
      </w:r>
      <w:r w:rsidR="005F24C7" w:rsidRPr="00E46F93">
        <w:rPr>
          <w:rFonts w:ascii="Arial" w:hAnsi="Arial" w:cs="Arial"/>
          <w:sz w:val="22"/>
          <w:szCs w:val="22"/>
          <w:lang w:val="ru-RU"/>
        </w:rPr>
        <w:t>Виржини Маршон</w:t>
      </w:r>
      <w:r w:rsidR="00014A88" w:rsidRPr="00E46F93">
        <w:rPr>
          <w:rFonts w:ascii="Arial" w:hAnsi="Arial" w:cs="Arial"/>
          <w:sz w:val="22"/>
          <w:szCs w:val="22"/>
          <w:lang w:val="ru-RU"/>
        </w:rPr>
        <w:t xml:space="preserve"> и Жан-Марк Бори / MB&amp;F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Графический дизайн:</w:t>
      </w:r>
      <w:r w:rsidR="00C43C26">
        <w:rPr>
          <w:rFonts w:ascii="Arial" w:hAnsi="Arial" w:cs="Arial"/>
          <w:sz w:val="22"/>
          <w:szCs w:val="22"/>
          <w:lang w:val="ru-RU"/>
        </w:rPr>
        <w:t xml:space="preserve"> Самюэль Паскье </w:t>
      </w:r>
      <w:r w:rsidRPr="00E46F93">
        <w:rPr>
          <w:rFonts w:ascii="Arial" w:hAnsi="Arial" w:cs="Arial"/>
          <w:sz w:val="22"/>
          <w:szCs w:val="22"/>
          <w:lang w:val="ru-RU"/>
        </w:rPr>
        <w:t>/ MB&amp;F, Адриен Шульц и Жиль Бондалла / Z+Z</w:t>
      </w:r>
    </w:p>
    <w:p w:rsidR="008465A7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 xml:space="preserve">Фото часов: 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Маартен ван дер Энде и Алекс Тёшер 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D2033F">
        <w:rPr>
          <w:rFonts w:ascii="Arial" w:hAnsi="Arial" w:cs="Arial"/>
          <w:i/>
          <w:iCs/>
          <w:sz w:val="22"/>
          <w:szCs w:val="22"/>
          <w:lang w:val="ru-RU"/>
        </w:rPr>
        <w:t>Портретные снимки</w:t>
      </w:r>
      <w:r w:rsidRPr="00D2033F">
        <w:rPr>
          <w:rFonts w:ascii="Arial" w:hAnsi="Arial" w:cs="Arial"/>
          <w:i/>
          <w:sz w:val="22"/>
          <w:szCs w:val="22"/>
          <w:lang w:val="ru-RU"/>
        </w:rPr>
        <w:t>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Режис Голе / Federal</w:t>
      </w:r>
    </w:p>
    <w:p w:rsidR="005A48FF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Вебмастера: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Стефан Бале / Nord Magnétique, Виктор Родригес и Матиас Мунц / Nimeo</w:t>
      </w:r>
    </w:p>
    <w:p w:rsidR="00907010" w:rsidRPr="00E46F93" w:rsidRDefault="00AA5249" w:rsidP="00E46F93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i/>
          <w:iCs/>
          <w:sz w:val="22"/>
          <w:szCs w:val="22"/>
          <w:lang w:val="ru-RU"/>
        </w:rPr>
        <w:t>Тексты:</w:t>
      </w:r>
      <w:r w:rsidRPr="00E46F93">
        <w:rPr>
          <w:rFonts w:ascii="Arial" w:hAnsi="Arial" w:cs="Arial"/>
          <w:sz w:val="22"/>
          <w:szCs w:val="22"/>
          <w:lang w:val="ru-RU"/>
        </w:rPr>
        <w:t xml:space="preserve"> Сузанн Вонг / </w:t>
      </w:r>
      <w:r w:rsidR="005F24C7" w:rsidRPr="00E46F93">
        <w:rPr>
          <w:rFonts w:ascii="Arial" w:hAnsi="Arial" w:cs="Arial"/>
          <w:sz w:val="22"/>
          <w:szCs w:val="22"/>
          <w:lang w:val="ru-RU"/>
        </w:rPr>
        <w:t>Worldtempus</w:t>
      </w:r>
    </w:p>
    <w:p w:rsidR="00907010" w:rsidRPr="00E46F93" w:rsidRDefault="00907010" w:rsidP="00E46F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6F93">
        <w:rPr>
          <w:rFonts w:ascii="Arial" w:hAnsi="Arial" w:cs="Arial"/>
          <w:sz w:val="22"/>
          <w:szCs w:val="22"/>
          <w:lang w:val="ru-RU"/>
        </w:rPr>
        <w:br w:type="page"/>
      </w:r>
    </w:p>
    <w:p w:rsidR="00907010" w:rsidRPr="00E46F93" w:rsidRDefault="00907010" w:rsidP="00E46F93">
      <w:pPr>
        <w:pStyle w:val="Sansinterligne"/>
        <w:jc w:val="both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E46F93">
        <w:rPr>
          <w:rFonts w:ascii="Arial" w:hAnsi="Arial" w:cs="Arial"/>
          <w:b/>
          <w:sz w:val="28"/>
          <w:szCs w:val="28"/>
        </w:rPr>
        <w:lastRenderedPageBreak/>
        <w:t>MB</w:t>
      </w:r>
      <w:r w:rsidRPr="00E46F93">
        <w:rPr>
          <w:rFonts w:ascii="Arial" w:hAnsi="Arial" w:cs="Arial"/>
          <w:b/>
          <w:sz w:val="28"/>
          <w:szCs w:val="28"/>
          <w:lang w:val="ru-RU"/>
        </w:rPr>
        <w:t>&amp;</w:t>
      </w:r>
      <w:r w:rsidRPr="00E46F93">
        <w:rPr>
          <w:rFonts w:ascii="Arial" w:hAnsi="Arial" w:cs="Arial"/>
          <w:b/>
          <w:sz w:val="28"/>
          <w:szCs w:val="28"/>
        </w:rPr>
        <w:t>F</w:t>
      </w:r>
      <w:r w:rsidRPr="00E46F93">
        <w:rPr>
          <w:rFonts w:ascii="Arial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907010" w:rsidRPr="00E46F93" w:rsidRDefault="00907010" w:rsidP="00E46F93">
      <w:pPr>
        <w:pStyle w:val="Sansinterligne"/>
        <w:jc w:val="both"/>
        <w:outlineLvl w:val="0"/>
        <w:rPr>
          <w:rFonts w:ascii="Arial" w:hAnsi="Arial" w:cs="Arial"/>
          <w:b/>
          <w:lang w:val="ru-RU"/>
        </w:rPr>
      </w:pPr>
    </w:p>
    <w:p w:rsidR="00907010" w:rsidRPr="00B46FC8" w:rsidRDefault="00907010" w:rsidP="00B46FC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6FC8">
        <w:rPr>
          <w:rFonts w:ascii="Arial" w:hAnsi="Arial" w:cs="Arial"/>
          <w:sz w:val="22"/>
          <w:szCs w:val="22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:rsidR="00907010" w:rsidRPr="00B46FC8" w:rsidRDefault="00907010" w:rsidP="00B46FC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6FC8">
        <w:rPr>
          <w:rFonts w:ascii="Arial" w:hAnsi="Arial" w:cs="Arial"/>
          <w:sz w:val="22"/>
          <w:szCs w:val="22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sser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907010" w:rsidRPr="00B46FC8" w:rsidRDefault="00907010" w:rsidP="00B46FC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6FC8">
        <w:rPr>
          <w:rFonts w:ascii="Arial" w:hAnsi="Arial" w:cs="Arial"/>
          <w:sz w:val="22"/>
          <w:szCs w:val="22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(HM7).</w:t>
      </w:r>
    </w:p>
    <w:p w:rsidR="00907010" w:rsidRPr="00B46FC8" w:rsidRDefault="00907010" w:rsidP="00B46FC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6FC8">
        <w:rPr>
          <w:rFonts w:ascii="Arial" w:hAnsi="Arial" w:cs="Arial"/>
          <w:sz w:val="22"/>
          <w:szCs w:val="22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Thunderdome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FlyingT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 – первой часовой «машины», адресованной представительницам прекрасного пола. </w:t>
      </w:r>
    </w:p>
    <w:p w:rsidR="00907010" w:rsidRPr="00B46FC8" w:rsidRDefault="00907010" w:rsidP="00B46FC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6FC8">
        <w:rPr>
          <w:rFonts w:ascii="Arial" w:hAnsi="Arial" w:cs="Arial"/>
          <w:sz w:val="22"/>
          <w:szCs w:val="22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  <w:bookmarkStart w:id="0" w:name="_GoBack"/>
      <w:bookmarkEnd w:id="0"/>
    </w:p>
    <w:p w:rsidR="00907010" w:rsidRPr="00B46FC8" w:rsidRDefault="00907010" w:rsidP="00B46FC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6FC8">
        <w:rPr>
          <w:rFonts w:ascii="Arial" w:hAnsi="Arial" w:cs="Arial"/>
          <w:sz w:val="22"/>
          <w:szCs w:val="22"/>
          <w:lang w:val="ru-RU"/>
        </w:rPr>
        <w:t xml:space="preserve"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Reuge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Caran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 d’Ache, относятся к совсем другим формам механического искусства.</w:t>
      </w:r>
    </w:p>
    <w:p w:rsidR="00907010" w:rsidRPr="00B46FC8" w:rsidRDefault="00907010" w:rsidP="00B46FC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6FC8">
        <w:rPr>
          <w:rFonts w:ascii="Arial" w:hAnsi="Arial" w:cs="Arial"/>
          <w:sz w:val="22"/>
          <w:szCs w:val="22"/>
          <w:lang w:val="ru-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</w:t>
      </w:r>
      <w:r w:rsidRPr="00B46FC8">
        <w:rPr>
          <w:rFonts w:ascii="Arial" w:hAnsi="Arial" w:cs="Arial"/>
          <w:sz w:val="22"/>
          <w:szCs w:val="22"/>
          <w:lang w:val="ru-RU"/>
        </w:rPr>
        <w:lastRenderedPageBreak/>
        <w:t>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907010" w:rsidRPr="00B46FC8" w:rsidRDefault="00907010" w:rsidP="00B46FC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6FC8">
        <w:rPr>
          <w:rFonts w:ascii="Arial" w:hAnsi="Arial" w:cs="Arial"/>
          <w:sz w:val="22"/>
          <w:szCs w:val="22"/>
          <w:lang w:val="ru-RU"/>
        </w:rPr>
        <w:t xml:space="preserve"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FlyingT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главную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награду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международного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46FC8">
        <w:rPr>
          <w:rFonts w:ascii="Arial" w:hAnsi="Arial" w:cs="Arial"/>
          <w:sz w:val="22"/>
          <w:szCs w:val="22"/>
          <w:lang w:val="ru-RU"/>
        </w:rPr>
        <w:t>конкурса</w:t>
      </w:r>
      <w:proofErr w:type="spellEnd"/>
      <w:r w:rsidRPr="00B46FC8">
        <w:rPr>
          <w:rFonts w:ascii="Arial" w:hAnsi="Arial" w:cs="Arial"/>
          <w:sz w:val="22"/>
          <w:szCs w:val="22"/>
          <w:lang w:val="ru-RU"/>
        </w:rPr>
        <w:t> Red Dot Awards.</w:t>
      </w:r>
    </w:p>
    <w:p w:rsidR="005A48FF" w:rsidRPr="00B46FC8" w:rsidRDefault="005A48FF" w:rsidP="00B46FC8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5A48FF" w:rsidRPr="00B46FC8" w:rsidSect="005024B5">
      <w:headerReference w:type="default" r:id="rId8"/>
      <w:footerReference w:type="default" r:id="rId9"/>
      <w:pgSz w:w="11900" w:h="16840"/>
      <w:pgMar w:top="1560" w:right="1531" w:bottom="993" w:left="1531" w:header="426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6E" w:rsidRDefault="00AA5249">
      <w:pPr>
        <w:spacing w:after="0"/>
      </w:pPr>
      <w:r>
        <w:separator/>
      </w:r>
    </w:p>
  </w:endnote>
  <w:endnote w:type="continuationSeparator" w:id="0">
    <w:p w:rsidR="00497F6E" w:rsidRDefault="00AA5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10" w:rsidRPr="00C3085D" w:rsidRDefault="00907010" w:rsidP="00907010">
    <w:pPr>
      <w:pStyle w:val="Sansinterligne"/>
      <w:rPr>
        <w:rFonts w:ascii="Arial" w:hAnsi="Arial" w:cs="Arial"/>
        <w:sz w:val="18"/>
        <w:szCs w:val="18"/>
        <w:lang w:val="en-GB"/>
      </w:rPr>
    </w:pPr>
    <w:proofErr w:type="spellStart"/>
    <w:r w:rsidRPr="00C3085D">
      <w:rPr>
        <w:rFonts w:ascii="Arial" w:hAnsi="Arial" w:cs="Arial"/>
        <w:sz w:val="18"/>
        <w:szCs w:val="18"/>
      </w:rPr>
      <w:t>Контакты</w:t>
    </w:r>
    <w:proofErr w:type="spellEnd"/>
    <w:r w:rsidRPr="00C3085D">
      <w:rPr>
        <w:rFonts w:ascii="Arial" w:hAnsi="Arial" w:cs="Arial"/>
        <w:sz w:val="18"/>
        <w:szCs w:val="18"/>
      </w:rPr>
      <w:t xml:space="preserve"> </w:t>
    </w:r>
    <w:proofErr w:type="spellStart"/>
    <w:r w:rsidRPr="00C3085D">
      <w:rPr>
        <w:rFonts w:ascii="Arial" w:hAnsi="Arial" w:cs="Arial"/>
        <w:sz w:val="18"/>
        <w:szCs w:val="18"/>
      </w:rPr>
      <w:t>для</w:t>
    </w:r>
    <w:proofErr w:type="spellEnd"/>
    <w:r w:rsidRPr="00C3085D">
      <w:rPr>
        <w:rFonts w:ascii="Arial" w:hAnsi="Arial" w:cs="Arial"/>
        <w:sz w:val="18"/>
        <w:szCs w:val="18"/>
      </w:rPr>
      <w:t xml:space="preserve"> </w:t>
    </w:r>
    <w:proofErr w:type="spellStart"/>
    <w:r w:rsidRPr="00C3085D">
      <w:rPr>
        <w:rFonts w:ascii="Arial" w:hAnsi="Arial" w:cs="Arial"/>
        <w:sz w:val="18"/>
        <w:szCs w:val="18"/>
      </w:rPr>
      <w:t>получения</w:t>
    </w:r>
    <w:proofErr w:type="spellEnd"/>
    <w:r w:rsidRPr="00C3085D">
      <w:rPr>
        <w:rFonts w:ascii="Arial" w:hAnsi="Arial" w:cs="Arial"/>
        <w:sz w:val="18"/>
        <w:szCs w:val="18"/>
      </w:rPr>
      <w:t xml:space="preserve"> </w:t>
    </w:r>
    <w:proofErr w:type="spellStart"/>
    <w:r w:rsidRPr="00C3085D">
      <w:rPr>
        <w:rFonts w:ascii="Arial" w:hAnsi="Arial" w:cs="Arial"/>
        <w:sz w:val="18"/>
        <w:szCs w:val="18"/>
      </w:rPr>
      <w:t>подробной</w:t>
    </w:r>
    <w:proofErr w:type="spellEnd"/>
    <w:r w:rsidRPr="00C3085D">
      <w:rPr>
        <w:rFonts w:ascii="Arial" w:hAnsi="Arial" w:cs="Arial"/>
        <w:sz w:val="18"/>
        <w:szCs w:val="18"/>
      </w:rPr>
      <w:t xml:space="preserve"> </w:t>
    </w:r>
    <w:proofErr w:type="spellStart"/>
    <w:r w:rsidRPr="00C3085D">
      <w:rPr>
        <w:rFonts w:ascii="Arial" w:hAnsi="Arial" w:cs="Arial"/>
        <w:sz w:val="18"/>
        <w:szCs w:val="18"/>
      </w:rPr>
      <w:t>информации</w:t>
    </w:r>
    <w:proofErr w:type="spellEnd"/>
    <w:r w:rsidRPr="00C3085D">
      <w:rPr>
        <w:rFonts w:ascii="Arial" w:hAnsi="Arial" w:cs="Arial"/>
        <w:sz w:val="18"/>
        <w:szCs w:val="18"/>
      </w:rPr>
      <w:t xml:space="preserve"> </w:t>
    </w:r>
  </w:p>
  <w:p w:rsidR="00907010" w:rsidRPr="004E0814" w:rsidRDefault="00907010" w:rsidP="00907010">
    <w:pPr>
      <w:pStyle w:val="Sansinterligne"/>
      <w:rPr>
        <w:rFonts w:ascii="Arial" w:hAnsi="Arial" w:cs="Arial"/>
        <w:sz w:val="18"/>
        <w:szCs w:val="18"/>
        <w:lang w:val="en-GB"/>
      </w:rPr>
    </w:pPr>
    <w:proofErr w:type="spellStart"/>
    <w:r w:rsidRPr="004E0814">
      <w:rPr>
        <w:rFonts w:ascii="Arial" w:hAnsi="Arial" w:cs="Arial"/>
        <w:sz w:val="18"/>
        <w:szCs w:val="18"/>
      </w:rPr>
      <w:t>Чаррис</w:t>
    </w:r>
    <w:proofErr w:type="spellEnd"/>
    <w:r w:rsidRPr="004E0814">
      <w:rPr>
        <w:rFonts w:ascii="Arial" w:hAnsi="Arial" w:cs="Arial"/>
        <w:sz w:val="18"/>
        <w:szCs w:val="18"/>
      </w:rPr>
      <w:t xml:space="preserve"> </w:t>
    </w:r>
    <w:proofErr w:type="spellStart"/>
    <w:r w:rsidRPr="004E0814">
      <w:rPr>
        <w:rFonts w:ascii="Arial" w:hAnsi="Arial" w:cs="Arial"/>
        <w:sz w:val="18"/>
        <w:szCs w:val="18"/>
      </w:rPr>
      <w:t>Ядигароглу</w:t>
    </w:r>
    <w:proofErr w:type="spellEnd"/>
    <w:r w:rsidRPr="004E0814">
      <w:rPr>
        <w:rFonts w:ascii="Arial" w:hAnsi="Arial" w:cs="Arial"/>
        <w:sz w:val="18"/>
        <w:szCs w:val="18"/>
      </w:rPr>
      <w:t xml:space="preserve"> - </w:t>
    </w:r>
    <w:hyperlink r:id="rId1" w:history="1">
      <w:r w:rsidRPr="004E0814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4E0814">
      <w:rPr>
        <w:rFonts w:ascii="Arial" w:hAnsi="Arial" w:cs="Arial"/>
        <w:sz w:val="18"/>
        <w:szCs w:val="18"/>
      </w:rPr>
      <w:t xml:space="preserve"> / </w:t>
    </w:r>
    <w:proofErr w:type="spellStart"/>
    <w:r w:rsidRPr="004E0814">
      <w:rPr>
        <w:rFonts w:ascii="Arial" w:hAnsi="Arial" w:cs="Arial"/>
        <w:sz w:val="18"/>
        <w:szCs w:val="18"/>
      </w:rPr>
      <w:t>Арно</w:t>
    </w:r>
    <w:proofErr w:type="spellEnd"/>
    <w:r w:rsidRPr="004E0814">
      <w:rPr>
        <w:rFonts w:ascii="Arial" w:hAnsi="Arial" w:cs="Arial"/>
        <w:sz w:val="18"/>
        <w:szCs w:val="18"/>
      </w:rPr>
      <w:t xml:space="preserve"> </w:t>
    </w:r>
    <w:proofErr w:type="spellStart"/>
    <w:r w:rsidRPr="004E0814">
      <w:rPr>
        <w:rFonts w:ascii="Arial" w:hAnsi="Arial" w:cs="Arial"/>
        <w:sz w:val="18"/>
        <w:szCs w:val="18"/>
      </w:rPr>
      <w:t>Лежёре</w:t>
    </w:r>
    <w:proofErr w:type="spellEnd"/>
    <w:r w:rsidRPr="004E0814">
      <w:rPr>
        <w:rFonts w:ascii="Arial" w:hAnsi="Arial" w:cs="Arial"/>
        <w:sz w:val="18"/>
        <w:szCs w:val="18"/>
      </w:rPr>
      <w:t xml:space="preserve"> - arl@mbandf.com</w:t>
    </w:r>
  </w:p>
  <w:p w:rsidR="00907010" w:rsidRPr="00E35FE3" w:rsidRDefault="00907010" w:rsidP="00907010">
    <w:pPr>
      <w:pStyle w:val="Sansinterligne"/>
      <w:rPr>
        <w:rFonts w:ascii="Arial" w:hAnsi="Arial" w:cs="Arial"/>
        <w:sz w:val="18"/>
        <w:szCs w:val="18"/>
        <w:lang w:val="fr-FR"/>
      </w:rPr>
    </w:pPr>
    <w:r w:rsidRPr="00907010">
      <w:rPr>
        <w:rFonts w:ascii="Arial" w:hAnsi="Arial" w:cs="Arial"/>
        <w:sz w:val="18"/>
        <w:szCs w:val="18"/>
        <w:lang w:val="fr-CH"/>
      </w:rPr>
      <w:t xml:space="preserve">MB&amp;F SA, Rue </w:t>
    </w:r>
    <w:proofErr w:type="spellStart"/>
    <w:r w:rsidRPr="00907010">
      <w:rPr>
        <w:rFonts w:ascii="Arial" w:hAnsi="Arial" w:cs="Arial"/>
        <w:sz w:val="18"/>
        <w:szCs w:val="18"/>
        <w:lang w:val="fr-CH"/>
      </w:rPr>
      <w:t>Verdaine</w:t>
    </w:r>
    <w:proofErr w:type="spellEnd"/>
    <w:r w:rsidRPr="00907010">
      <w:rPr>
        <w:rFonts w:ascii="Arial" w:hAnsi="Arial" w:cs="Arial"/>
        <w:sz w:val="18"/>
        <w:szCs w:val="18"/>
        <w:lang w:val="fr-CH"/>
      </w:rPr>
      <w:t xml:space="preserve"> 11, CH-1204 Genève, </w:t>
    </w:r>
    <w:proofErr w:type="spellStart"/>
    <w:r w:rsidRPr="00E35FE3">
      <w:rPr>
        <w:rFonts w:ascii="Arial" w:hAnsi="Arial" w:cs="Arial"/>
        <w:sz w:val="18"/>
        <w:szCs w:val="18"/>
      </w:rPr>
      <w:t>Швейцария</w:t>
    </w:r>
    <w:proofErr w:type="spellEnd"/>
  </w:p>
  <w:p w:rsidR="00907010" w:rsidRPr="00907010" w:rsidRDefault="00907010" w:rsidP="00523747">
    <w:pPr>
      <w:pStyle w:val="Sansinterligne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Телефон</w:t>
    </w:r>
    <w:proofErr w:type="spellEnd"/>
    <w:r>
      <w:rPr>
        <w:rFonts w:ascii="Arial" w:hAnsi="Arial" w:cs="Arial"/>
        <w:sz w:val="18"/>
        <w:szCs w:val="18"/>
      </w:rPr>
      <w:t>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6E" w:rsidRDefault="00AA5249">
      <w:pPr>
        <w:spacing w:after="0"/>
      </w:pPr>
      <w:r>
        <w:separator/>
      </w:r>
    </w:p>
  </w:footnote>
  <w:footnote w:type="continuationSeparator" w:id="0">
    <w:p w:rsidR="00497F6E" w:rsidRDefault="00AA5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08" w:rsidRDefault="00AA5249">
    <w:pPr>
      <w:pStyle w:val="En-tte"/>
    </w:pPr>
    <w:r>
      <w:rPr>
        <w:noProof/>
        <w:lang w:val="fr-CH" w:eastAsia="ja-JP"/>
      </w:rPr>
      <w:drawing>
        <wp:inline distT="0" distB="0" distL="0" distR="0">
          <wp:extent cx="1531620" cy="518160"/>
          <wp:effectExtent l="0" t="0" r="0" b="0"/>
          <wp:docPr id="7" name="Image 7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626955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3B8"/>
    <w:multiLevelType w:val="hybridMultilevel"/>
    <w:tmpl w:val="17B61F8C"/>
    <w:lvl w:ilvl="0" w:tplc="CE74B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AFC4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0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48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6D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6B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8C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84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TE1NrE0tDQyM7ZU0lEKTi0uzszPAykwNKgFAFvxGOstAAAA"/>
  </w:docVars>
  <w:rsids>
    <w:rsidRoot w:val="00D464D4"/>
    <w:rsid w:val="00014A88"/>
    <w:rsid w:val="00071308"/>
    <w:rsid w:val="000B35D3"/>
    <w:rsid w:val="000F0131"/>
    <w:rsid w:val="001345F1"/>
    <w:rsid w:val="00146A86"/>
    <w:rsid w:val="0017295C"/>
    <w:rsid w:val="00182DC7"/>
    <w:rsid w:val="00193366"/>
    <w:rsid w:val="00197060"/>
    <w:rsid w:val="001A0803"/>
    <w:rsid w:val="001C0911"/>
    <w:rsid w:val="001C122B"/>
    <w:rsid w:val="001C2093"/>
    <w:rsid w:val="001E4D40"/>
    <w:rsid w:val="001F047B"/>
    <w:rsid w:val="00202568"/>
    <w:rsid w:val="002406AA"/>
    <w:rsid w:val="00286F64"/>
    <w:rsid w:val="002B3EF0"/>
    <w:rsid w:val="002C5B3A"/>
    <w:rsid w:val="002C5F4D"/>
    <w:rsid w:val="002D170D"/>
    <w:rsid w:val="002D7C92"/>
    <w:rsid w:val="002E2DAF"/>
    <w:rsid w:val="002E45AD"/>
    <w:rsid w:val="002F4D93"/>
    <w:rsid w:val="003B53FA"/>
    <w:rsid w:val="003E469D"/>
    <w:rsid w:val="003F3BD7"/>
    <w:rsid w:val="00426F91"/>
    <w:rsid w:val="0046700F"/>
    <w:rsid w:val="00473B2F"/>
    <w:rsid w:val="00497F6E"/>
    <w:rsid w:val="004E6936"/>
    <w:rsid w:val="005024B5"/>
    <w:rsid w:val="00511357"/>
    <w:rsid w:val="005176D6"/>
    <w:rsid w:val="00523747"/>
    <w:rsid w:val="005A48FF"/>
    <w:rsid w:val="005F1B1E"/>
    <w:rsid w:val="005F24C7"/>
    <w:rsid w:val="00614EA0"/>
    <w:rsid w:val="00632354"/>
    <w:rsid w:val="0068457E"/>
    <w:rsid w:val="006934A5"/>
    <w:rsid w:val="006935A0"/>
    <w:rsid w:val="0069490E"/>
    <w:rsid w:val="006A5493"/>
    <w:rsid w:val="006A65A3"/>
    <w:rsid w:val="006B28B0"/>
    <w:rsid w:val="00714FFB"/>
    <w:rsid w:val="0072561F"/>
    <w:rsid w:val="00726FF1"/>
    <w:rsid w:val="00734F99"/>
    <w:rsid w:val="00784BC1"/>
    <w:rsid w:val="00791B30"/>
    <w:rsid w:val="007A72F6"/>
    <w:rsid w:val="00804A33"/>
    <w:rsid w:val="00832B9A"/>
    <w:rsid w:val="00837D96"/>
    <w:rsid w:val="008465A7"/>
    <w:rsid w:val="00863F79"/>
    <w:rsid w:val="00886BFF"/>
    <w:rsid w:val="008958A6"/>
    <w:rsid w:val="008A6594"/>
    <w:rsid w:val="008B5583"/>
    <w:rsid w:val="008C47AC"/>
    <w:rsid w:val="008D09D9"/>
    <w:rsid w:val="008D2EA2"/>
    <w:rsid w:val="008F640C"/>
    <w:rsid w:val="009019F4"/>
    <w:rsid w:val="00907010"/>
    <w:rsid w:val="009309B3"/>
    <w:rsid w:val="00934B74"/>
    <w:rsid w:val="009447C4"/>
    <w:rsid w:val="009636FF"/>
    <w:rsid w:val="0097063B"/>
    <w:rsid w:val="009A0AE6"/>
    <w:rsid w:val="009B0D92"/>
    <w:rsid w:val="009B1837"/>
    <w:rsid w:val="009D0B7F"/>
    <w:rsid w:val="00A33252"/>
    <w:rsid w:val="00A555A7"/>
    <w:rsid w:val="00AA5249"/>
    <w:rsid w:val="00AB3B68"/>
    <w:rsid w:val="00AE4EF8"/>
    <w:rsid w:val="00AF4729"/>
    <w:rsid w:val="00B1397C"/>
    <w:rsid w:val="00B46FC8"/>
    <w:rsid w:val="00B63670"/>
    <w:rsid w:val="00B82E68"/>
    <w:rsid w:val="00B871AD"/>
    <w:rsid w:val="00B91AAC"/>
    <w:rsid w:val="00B96A11"/>
    <w:rsid w:val="00BC5D4F"/>
    <w:rsid w:val="00C24E80"/>
    <w:rsid w:val="00C3085D"/>
    <w:rsid w:val="00C43C26"/>
    <w:rsid w:val="00C9686D"/>
    <w:rsid w:val="00CE0FF2"/>
    <w:rsid w:val="00CF635D"/>
    <w:rsid w:val="00D2033F"/>
    <w:rsid w:val="00D42313"/>
    <w:rsid w:val="00D464D4"/>
    <w:rsid w:val="00DC6137"/>
    <w:rsid w:val="00DE1C50"/>
    <w:rsid w:val="00DF2B87"/>
    <w:rsid w:val="00E27C30"/>
    <w:rsid w:val="00E46F93"/>
    <w:rsid w:val="00E5216D"/>
    <w:rsid w:val="00E55C52"/>
    <w:rsid w:val="00E602B0"/>
    <w:rsid w:val="00E62AD2"/>
    <w:rsid w:val="00E8140C"/>
    <w:rsid w:val="00ED03D5"/>
    <w:rsid w:val="00F20BC6"/>
    <w:rsid w:val="00F255DF"/>
    <w:rsid w:val="00F333AC"/>
    <w:rsid w:val="00F6056D"/>
    <w:rsid w:val="00F938E1"/>
    <w:rsid w:val="00FD5562"/>
    <w:rsid w:val="00FF0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A72BC"/>
  <w15:docId w15:val="{78193EAD-83AD-4288-BBFF-8F7B8421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F4D93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5583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5583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5237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9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222E-7B43-42DA-88B6-ED3D186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2278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Virginie Toral</cp:lastModifiedBy>
  <cp:revision>8</cp:revision>
  <cp:lastPrinted>2019-12-16T14:11:00Z</cp:lastPrinted>
  <dcterms:created xsi:type="dcterms:W3CDTF">2020-02-05T09:53:00Z</dcterms:created>
  <dcterms:modified xsi:type="dcterms:W3CDTF">2020-02-11T13:44:00Z</dcterms:modified>
</cp:coreProperties>
</file>