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8A42" w14:textId="27456996" w:rsidR="00FD0806" w:rsidRPr="009A2EE4" w:rsidRDefault="00FD0806">
      <w:pPr>
        <w:rPr>
          <w:rFonts w:ascii="Arial" w:hAnsi="Arial" w:cs="Arial"/>
          <w:sz w:val="22"/>
          <w:szCs w:val="22"/>
          <w:lang w:val="en-GB"/>
        </w:rPr>
      </w:pPr>
    </w:p>
    <w:p w14:paraId="51874837" w14:textId="7D207FCF" w:rsidR="007910C4" w:rsidRPr="009A2EE4" w:rsidRDefault="005A5DD5" w:rsidP="008E38DE">
      <w:pPr>
        <w:jc w:val="center"/>
        <w:rPr>
          <w:rFonts w:ascii="Arial" w:hAnsi="Arial" w:cs="Arial"/>
          <w:b/>
          <w:iCs/>
          <w:sz w:val="36"/>
          <w:szCs w:val="36"/>
          <w:lang w:val="en-GB"/>
        </w:rPr>
      </w:pPr>
      <w:r w:rsidRPr="009A2EE4">
        <w:rPr>
          <w:rFonts w:ascii="Arial" w:eastAsia="Arial" w:hAnsi="Arial" w:cs="Arial"/>
          <w:b/>
          <w:sz w:val="36"/>
          <w:szCs w:val="36"/>
          <w:lang w:bidi="ru-RU"/>
        </w:rPr>
        <w:t>L’EPÉE 1839 X MB&amp;F «ALBATROSS»</w:t>
      </w:r>
    </w:p>
    <w:p w14:paraId="17E30A12" w14:textId="77777777" w:rsidR="007910C4" w:rsidRPr="009A2EE4" w:rsidRDefault="007910C4" w:rsidP="008E38DE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22D5906" w14:textId="0FAAF848" w:rsidR="00B64645" w:rsidRPr="009A2EE4" w:rsidRDefault="008E38DE" w:rsidP="007910C4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Все выше и дальше: самые экстравагантные настольные часы, результат совместного творчества</w:t>
      </w:r>
      <w:r w:rsidRPr="009A2EE4">
        <w:rPr>
          <w:rFonts w:ascii="Arial" w:eastAsia="Arial" w:hAnsi="Arial" w:cs="Arial"/>
          <w:b/>
          <w:sz w:val="22"/>
          <w:szCs w:val="22"/>
          <w:lang w:bidi="ru-RU"/>
        </w:rPr>
        <w:br/>
        <w:t>L’Epée 1839 и MB&amp;F, ко взлету готовы.</w:t>
      </w:r>
    </w:p>
    <w:p w14:paraId="74F66724" w14:textId="1D8AF99A" w:rsidR="00061ED0" w:rsidRPr="009A2EE4" w:rsidRDefault="00061ED0" w:rsidP="00B64645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79643D6" w14:textId="77777777" w:rsidR="00753A48" w:rsidRPr="009A2EE4" w:rsidRDefault="00753A48" w:rsidP="00B64645">
      <w:pPr>
        <w:rPr>
          <w:rFonts w:ascii="Arial" w:hAnsi="Arial" w:cs="Arial"/>
          <w:sz w:val="22"/>
          <w:szCs w:val="22"/>
          <w:lang w:val="en-GB"/>
        </w:rPr>
      </w:pPr>
    </w:p>
    <w:p w14:paraId="075F678F" w14:textId="16142BF8" w:rsidR="00B64645" w:rsidRPr="009A2EE4" w:rsidRDefault="00085DB0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После 10 лет сотрудничества, отмеченного созданием 15 разнообразных моделей настольных часов, в техническом отношении L'Epée 1839 X MB&amp;F Albatross, безусловно, является самым смелым результатом этого партнерства. Albatross, насчитывающий 1520 деталей, имеет функцию боя, которая отмечает как определенные часы, так и каждые полчаса одним ударом, и автоматон с 16 парами пропеллеров, которые приходят в движение каждый час.</w:t>
      </w:r>
    </w:p>
    <w:p w14:paraId="72148741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1895AC32" w14:textId="3713D6DA" w:rsidR="00B64645" w:rsidRPr="009A2EE4" w:rsidRDefault="00BE3820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На создание модели Albatross дизайнера Эрика Мейера вдохновил дирижабль «Альбатрос» из романа Жюля Верна «Робур-Завоеватель», равно как и ракеты и воздушные шары, придуманные знаменитым французским писателем, который обожал летательные аппараты. Произведения Жюля Верна послужили источником вдохновения для создания целого ряда моделей MB&amp;F, включая коллекцию Legacy Machines, а особенно – серии </w:t>
      </w:r>
      <w:r w:rsidRPr="009A2EE4">
        <w:rPr>
          <w:rFonts w:ascii="Arial" w:eastAsia="Arial" w:hAnsi="Arial" w:cs="Arial"/>
          <w:i/>
          <w:sz w:val="22"/>
          <w:szCs w:val="22"/>
          <w:lang w:bidi="ru-RU"/>
        </w:rPr>
        <w:t>Pièces Uniques</w:t>
      </w: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 на основе модели LM Split Escapement, в оформлении которой принял участие гравировщик-виртуоз Эдди Жаке.</w:t>
      </w:r>
    </w:p>
    <w:p w14:paraId="40FBBD13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1491639D" w14:textId="4EF6B84B" w:rsidR="00B64645" w:rsidRPr="009A2EE4" w:rsidRDefault="0029744F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Технические характеристики этих настольных часов поистине впечатляют: 1520 деталей, 17 кг, 60 см в длину, 60 в высоту </w:t>
      </w:r>
      <w:r w:rsidRPr="006654C8">
        <w:rPr>
          <w:rFonts w:ascii="Arial" w:eastAsia="Arial" w:hAnsi="Arial" w:cs="Arial"/>
          <w:sz w:val="22"/>
          <w:szCs w:val="22"/>
          <w:lang w:bidi="ru-RU"/>
        </w:rPr>
        <w:t>и 3</w:t>
      </w:r>
      <w:r w:rsidR="006654C8" w:rsidRPr="006654C8">
        <w:rPr>
          <w:rFonts w:ascii="Arial" w:eastAsia="Arial" w:hAnsi="Arial" w:cs="Arial"/>
          <w:sz w:val="22"/>
          <w:szCs w:val="22"/>
          <w:lang w:bidi="ru-RU"/>
        </w:rPr>
        <w:t>5</w:t>
      </w:r>
      <w:r w:rsidRPr="006654C8">
        <w:rPr>
          <w:rFonts w:ascii="Arial" w:eastAsia="Arial" w:hAnsi="Arial" w:cs="Arial"/>
          <w:sz w:val="22"/>
          <w:szCs w:val="22"/>
          <w:lang w:bidi="ru-RU"/>
        </w:rPr>
        <w:t xml:space="preserve"> в ширину</w:t>
      </w:r>
      <w:r w:rsidRPr="009A2EE4">
        <w:rPr>
          <w:rFonts w:ascii="Arial" w:eastAsia="Arial" w:hAnsi="Arial" w:cs="Arial"/>
          <w:sz w:val="22"/>
          <w:szCs w:val="22"/>
          <w:lang w:bidi="ru-RU"/>
        </w:rPr>
        <w:t>. Вот механизм пробил очередной час и воздушное судно тут же пришло в движение и готовится ко взлету, включив 32 пропеллера с полуоборотом примерно в семь секунд.</w:t>
      </w:r>
    </w:p>
    <w:p w14:paraId="28A72C1E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30544993" w14:textId="5A72B892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Внутри летательного аппарата размещены два механизма с двумя системами завода: одна из них, имеющая два отдельных заводных барабана, работает на отсчет времени и бой часов, а другая, с одним заводным барабаном, приводит в движение пропеллеры. Первый из них заводится вручную вращением пропеллеров, расположенных в передней части устройства, по часовой стрелке для функции боя и против часовой стрелки для отсчета времени. Пропеллеры сзади служат для взвода заводной пружины автоматона. Что касается запаса хода, то в среднем часы могут работать восемь суток независимо от того, включена или выключена функция боя, а запаса энергии автоматона хватает на один день.</w:t>
      </w:r>
    </w:p>
    <w:p w14:paraId="2C975B9A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45A1FC8F" w14:textId="5039B786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Этот шедевр примечателен не только тем, что это первые в истории «часы с пропеллером», но и механической системой, с помощью которой их будущий обладатель сможет включать или выключать их функции по своему усмотрению: благодаря наличию двух механизмов можно сделать так, чтобы пропеллеры вращались без боя, и наоборот. Две кнопки «по требованию» включают бой и/или запускают вращение пропеллеров.</w:t>
      </w:r>
    </w:p>
    <w:p w14:paraId="7C41D03B" w14:textId="77777777" w:rsidR="001569A3" w:rsidRPr="009A2EE4" w:rsidRDefault="001569A3" w:rsidP="00D17671">
      <w:pPr>
        <w:jc w:val="both"/>
        <w:rPr>
          <w:rFonts w:ascii="Arial" w:hAnsi="Arial" w:cs="Arial"/>
          <w:sz w:val="22"/>
          <w:szCs w:val="22"/>
        </w:rPr>
      </w:pPr>
    </w:p>
    <w:p w14:paraId="010781F3" w14:textId="73B4BD35" w:rsidR="00E10EEB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При ближайшем рассмотрении заметно, что пары пропеллеров вращаются синхронно, создавая впечатление еще большей скорости. Они делают полуоборот за семь секунд (полный оборот за 14), поэтому всегда различимы для глаза и не создают неприятного воздушного потока. Арно Николя, генеральный директор L'Epée, поделился восторженными впечатлениями от работы над этим проектом: </w:t>
      </w:r>
      <w:r w:rsidRPr="009A2EE4">
        <w:rPr>
          <w:rFonts w:ascii="Arial" w:eastAsia="Arial" w:hAnsi="Arial" w:cs="Arial"/>
          <w:i/>
          <w:sz w:val="22"/>
          <w:szCs w:val="22"/>
          <w:lang w:bidi="ru-RU"/>
        </w:rPr>
        <w:t xml:space="preserve">«Не сразу удалось подобрать оптимальную мощность и скорость вращения пропеллеров. После наших </w:t>
      </w:r>
      <w:r w:rsidRPr="009A2EE4">
        <w:rPr>
          <w:rFonts w:ascii="Arial" w:eastAsia="Arial" w:hAnsi="Arial" w:cs="Arial"/>
          <w:i/>
          <w:sz w:val="22"/>
          <w:szCs w:val="22"/>
          <w:lang w:bidi="ru-RU"/>
        </w:rPr>
        <w:lastRenderedPageBreak/>
        <w:t>первых проб в мастерской воцарился хаос – эта штука была сродни вертолету, который вот-вот взлетит!»</w:t>
      </w:r>
    </w:p>
    <w:p w14:paraId="1B9139C7" w14:textId="77777777" w:rsidR="00E10EEB" w:rsidRPr="009A2EE4" w:rsidRDefault="00E10EEB" w:rsidP="00D17671">
      <w:pPr>
        <w:jc w:val="both"/>
        <w:rPr>
          <w:rFonts w:ascii="Arial" w:hAnsi="Arial" w:cs="Arial"/>
          <w:sz w:val="22"/>
          <w:szCs w:val="22"/>
        </w:rPr>
      </w:pPr>
    </w:p>
    <w:p w14:paraId="55C82E04" w14:textId="7E298CF1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Пропеллеры с левой стороны аппарата вращаются в одну сторону, а с правой – в другую, как если бы он действительно готовился взлететь. Стоит отметить еще одну деталь: когда механизм начинает отбивать текущий час, пропеллеры мгновенно приходят в движение – еще одно свидетельство о внимании к каждой детали при работе над моделью Albatross.</w:t>
      </w:r>
    </w:p>
    <w:p w14:paraId="7B9A42EA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680607B0" w14:textId="35DCFE78" w:rsidR="00B64645" w:rsidRPr="009A2EE4" w:rsidRDefault="005B1B2D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«Взрослые дети», работавшие над этим творением, хорошо помнят себя в детском возрасте, поэтому они предусмотрели защиту от сбоев, чтобы никакие неправильные манипуляции с пропеллерами не привели к поломке механизма. Кроме того, за прозрачной секцией они разместили миниатюрную кабину пилота, с приборной панелью и штурвалом, чтобы юным ценителям было еще интереснее рассматривать эту модель. Изначально приборная панель в гондоле не планировалась, </w:t>
      </w:r>
      <w:proofErr w:type="gramStart"/>
      <w:r w:rsidRPr="009A2EE4">
        <w:rPr>
          <w:rFonts w:ascii="Arial" w:eastAsia="Arial" w:hAnsi="Arial" w:cs="Arial"/>
          <w:sz w:val="22"/>
          <w:szCs w:val="22"/>
          <w:lang w:bidi="ru-RU"/>
        </w:rPr>
        <w:t>но</w:t>
      </w:r>
      <w:proofErr w:type="gramEnd"/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 когда возникла идея сделать часть ее прозрачной, конструкторы не смогли удержаться и добавили потайные элементы.</w:t>
      </w:r>
    </w:p>
    <w:p w14:paraId="4A61CE5E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2536C76A" w14:textId="7327E572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Эти настольные часы изготовлены из латуни, стали и алюминия ограниченной серией всего из восьми экземпляров и представлены в пяти цветах на выбор: синий, красный, зеленый, черный и цвета шампанского. Для окраски составляющих использован полупрозрачный лак холодного отверждения, несколько напоминающий эмаль, который не мешает насладиться видом различных видов отделки. Такая техника окраски создает бóльшую по сравнению с обычным анодированием визуальную глубину. Чтобы довести ее до совершенства, L'Epée понадобился не один год.</w:t>
      </w:r>
    </w:p>
    <w:p w14:paraId="418CEA20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1F129CD8" w14:textId="5ED88AAB" w:rsidR="00A337EA" w:rsidRPr="009A2EE4" w:rsidRDefault="007910C4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«Альбатрос» выделяется среди всех ему подобных редчайшим сочетанием автоматона с точным механизмом боя. Как и первопроходец Жюль Верн много лет назад, этот шедевр продолжает вдохновлять на исследования и приключения и, несомненно, будет вдохновлять и других, когда эти летательные аппараты разлетятся по всему миру.</w:t>
      </w:r>
    </w:p>
    <w:p w14:paraId="234614E7" w14:textId="747E1AC8" w:rsidR="009C6CA6" w:rsidRPr="009A2EE4" w:rsidRDefault="009C6CA6">
      <w:pPr>
        <w:rPr>
          <w:rFonts w:ascii="Arial" w:hAnsi="Arial" w:cs="Arial"/>
          <w:sz w:val="22"/>
          <w:szCs w:val="22"/>
        </w:rPr>
      </w:pPr>
    </w:p>
    <w:p w14:paraId="06ED0903" w14:textId="344CB9A2" w:rsidR="00A337EA" w:rsidRPr="009A2EE4" w:rsidRDefault="00A337EA">
      <w:pPr>
        <w:rPr>
          <w:rFonts w:ascii="Arial" w:hAnsi="Arial" w:cs="Arial"/>
          <w:sz w:val="22"/>
          <w:szCs w:val="22"/>
        </w:rPr>
      </w:pPr>
    </w:p>
    <w:p w14:paraId="7E7A4AD3" w14:textId="34956BBA" w:rsidR="00753A48" w:rsidRPr="009A2EE4" w:rsidRDefault="00753A48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br w:type="page"/>
      </w:r>
    </w:p>
    <w:p w14:paraId="3ED31B5D" w14:textId="0478CA4A" w:rsidR="008C741A" w:rsidRPr="00523CEB" w:rsidRDefault="00493BE5" w:rsidP="00523CEB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fr-CH"/>
        </w:rPr>
      </w:pPr>
      <w:r w:rsidRPr="009A2EE4">
        <w:rPr>
          <w:rFonts w:ascii="Arial" w:eastAsia="Arial" w:hAnsi="Arial" w:cs="Arial"/>
          <w:b/>
          <w:sz w:val="28"/>
          <w:lang w:bidi="ru-RU"/>
        </w:rPr>
        <w:lastRenderedPageBreak/>
        <w:t>ALBATROSS</w:t>
      </w:r>
      <w:r w:rsidRPr="009A2EE4">
        <w:rPr>
          <w:rFonts w:ascii="Arial" w:eastAsia="Arial" w:hAnsi="Arial" w:cs="Arial"/>
          <w:b/>
          <w:sz w:val="28"/>
          <w:lang w:bidi="ru-RU"/>
        </w:rPr>
        <w:br/>
        <w:t>Технические характеристики</w:t>
      </w:r>
    </w:p>
    <w:p w14:paraId="2C341D90" w14:textId="77777777" w:rsidR="00A76945" w:rsidRPr="009A2EE4" w:rsidRDefault="00A76945" w:rsidP="003814F3">
      <w:pPr>
        <w:pStyle w:val="Sansinterligne"/>
        <w:rPr>
          <w:rFonts w:ascii="Arial" w:hAnsi="Arial" w:cs="Arial"/>
        </w:rPr>
      </w:pPr>
    </w:p>
    <w:p w14:paraId="60F989CB" w14:textId="18811CA1" w:rsidR="00493BE5" w:rsidRPr="009A2EE4" w:rsidRDefault="00493BE5" w:rsidP="003814F3">
      <w:pPr>
        <w:pStyle w:val="Sansinterligne"/>
        <w:rPr>
          <w:rFonts w:ascii="Arial" w:hAnsi="Arial" w:cs="Arial"/>
          <w:b/>
        </w:rPr>
      </w:pPr>
      <w:r w:rsidRPr="009A2EE4">
        <w:rPr>
          <w:rFonts w:ascii="Arial" w:eastAsia="Arial" w:hAnsi="Arial" w:cs="Arial"/>
          <w:b/>
          <w:lang w:bidi="ru-RU"/>
        </w:rPr>
        <w:t>Модель Albatross предлагается в пяти вариантах цветового оформления, каждый из которых выпущен лимитированной серией всего из восьми экземпляров: синий, красный, зеленый, черный и цвета шампанского.</w:t>
      </w:r>
    </w:p>
    <w:p w14:paraId="60282868" w14:textId="0858D074" w:rsidR="00493BE5" w:rsidRPr="009A2EE4" w:rsidRDefault="00493BE5" w:rsidP="003814F3">
      <w:pPr>
        <w:pStyle w:val="Sansinterligne"/>
        <w:rPr>
          <w:rFonts w:ascii="Arial" w:hAnsi="Arial" w:cs="Arial"/>
        </w:rPr>
      </w:pPr>
    </w:p>
    <w:p w14:paraId="5241A085" w14:textId="77777777" w:rsidR="008C741A" w:rsidRPr="009A2EE4" w:rsidRDefault="008C741A" w:rsidP="003814F3">
      <w:pPr>
        <w:pStyle w:val="Sansinterligne"/>
        <w:rPr>
          <w:rFonts w:ascii="Arial" w:hAnsi="Arial" w:cs="Arial"/>
        </w:rPr>
      </w:pPr>
    </w:p>
    <w:p w14:paraId="7B374B8B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Функции</w:t>
      </w:r>
    </w:p>
    <w:p w14:paraId="2A783B22" w14:textId="135A0C22" w:rsidR="00493BE5" w:rsidRPr="009A2EE4" w:rsidRDefault="00493BE5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Индикация часов и минут раздельными вращающимися дисками.</w:t>
      </w:r>
    </w:p>
    <w:p w14:paraId="108B73F3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Определенные часы отбиваются двойным боем, а половина часа – одним.</w:t>
      </w:r>
    </w:p>
    <w:p w14:paraId="50BB639A" w14:textId="50EBDE3C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Автоматон насчитывает 16 пар пропеллеров, которые приходят в движение каждый час.</w:t>
      </w:r>
    </w:p>
    <w:p w14:paraId="1CB9038D" w14:textId="03B97D0A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Функцию боя и пропеллеры можно включать и выключать.</w:t>
      </w:r>
    </w:p>
    <w:p w14:paraId="74C2720A" w14:textId="780A3B57" w:rsidR="003814F3" w:rsidRPr="009A2EE4" w:rsidRDefault="008C741A" w:rsidP="00C90A23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Две кнопки «по требованию» раздельно включают бой и/или запускают вращение пропеллеров.</w:t>
      </w:r>
    </w:p>
    <w:p w14:paraId="4195E199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37E42434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Механизмы</w:t>
      </w:r>
    </w:p>
    <w:p w14:paraId="2C2B8A71" w14:textId="5B415013" w:rsidR="00F72F4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Два отдельных механизма и две системы завода, разработанные и изготовленные компанией L'Epée 1839. Один управляет отсчетом времени и боем, другой – автоматоном (пропеллеры).</w:t>
      </w:r>
    </w:p>
    <w:p w14:paraId="2F89189E" w14:textId="545F1D3A" w:rsidR="008C741A" w:rsidRPr="009A2EE4" w:rsidRDefault="008C741A" w:rsidP="008C741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Отделка механизмов: сочетание матовых и полированных поверхностей.</w:t>
      </w:r>
    </w:p>
    <w:p w14:paraId="61507F76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BFE23A" w14:textId="4382BB1F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Механизм боя и отсчета времени:</w:t>
      </w:r>
    </w:p>
    <w:p w14:paraId="2DA339BB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Механизм линейной конструкции с восьмидневным запасом хода</w:t>
      </w:r>
    </w:p>
    <w:p w14:paraId="6E15D3FF" w14:textId="69EA863C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Частота баланса: 2,5 Гц (18 000 пк/час)</w:t>
      </w:r>
    </w:p>
    <w:p w14:paraId="127E3E31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Камни: 11</w:t>
      </w:r>
    </w:p>
    <w:p w14:paraId="546C9B37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Противоударная система Incabloc</w:t>
      </w:r>
    </w:p>
    <w:p w14:paraId="63A192A6" w14:textId="73A9C729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Завод: вручную посредством вращения пропеллеров, расположенных в передней части устройства – по часовой стрелке для функции боя и против часовой стрелки для отсчета времени.</w:t>
      </w:r>
    </w:p>
    <w:p w14:paraId="534A5D10" w14:textId="5C0BBDB2" w:rsidR="00F72F43" w:rsidRPr="009A2EE4" w:rsidRDefault="00F72F4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Два отдельных заводных барабана, обеспечивающих энергией отсчет времени и функцию боя.</w:t>
      </w:r>
    </w:p>
    <w:p w14:paraId="18A49F8B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A74DFC" w14:textId="6836C80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Механизм автоматона:</w:t>
      </w:r>
    </w:p>
    <w:p w14:paraId="74115F86" w14:textId="3B109A54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Завод: вручную путем вращения пропеллеров на задней части устройства.</w:t>
      </w:r>
    </w:p>
    <w:p w14:paraId="2DC56FB9" w14:textId="0113FD5D" w:rsidR="00B85B2F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Запас хода: при непрерывной работе автоматона хватает на сутки.</w:t>
      </w:r>
    </w:p>
    <w:p w14:paraId="7FC99692" w14:textId="5F86DDA9" w:rsidR="003814F3" w:rsidRPr="009A2EE4" w:rsidRDefault="00B85B2F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Механизм автоматона получает энергию от отдельного заводного барабана.</w:t>
      </w:r>
    </w:p>
    <w:p w14:paraId="47BCDBFF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222EFA34" w14:textId="77777777" w:rsidR="008C741A" w:rsidRPr="009A2EE4" w:rsidRDefault="008C741A" w:rsidP="008C741A">
      <w:pPr>
        <w:rPr>
          <w:rFonts w:ascii="Arial" w:hAnsi="Arial" w:cs="Arial"/>
          <w:b/>
          <w:bCs/>
          <w:sz w:val="22"/>
          <w:szCs w:val="22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Количество деталей/составляющих</w:t>
      </w:r>
    </w:p>
    <w:p w14:paraId="7F4154A2" w14:textId="77777777" w:rsidR="008C741A" w:rsidRPr="009A2EE4" w:rsidRDefault="008C741A" w:rsidP="008C741A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 общей сложности 1520 деталей</w:t>
      </w:r>
    </w:p>
    <w:p w14:paraId="3598AD4A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08470D38" w14:textId="77777777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Размеры:</w:t>
      </w:r>
    </w:p>
    <w:p w14:paraId="0F6A5887" w14:textId="4E6696CE" w:rsidR="00493BE5" w:rsidRPr="009A2EE4" w:rsidRDefault="001C1C05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600 мм в длину, 350 мм в ширину, 600 мм в высоту</w:t>
      </w:r>
      <w:r w:rsidRPr="009A2EE4">
        <w:rPr>
          <w:rFonts w:ascii="Arial" w:eastAsia="Arial" w:hAnsi="Arial" w:cs="Arial"/>
          <w:sz w:val="22"/>
          <w:szCs w:val="22"/>
          <w:lang w:bidi="ru-RU"/>
        </w:rPr>
        <w:br/>
        <w:t>Вес: 17 кг</w:t>
      </w:r>
    </w:p>
    <w:p w14:paraId="2E7127B3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227D047A" w14:textId="77777777" w:rsidR="00493BE5" w:rsidRPr="009A2EE4" w:rsidRDefault="00493BE5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Корпус/основа</w:t>
      </w:r>
    </w:p>
    <w:p w14:paraId="5C6FE923" w14:textId="7956E8EB" w:rsidR="005A4498" w:rsidRPr="009A2EE4" w:rsidRDefault="00E46BEF" w:rsidP="003814F3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Эти настольные часы изготовлены из стали, латуни и алюминия.</w:t>
      </w:r>
    </w:p>
    <w:p w14:paraId="65E1607E" w14:textId="77777777" w:rsidR="0025101E" w:rsidRPr="009A2EE4" w:rsidRDefault="005A4498" w:rsidP="003814F3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Цвета: прозрачный лак холодного отверждения синего, красного, зеленого, черного цвета или цвета шампанского</w:t>
      </w:r>
      <w:r w:rsidRPr="009A2EE4">
        <w:rPr>
          <w:rFonts w:ascii="Arial" w:eastAsia="Arial" w:hAnsi="Arial" w:cs="Arial"/>
          <w:sz w:val="22"/>
          <w:szCs w:val="22"/>
          <w:lang w:bidi="ru-RU"/>
        </w:rPr>
        <w:br/>
      </w:r>
    </w:p>
    <w:p w14:paraId="55988CF6" w14:textId="06065B0E" w:rsidR="008C741A" w:rsidRPr="00523CEB" w:rsidRDefault="008C741A">
      <w:pPr>
        <w:rPr>
          <w:rFonts w:ascii="Arial" w:hAnsi="Arial" w:cs="Arial"/>
          <w:sz w:val="22"/>
          <w:szCs w:val="22"/>
          <w:lang w:val="fr-CH" w:eastAsia="de-DE"/>
        </w:rPr>
      </w:pPr>
    </w:p>
    <w:p w14:paraId="11BADC3E" w14:textId="35DCC5B9" w:rsidR="0091125F" w:rsidRPr="009A2EE4" w:rsidRDefault="0091125F" w:rsidP="0091125F">
      <w:pPr>
        <w:jc w:val="center"/>
        <w:rPr>
          <w:rFonts w:ascii="Arial" w:eastAsia="Calibri" w:hAnsi="Arial" w:cs="Arial"/>
          <w:b/>
          <w:bCs/>
          <w:sz w:val="28"/>
          <w:szCs w:val="20"/>
        </w:rPr>
      </w:pPr>
      <w:r w:rsidRPr="009A2EE4">
        <w:rPr>
          <w:rFonts w:ascii="Arial" w:eastAsia="Calibri" w:hAnsi="Arial" w:cs="Arial"/>
          <w:b/>
          <w:sz w:val="28"/>
          <w:szCs w:val="20"/>
          <w:lang w:bidi="ru-RU"/>
        </w:rPr>
        <w:t>L’EPEE 1839</w:t>
      </w:r>
      <w:r w:rsidRPr="009A2EE4">
        <w:rPr>
          <w:rFonts w:ascii="Arial" w:eastAsia="Calibri" w:hAnsi="Arial" w:cs="Arial"/>
          <w:b/>
          <w:sz w:val="28"/>
          <w:szCs w:val="20"/>
          <w:lang w:bidi="ru-RU"/>
        </w:rPr>
        <w:br/>
        <w:t>ЛИДИРУЮЩИЙ ШВЕЙЦАРСКИЙ ПРОИЗВОДИТЕЛЬ НАСТОЛЬНЫХ ЧАСОВ</w:t>
      </w:r>
    </w:p>
    <w:p w14:paraId="10A6691D" w14:textId="77777777" w:rsidR="0091125F" w:rsidRPr="009A2EE4" w:rsidRDefault="0091125F" w:rsidP="0091125F">
      <w:pPr>
        <w:jc w:val="center"/>
        <w:rPr>
          <w:rFonts w:ascii="Arial" w:eastAsia="Calibri" w:hAnsi="Arial" w:cs="Arial"/>
          <w:b/>
          <w:bCs/>
          <w:i/>
          <w:iCs/>
          <w:sz w:val="28"/>
          <w:szCs w:val="20"/>
        </w:rPr>
      </w:pPr>
    </w:p>
    <w:p w14:paraId="489FE73A" w14:textId="40216B47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L’Epée 1839 занимается производством настольных часов уже 185 лет. Сегодня это единственная швейцарская мануфактура, специализирующаяся на изготовлении настольных часов премиум-класса. Изначально компания, основанная в 1839 году в Безансоне (Франция) Огюстом Лепе, занималась производством музыкальных шкатулок и деталей для часов. Уже тогда она снискала успех тем, что предлагала только компоненты ручной работы.</w:t>
      </w:r>
    </w:p>
    <w:p w14:paraId="5D1D60AD" w14:textId="77777777" w:rsidR="008C741A" w:rsidRPr="009A2EE4" w:rsidRDefault="008C741A" w:rsidP="0091125F">
      <w:pPr>
        <w:jc w:val="both"/>
        <w:rPr>
          <w:rFonts w:ascii="Arial" w:hAnsi="Arial" w:cs="Arial"/>
          <w:sz w:val="22"/>
          <w:szCs w:val="22"/>
        </w:rPr>
      </w:pPr>
    </w:p>
    <w:p w14:paraId="39767875" w14:textId="40228F94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Начиная с 1850 года мануфактура вышла на первые позиции и в производстве спусковых механизмов, начав разрабатывать специальные регуляторы хода для будильников, настольных и музыкальных часов. Она получила широкое признание и оформила множество патентов на особые спусковые механизмы – в частности, рассчитанные на использование в противоударных системах, системах автозапуска и системах обеспечения постоянной силы действия. L'Epée 1839 стала основным поставщиком нескольких известных часовых производителей и завоевала немало золотых медалей на Всемирных выставках.</w:t>
      </w:r>
    </w:p>
    <w:p w14:paraId="08EAEE65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10F7F8EC" w14:textId="4EB72793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 XX веке компания обрела известность в первую очередь как производитель превосходных часов для путешествий. У многих марка L'Epée 1839 ассоциируется с влиятельными персонами и людьми, занимающими высокие посты. Даже члены французского правительства нередко преподносили часы ее производства своим особым гостям. В 1976 году, когда начались коммерческие полеты сверхзвукового самолета Concorde, именно L'Epée 1839 предоставила для них салонные часы, по которым пассажиры могли узнавать время. В 1994 году бренд вновь продемонстрировал свою любовь к сложным задачам, сконструировав самые большие маятниковые часы в мире, Giant Regulator, которые были занесены в Книгу рекордов Гиннесса.</w:t>
      </w:r>
    </w:p>
    <w:p w14:paraId="63762318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1415361A" w14:textId="6E1176A7" w:rsidR="0091125F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Сегодня компания L'Epée 1839 во главе с генеральным директором Арно Николя расположена в швейцарской части горного массива Юра (Делемон). Сохраняя свое невероятное ноу-хау, Мануфактура до сих пор увлеченно создает уникальные часовые шедевры, напоминающие скульптуры, причем полностью собственными силами.</w:t>
      </w:r>
    </w:p>
    <w:p w14:paraId="2F01D6DC" w14:textId="77777777" w:rsidR="00C00C17" w:rsidRPr="009A2EE4" w:rsidRDefault="00C00C17" w:rsidP="0091125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748954A" w14:textId="77777777" w:rsidR="00C00C17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Техническое совершенство ее настольных часов, гармоничное сочетание функций и формы, внушительный запас хода и великолепная отделка стали характерными особенностями бренда.</w:t>
      </w:r>
    </w:p>
    <w:p w14:paraId="756DE66F" w14:textId="77777777" w:rsidR="00C00C17" w:rsidRPr="009A2EE4" w:rsidRDefault="00C00C17" w:rsidP="0091125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E77EB78" w14:textId="0693F6C0" w:rsidR="0091125F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 2023 году L'Epée 1839 получила награду в категории «Механические настольные часы» на женевском Гран-при Высокого часового искусства (GPHG) за хромированные часы Time Fast II – настоящее творческое и техническое достижение.</w:t>
      </w:r>
    </w:p>
    <w:p w14:paraId="79911C87" w14:textId="77777777" w:rsidR="0091125F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006140" w14:textId="2BCC38C4" w:rsidR="0091125F" w:rsidRPr="009A2EE4" w:rsidRDefault="0091125F" w:rsidP="0091125F">
      <w:pPr>
        <w:jc w:val="both"/>
        <w:rPr>
          <w:rFonts w:ascii="Arial" w:hAnsi="Arial" w:cs="Arial"/>
          <w:i/>
          <w:sz w:val="22"/>
          <w:szCs w:val="22"/>
        </w:rPr>
      </w:pPr>
      <w:r w:rsidRPr="009A2EE4">
        <w:rPr>
          <w:rFonts w:ascii="Arial" w:eastAsia="Arial" w:hAnsi="Arial" w:cs="Arial"/>
          <w:i/>
          <w:sz w:val="22"/>
          <w:szCs w:val="22"/>
          <w:lang w:bidi="ru-RU"/>
        </w:rPr>
        <w:t>Коллекции L’Epée 1839 развивают три темы:</w:t>
      </w:r>
    </w:p>
    <w:p w14:paraId="54AA8CD8" w14:textId="77777777" w:rsidR="00C00C17" w:rsidRPr="009A2EE4" w:rsidRDefault="00C00C17" w:rsidP="0091125F">
      <w:pPr>
        <w:jc w:val="both"/>
        <w:rPr>
          <w:rFonts w:ascii="Arial" w:hAnsi="Arial" w:cs="Arial"/>
          <w:i/>
          <w:sz w:val="22"/>
          <w:szCs w:val="22"/>
        </w:rPr>
      </w:pPr>
    </w:p>
    <w:p w14:paraId="5C9FB7FA" w14:textId="77777777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Creative Art – это главным образом высокохудожественные модели, нередко создаваемые в партнерстве со сторонними дизайнерами. Они удивляют, вдохновляют и производят сильное впечатление даже на самых опытных коллекционеров и предназначены тем, кто целенаправленно или подсознательно ищет нечто неординарное.</w:t>
      </w:r>
    </w:p>
    <w:p w14:paraId="0BA363A3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7661E8F4" w14:textId="2DEA2BE9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Contemporary Timepieces – высокотехничные модели с современным дизайном (Le Duel, Duet и т. 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14:paraId="1BA10904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509A82E1" w14:textId="299E27CD" w:rsidR="00B9171C" w:rsidRPr="009A2EE4" w:rsidRDefault="0091125F" w:rsidP="00C00C17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 д.</w:t>
      </w:r>
    </w:p>
    <w:p w14:paraId="3369B705" w14:textId="77777777" w:rsidR="00C00C17" w:rsidRPr="009A2EE4" w:rsidRDefault="00C00C17" w:rsidP="00C00C17">
      <w:pPr>
        <w:jc w:val="both"/>
        <w:rPr>
          <w:rFonts w:ascii="Arial" w:hAnsi="Arial" w:cs="Arial"/>
          <w:sz w:val="22"/>
          <w:szCs w:val="22"/>
        </w:rPr>
      </w:pPr>
    </w:p>
    <w:p w14:paraId="0531FFAB" w14:textId="6A29F46C" w:rsidR="00C00C17" w:rsidRPr="009A2EE4" w:rsidRDefault="00C00C17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br w:type="page"/>
      </w:r>
    </w:p>
    <w:p w14:paraId="59D08E96" w14:textId="77777777" w:rsidR="00867C59" w:rsidRPr="009A2EE4" w:rsidRDefault="00867C59" w:rsidP="00867C59">
      <w:pPr>
        <w:jc w:val="center"/>
        <w:rPr>
          <w:rFonts w:ascii="Arial" w:hAnsi="Arial" w:cs="Arial"/>
          <w:b/>
          <w:bCs/>
          <w:sz w:val="28"/>
        </w:rPr>
      </w:pPr>
      <w:r w:rsidRPr="009A2EE4">
        <w:rPr>
          <w:rFonts w:ascii="Arial" w:hAnsi="Arial" w:cs="Arial"/>
          <w:b/>
          <w:bCs/>
          <w:sz w:val="28"/>
        </w:rPr>
        <w:lastRenderedPageBreak/>
        <w:t>MB&amp;F – ГЕНЕЗИС КОНЦЕПТ-ЛАБОРАТОРИИ</w:t>
      </w:r>
    </w:p>
    <w:p w14:paraId="30FAF725" w14:textId="77777777" w:rsidR="00867C59" w:rsidRPr="009A2EE4" w:rsidRDefault="00867C59" w:rsidP="00867C59">
      <w:pPr>
        <w:rPr>
          <w:rFonts w:ascii="Arial" w:hAnsi="Arial" w:cs="Arial"/>
          <w:bCs/>
          <w:sz w:val="22"/>
        </w:rPr>
      </w:pPr>
    </w:p>
    <w:p w14:paraId="26E81A70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 xml:space="preserve">Основанная в 2005 году компания MB&amp;F – первая в мире лаборатория, специализирующая на создании концепт-часов. За этот короткий, но неимоверно творческий период было разработано более 20 уникальных калибров, которые легли в основу восторженно встреченных экспертами «Часовых машин» и «Исторических машин». Сегодня MB&amp;F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 </w:t>
      </w:r>
    </w:p>
    <w:p w14:paraId="314B05EB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262EC9EF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6C05AD30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30D202B3" w14:textId="77777777" w:rsidR="00867C59" w:rsidRPr="00523CEB" w:rsidRDefault="00867C59" w:rsidP="00867C59">
      <w:pPr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</w:pPr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В 2007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году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компания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выпустила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первую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Часовую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машину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– HM1.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Ее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скульптурный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объемный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корпус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эффектно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декорированный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двигатель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задали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стандарты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для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последующих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версий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Эти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уникальные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разработки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можно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назвать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машинами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показывающими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время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пусть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данная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функция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является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прямым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предназначением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Необычайные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интерпретируют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самые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разнообразные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темы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такие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как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космос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научная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фантастика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авиация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суперкары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животный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мир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архитектура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.</w:t>
      </w:r>
    </w:p>
    <w:p w14:paraId="03BE550A" w14:textId="77777777" w:rsidR="00867C59" w:rsidRPr="00523CEB" w:rsidRDefault="00867C59" w:rsidP="00867C59">
      <w:pPr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</w:pPr>
    </w:p>
    <w:p w14:paraId="37D1031A" w14:textId="77777777" w:rsidR="00867C59" w:rsidRPr="00523CEB" w:rsidRDefault="00867C59" w:rsidP="00867C59">
      <w:pPr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</w:pPr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В 2011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году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представила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коллекцию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Исторических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с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корпусом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круглой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формы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Эти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более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классические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–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классические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меркам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–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модели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отдают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должное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традициям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мастерства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XIX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века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являют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собой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современную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интерпретацию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сложных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механизмов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рожденных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руках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величайших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часовщиков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прошлого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Некоторые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Исторические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также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выпущены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версиях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EVO,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которые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отличаются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повышенной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водонепроницаемостью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ударопрочностью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–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идеальный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выбор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для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коллекционеров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ведущих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активный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образ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жизни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Обычно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чередует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выпуск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современных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экстравагантных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вариантов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новых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экземпляров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Исторических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навеянных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богатым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прошлым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дела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.</w:t>
      </w:r>
    </w:p>
    <w:p w14:paraId="6870C533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494A1DAD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 xml:space="preserve"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 </w:t>
      </w:r>
    </w:p>
    <w:p w14:paraId="3B61621F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21FE04CC" w14:textId="77777777" w:rsidR="00867C59" w:rsidRPr="00523CEB" w:rsidRDefault="00867C59" w:rsidP="00867C59">
      <w:pPr>
        <w:rPr>
          <w:rFonts w:ascii="Arial" w:hAnsi="Arial" w:cs="Arial"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разнообразные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 относятся к другим формам механического искусства.</w:t>
      </w:r>
    </w:p>
    <w:p w14:paraId="290ACF2B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1EBA5BEC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lastRenderedPageBreak/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Результатом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этого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стало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открытие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первой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галереи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M.A.</w:t>
      </w:r>
      <w:proofErr w:type="gram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D.Gallery</w:t>
      </w:r>
      <w:proofErr w:type="spellEnd"/>
      <w:proofErr w:type="gram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(M.A.D.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означает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Mechanical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Art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Devices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»)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Женеве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за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последовали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M.A.D.Gallery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Дубае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галерея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Labs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которых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демонстрируют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свои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работы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преимущественно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авторы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из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Сингапура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Тайбэя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Парижа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Беверли-Хиллз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.</w:t>
      </w:r>
    </w:p>
    <w:p w14:paraId="6E652228" w14:textId="77777777" w:rsidR="00867C59" w:rsidRPr="00523CEB" w:rsidRDefault="00867C59" w:rsidP="00867C59">
      <w:pPr>
        <w:rPr>
          <w:rFonts w:ascii="Arial" w:hAnsi="Arial" w:cs="Arial"/>
          <w:sz w:val="22"/>
          <w:szCs w:val="22"/>
        </w:rPr>
      </w:pPr>
    </w:p>
    <w:p w14:paraId="38DC45ED" w14:textId="77777777" w:rsidR="00867C59" w:rsidRPr="00523CEB" w:rsidRDefault="00867C59" w:rsidP="00867C59">
      <w:pPr>
        <w:rPr>
          <w:sz w:val="22"/>
          <w:szCs w:val="22"/>
          <w:lang w:val="en-US"/>
        </w:rPr>
      </w:pPr>
      <w:r w:rsidRPr="00523CEB">
        <w:rPr>
          <w:rFonts w:ascii="Arial" w:hAnsi="Arial" w:cs="Arial"/>
          <w:sz w:val="22"/>
          <w:szCs w:val="22"/>
          <w:shd w:val="clear" w:color="auto" w:fill="FFFFFF"/>
        </w:rPr>
        <w:t>Достижения компании MB&amp;F были многократно отмечены престижными наградами. Достаточно упомянуть как минимум девять высших наград, полученных на знаменитом женевском Гран-при часового искусства</w:t>
      </w:r>
      <w:r w:rsidRPr="00523CE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, в том числе самую престижную награду – «Золотая стрелка», присужадемую за лучшие часы года. В 2022 году этой высокой награды удостоилась модель LM Sequential EVO, в то время как M.A.D.1 RED одержала победу в номинации «Вызов».</w:t>
      </w:r>
      <w:r w:rsidRPr="00523CEB">
        <w:rPr>
          <w:rFonts w:ascii="Arial" w:hAnsi="Arial" w:cs="Arial"/>
          <w:sz w:val="22"/>
          <w:szCs w:val="22"/>
          <w:shd w:val="clear" w:color="auto" w:fill="FFFFFF"/>
        </w:rPr>
        <w:t> В 2021 году компания MB&amp;F стала обладательницей двух премий за модели LMX в категории «Лучшее усложнение в мужских часах» и LM SE Eddy Jaquet «Around The World in Eighty Days» в категории Artistic Crafts. В 2019 году модель LM FlyingT удостоилась премии за лучшее усложнение в женских часах, а в 2016 году LM Perpetual получила приз в категории «Лучшие часы с функцией календаря». В 2012 году «Историческая машина №1» завоевала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жюри.  На Гран-при 2010 года в номинации «Лучшая концепция и дизайн» победу одержали часы HM4 Thunderbolt. А в 2015 году за модель HM6 Space Pirate бренд MB&amp;F получил премию Red Dot: Best of the Best – главную награду международного конкурса Red Dot Awards.</w:t>
      </w:r>
    </w:p>
    <w:p w14:paraId="17AB81C5" w14:textId="77777777" w:rsidR="00C00C17" w:rsidRPr="00523CEB" w:rsidRDefault="00C00C17" w:rsidP="00867C59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C00C17" w:rsidRPr="00523CEB" w:rsidSect="00E261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9EB3" w14:textId="77777777" w:rsidR="001C1361" w:rsidRDefault="001C1361" w:rsidP="008439C1">
      <w:r>
        <w:separator/>
      </w:r>
    </w:p>
  </w:endnote>
  <w:endnote w:type="continuationSeparator" w:id="0">
    <w:p w14:paraId="1C86B919" w14:textId="77777777" w:rsidR="001C1361" w:rsidRDefault="001C1361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A5DC" w14:textId="77777777" w:rsidR="008439C1" w:rsidRDefault="008439C1">
    <w:pPr>
      <w:pStyle w:val="Pieddepage"/>
      <w:rPr>
        <w:rFonts w:ascii="Arial" w:hAnsi="Arial" w:cs="Arial"/>
        <w:sz w:val="18"/>
        <w:szCs w:val="18"/>
        <w:lang w:val="en-GB"/>
      </w:rPr>
    </w:pPr>
  </w:p>
  <w:p w14:paraId="4BE735D7" w14:textId="44568C0D" w:rsidR="008439C1" w:rsidRPr="00E26198" w:rsidRDefault="008439C1">
    <w:pPr>
      <w:pStyle w:val="Pieddepage"/>
      <w:rPr>
        <w:lang w:val="en-GB"/>
      </w:rPr>
    </w:pPr>
    <w:r w:rsidRPr="00E05DD2">
      <w:rPr>
        <w:rFonts w:ascii="Arial" w:eastAsia="Arial" w:hAnsi="Arial" w:cs="Arial"/>
        <w:sz w:val="18"/>
        <w:szCs w:val="18"/>
        <w:lang w:bidi="ru-RU"/>
      </w:rPr>
      <w:t xml:space="preserve">Контакты для получения подробной информации </w:t>
    </w:r>
    <w:r w:rsidRPr="00E05DD2">
      <w:rPr>
        <w:rFonts w:ascii="Arial" w:eastAsia="Arial" w:hAnsi="Arial" w:cs="Arial"/>
        <w:sz w:val="18"/>
        <w:szCs w:val="18"/>
        <w:lang w:bidi="ru-RU"/>
      </w:rPr>
      <w:br/>
      <w:t xml:space="preserve">Чаррис Ядигароглу - cy@mbandf.com / Арно Лежёре - arl@mbandf.com </w:t>
    </w:r>
    <w:r w:rsidRPr="00E05DD2">
      <w:rPr>
        <w:rFonts w:ascii="Arial" w:eastAsia="Arial" w:hAnsi="Arial" w:cs="Arial"/>
        <w:sz w:val="18"/>
        <w:szCs w:val="18"/>
        <w:lang w:bidi="ru-RU"/>
      </w:rPr>
      <w:br/>
      <w:t>MB&amp;F SA, Route de Drize 2, CH-1227 Carouge, Швейцария</w:t>
    </w:r>
    <w:r w:rsidRPr="00E05DD2">
      <w:rPr>
        <w:rFonts w:ascii="Arial" w:eastAsia="Arial" w:hAnsi="Arial" w:cs="Arial"/>
        <w:sz w:val="18"/>
        <w:szCs w:val="18"/>
        <w:lang w:bidi="ru-RU"/>
      </w:rPr>
      <w:br/>
      <w:t>Телефон: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89D7" w14:textId="77777777" w:rsidR="001C1361" w:rsidRDefault="001C1361" w:rsidP="008439C1">
      <w:r>
        <w:separator/>
      </w:r>
    </w:p>
  </w:footnote>
  <w:footnote w:type="continuationSeparator" w:id="0">
    <w:p w14:paraId="6CD910A0" w14:textId="77777777" w:rsidR="001C1361" w:rsidRDefault="001C1361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669" w14:textId="4B308E2D" w:rsidR="008439C1" w:rsidRDefault="00C36CA9">
    <w:pPr>
      <w:pStyle w:val="En-tte"/>
    </w:pPr>
    <w:r>
      <w:rPr>
        <w:noProof/>
        <w:lang w:bidi="ru-RU"/>
      </w:rPr>
      <w:drawing>
        <wp:anchor distT="0" distB="0" distL="114300" distR="114300" simplePos="0" relativeHeight="251659264" behindDoc="0" locked="0" layoutInCell="1" allowOverlap="1" wp14:anchorId="61077EA6" wp14:editId="11E10F7C">
          <wp:simplePos x="0" y="0"/>
          <wp:positionH relativeFrom="column">
            <wp:posOffset>4867835</wp:posOffset>
          </wp:positionH>
          <wp:positionV relativeFrom="paragraph">
            <wp:posOffset>-323364</wp:posOffset>
          </wp:positionV>
          <wp:extent cx="931545" cy="931545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C1">
      <w:rPr>
        <w:noProof/>
        <w:lang w:bidi="ru-RU"/>
      </w:rPr>
      <w:drawing>
        <wp:inline distT="0" distB="0" distL="0" distR="0" wp14:anchorId="6D658EDE" wp14:editId="17055A2A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CC145" w14:textId="77777777" w:rsidR="008439C1" w:rsidRDefault="0084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41084"/>
    <w:rsid w:val="000504EE"/>
    <w:rsid w:val="00061ED0"/>
    <w:rsid w:val="00082D59"/>
    <w:rsid w:val="00085DB0"/>
    <w:rsid w:val="00086B1D"/>
    <w:rsid w:val="00097B5F"/>
    <w:rsid w:val="000B07A3"/>
    <w:rsid w:val="000D2055"/>
    <w:rsid w:val="000D40C2"/>
    <w:rsid w:val="000F1C82"/>
    <w:rsid w:val="0010245C"/>
    <w:rsid w:val="001112E0"/>
    <w:rsid w:val="00151784"/>
    <w:rsid w:val="001569A3"/>
    <w:rsid w:val="00164F08"/>
    <w:rsid w:val="00166410"/>
    <w:rsid w:val="00172FFA"/>
    <w:rsid w:val="00190D42"/>
    <w:rsid w:val="001942DF"/>
    <w:rsid w:val="001A7273"/>
    <w:rsid w:val="001C1361"/>
    <w:rsid w:val="001C1C05"/>
    <w:rsid w:val="001C3EBB"/>
    <w:rsid w:val="001F77E7"/>
    <w:rsid w:val="00200227"/>
    <w:rsid w:val="002018DF"/>
    <w:rsid w:val="00205F59"/>
    <w:rsid w:val="00223659"/>
    <w:rsid w:val="002247B2"/>
    <w:rsid w:val="002302B9"/>
    <w:rsid w:val="00231505"/>
    <w:rsid w:val="002344FB"/>
    <w:rsid w:val="0023753C"/>
    <w:rsid w:val="002456CA"/>
    <w:rsid w:val="0025101E"/>
    <w:rsid w:val="00253D74"/>
    <w:rsid w:val="0029744F"/>
    <w:rsid w:val="002A1CBE"/>
    <w:rsid w:val="002B565F"/>
    <w:rsid w:val="002C6059"/>
    <w:rsid w:val="002D2CC0"/>
    <w:rsid w:val="002D3AE3"/>
    <w:rsid w:val="002D3C52"/>
    <w:rsid w:val="002E3A57"/>
    <w:rsid w:val="002E5CCD"/>
    <w:rsid w:val="0031693E"/>
    <w:rsid w:val="00321EA6"/>
    <w:rsid w:val="00344E1B"/>
    <w:rsid w:val="003456AA"/>
    <w:rsid w:val="00370D78"/>
    <w:rsid w:val="003722D0"/>
    <w:rsid w:val="003804A9"/>
    <w:rsid w:val="003814F3"/>
    <w:rsid w:val="0038306A"/>
    <w:rsid w:val="00392FDD"/>
    <w:rsid w:val="003D0D0C"/>
    <w:rsid w:val="003E31D4"/>
    <w:rsid w:val="00416AB1"/>
    <w:rsid w:val="00417488"/>
    <w:rsid w:val="00430F3B"/>
    <w:rsid w:val="00450952"/>
    <w:rsid w:val="0047007F"/>
    <w:rsid w:val="00493BE5"/>
    <w:rsid w:val="00497EA7"/>
    <w:rsid w:val="004A5E45"/>
    <w:rsid w:val="004B30B0"/>
    <w:rsid w:val="004B6003"/>
    <w:rsid w:val="004B795C"/>
    <w:rsid w:val="004D2A21"/>
    <w:rsid w:val="004D70DA"/>
    <w:rsid w:val="004E79A9"/>
    <w:rsid w:val="00504E58"/>
    <w:rsid w:val="00511B92"/>
    <w:rsid w:val="00523CEB"/>
    <w:rsid w:val="00530E0D"/>
    <w:rsid w:val="0055140E"/>
    <w:rsid w:val="00574645"/>
    <w:rsid w:val="00583FDE"/>
    <w:rsid w:val="005A4498"/>
    <w:rsid w:val="005A5DD5"/>
    <w:rsid w:val="005B1B2D"/>
    <w:rsid w:val="006005B2"/>
    <w:rsid w:val="00616E15"/>
    <w:rsid w:val="00620011"/>
    <w:rsid w:val="00663D46"/>
    <w:rsid w:val="006654C8"/>
    <w:rsid w:val="006679CF"/>
    <w:rsid w:val="006B0635"/>
    <w:rsid w:val="006E4C54"/>
    <w:rsid w:val="006E50A8"/>
    <w:rsid w:val="006F7C3D"/>
    <w:rsid w:val="007022A9"/>
    <w:rsid w:val="00712CB9"/>
    <w:rsid w:val="007179FE"/>
    <w:rsid w:val="00733E6B"/>
    <w:rsid w:val="00752970"/>
    <w:rsid w:val="00753A48"/>
    <w:rsid w:val="00775D9D"/>
    <w:rsid w:val="0077781D"/>
    <w:rsid w:val="00784F5A"/>
    <w:rsid w:val="00790330"/>
    <w:rsid w:val="007910C4"/>
    <w:rsid w:val="007A178B"/>
    <w:rsid w:val="007A5105"/>
    <w:rsid w:val="007D3942"/>
    <w:rsid w:val="007D5F72"/>
    <w:rsid w:val="007E2C4F"/>
    <w:rsid w:val="007F16AE"/>
    <w:rsid w:val="00801DF5"/>
    <w:rsid w:val="00814897"/>
    <w:rsid w:val="00815480"/>
    <w:rsid w:val="00830DB6"/>
    <w:rsid w:val="00833148"/>
    <w:rsid w:val="008439C1"/>
    <w:rsid w:val="00860D9A"/>
    <w:rsid w:val="0086289A"/>
    <w:rsid w:val="00867C59"/>
    <w:rsid w:val="00874090"/>
    <w:rsid w:val="008859FC"/>
    <w:rsid w:val="008929FB"/>
    <w:rsid w:val="008A1F25"/>
    <w:rsid w:val="008A3F8E"/>
    <w:rsid w:val="008B2389"/>
    <w:rsid w:val="008C741A"/>
    <w:rsid w:val="008E38DE"/>
    <w:rsid w:val="008E5D35"/>
    <w:rsid w:val="008E67C0"/>
    <w:rsid w:val="008F18ED"/>
    <w:rsid w:val="0090738C"/>
    <w:rsid w:val="0091125F"/>
    <w:rsid w:val="00912A7D"/>
    <w:rsid w:val="009146C1"/>
    <w:rsid w:val="00916158"/>
    <w:rsid w:val="009239DB"/>
    <w:rsid w:val="00924415"/>
    <w:rsid w:val="00985074"/>
    <w:rsid w:val="009A2EE4"/>
    <w:rsid w:val="009B2BB2"/>
    <w:rsid w:val="009C6A6A"/>
    <w:rsid w:val="009C6CA6"/>
    <w:rsid w:val="009C6CE2"/>
    <w:rsid w:val="009D1FEE"/>
    <w:rsid w:val="009D4EF0"/>
    <w:rsid w:val="009D7D8F"/>
    <w:rsid w:val="009D7F4C"/>
    <w:rsid w:val="009E54E9"/>
    <w:rsid w:val="00A337EA"/>
    <w:rsid w:val="00A42A6C"/>
    <w:rsid w:val="00A724DA"/>
    <w:rsid w:val="00A72B5A"/>
    <w:rsid w:val="00A76945"/>
    <w:rsid w:val="00A811EA"/>
    <w:rsid w:val="00A91A4C"/>
    <w:rsid w:val="00A93EDF"/>
    <w:rsid w:val="00AB02A1"/>
    <w:rsid w:val="00AD406F"/>
    <w:rsid w:val="00AE0222"/>
    <w:rsid w:val="00AF276E"/>
    <w:rsid w:val="00B35AFF"/>
    <w:rsid w:val="00B50F8E"/>
    <w:rsid w:val="00B60C18"/>
    <w:rsid w:val="00B64645"/>
    <w:rsid w:val="00B673B1"/>
    <w:rsid w:val="00B7556E"/>
    <w:rsid w:val="00B77408"/>
    <w:rsid w:val="00B80295"/>
    <w:rsid w:val="00B85B2F"/>
    <w:rsid w:val="00B8750D"/>
    <w:rsid w:val="00B9171C"/>
    <w:rsid w:val="00BA3FB2"/>
    <w:rsid w:val="00BC26E0"/>
    <w:rsid w:val="00BD1DBC"/>
    <w:rsid w:val="00BD5BA3"/>
    <w:rsid w:val="00BE1429"/>
    <w:rsid w:val="00BE3820"/>
    <w:rsid w:val="00BF36DC"/>
    <w:rsid w:val="00C00C17"/>
    <w:rsid w:val="00C05670"/>
    <w:rsid w:val="00C05ECB"/>
    <w:rsid w:val="00C24209"/>
    <w:rsid w:val="00C36CA9"/>
    <w:rsid w:val="00C622CA"/>
    <w:rsid w:val="00C63AAF"/>
    <w:rsid w:val="00C70C0D"/>
    <w:rsid w:val="00C75DE6"/>
    <w:rsid w:val="00C77FA9"/>
    <w:rsid w:val="00C90A23"/>
    <w:rsid w:val="00CC13EF"/>
    <w:rsid w:val="00CC7E21"/>
    <w:rsid w:val="00CD1D52"/>
    <w:rsid w:val="00CD277E"/>
    <w:rsid w:val="00CE7A8B"/>
    <w:rsid w:val="00CF44A3"/>
    <w:rsid w:val="00D0358E"/>
    <w:rsid w:val="00D04110"/>
    <w:rsid w:val="00D1609D"/>
    <w:rsid w:val="00D17671"/>
    <w:rsid w:val="00D26C5F"/>
    <w:rsid w:val="00D32CD0"/>
    <w:rsid w:val="00D8348E"/>
    <w:rsid w:val="00D90DCB"/>
    <w:rsid w:val="00DA3B89"/>
    <w:rsid w:val="00DB7ECE"/>
    <w:rsid w:val="00DC5073"/>
    <w:rsid w:val="00DC60E4"/>
    <w:rsid w:val="00DD38BC"/>
    <w:rsid w:val="00DE2314"/>
    <w:rsid w:val="00DE568A"/>
    <w:rsid w:val="00DE6049"/>
    <w:rsid w:val="00E10EEB"/>
    <w:rsid w:val="00E201FD"/>
    <w:rsid w:val="00E26198"/>
    <w:rsid w:val="00E46BEF"/>
    <w:rsid w:val="00E91B22"/>
    <w:rsid w:val="00EA5229"/>
    <w:rsid w:val="00EB3313"/>
    <w:rsid w:val="00EF1C21"/>
    <w:rsid w:val="00EF3FDC"/>
    <w:rsid w:val="00F25A3B"/>
    <w:rsid w:val="00F37BD4"/>
    <w:rsid w:val="00F41638"/>
    <w:rsid w:val="00F5682A"/>
    <w:rsid w:val="00F60E22"/>
    <w:rsid w:val="00F72B82"/>
    <w:rsid w:val="00F72F43"/>
    <w:rsid w:val="00F85439"/>
    <w:rsid w:val="00FA510B"/>
    <w:rsid w:val="00FB2EEE"/>
    <w:rsid w:val="00FC2A69"/>
    <w:rsid w:val="00FC591B"/>
    <w:rsid w:val="00FC6E80"/>
    <w:rsid w:val="00FD0806"/>
    <w:rsid w:val="00FD59F7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BA3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F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FF1B-B0FC-4473-A73E-CFCF7C3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2291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11</cp:revision>
  <dcterms:created xsi:type="dcterms:W3CDTF">2024-06-20T14:04:00Z</dcterms:created>
  <dcterms:modified xsi:type="dcterms:W3CDTF">2024-07-01T15:23:00Z</dcterms:modified>
</cp:coreProperties>
</file>