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7C" w:rsidRPr="00B2557C" w:rsidRDefault="00B2557C" w:rsidP="00B2557C">
      <w:pPr>
        <w:pStyle w:val="Titre"/>
        <w:rPr>
          <w:rFonts w:cs="Arial"/>
          <w:lang w:val="en-GB"/>
        </w:rPr>
      </w:pPr>
      <w:r w:rsidRPr="00B2557C">
        <w:rPr>
          <w:rFonts w:cs="Arial"/>
          <w:lang w:val="en-GB"/>
        </w:rPr>
        <w:t>Horological Machine No.7 ‘</w:t>
      </w:r>
      <w:proofErr w:type="spellStart"/>
      <w:r w:rsidRPr="00B2557C">
        <w:rPr>
          <w:rFonts w:cs="Arial"/>
          <w:lang w:val="en-GB"/>
        </w:rPr>
        <w:t>Aquapod</w:t>
      </w:r>
      <w:proofErr w:type="spellEnd"/>
      <w:r w:rsidRPr="00B2557C">
        <w:rPr>
          <w:rFonts w:cs="Arial"/>
          <w:lang w:val="en-GB"/>
        </w:rPr>
        <w:t>’</w:t>
      </w:r>
    </w:p>
    <w:p w:rsidR="00B2557C" w:rsidRPr="00B2557C" w:rsidRDefault="00B2557C" w:rsidP="00B2557C">
      <w:pPr>
        <w:pStyle w:val="Sous-titre"/>
        <w:rPr>
          <w:rFonts w:cs="Arial"/>
          <w:lang w:val="en-GB"/>
        </w:rPr>
      </w:pPr>
      <w:r w:rsidRPr="00B2557C">
        <w:rPr>
          <w:rFonts w:cs="Arial"/>
          <w:lang w:val="en-GB"/>
        </w:rPr>
        <w:t>Take a deep breath…</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First launched in 2017 – in red gold with black ceramic bezel, and in titanium with blue ceramic bezel – HM7 is back in a titanium case with a green sapphire crystal bezel, limited to 50 pieces.</w:t>
      </w:r>
    </w:p>
    <w:p w:rsidR="00B2557C" w:rsidRPr="00B2557C" w:rsidRDefault="00B2557C" w:rsidP="00B2557C">
      <w:pPr>
        <w:pStyle w:val="Sansinterligne"/>
        <w:jc w:val="both"/>
        <w:rPr>
          <w:rFonts w:ascii="Arial" w:hAnsi="Arial" w:cs="Arial"/>
          <w:sz w:val="24"/>
          <w:szCs w:val="24"/>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After pushing the boundaries of horological exploration by blasting into outer space (HM2, HM3, </w:t>
      </w:r>
      <w:proofErr w:type="gramStart"/>
      <w:r w:rsidRPr="00B2557C">
        <w:rPr>
          <w:rFonts w:ascii="Arial" w:hAnsi="Arial" w:cs="Arial"/>
          <w:sz w:val="24"/>
          <w:szCs w:val="24"/>
          <w:lang w:val="en-GB"/>
        </w:rPr>
        <w:t>HM6</w:t>
      </w:r>
      <w:proofErr w:type="gramEnd"/>
      <w:r w:rsidRPr="00B2557C">
        <w:rPr>
          <w:rFonts w:ascii="Arial" w:hAnsi="Arial" w:cs="Arial"/>
          <w:sz w:val="24"/>
          <w:szCs w:val="24"/>
          <w:lang w:val="en-GB"/>
        </w:rPr>
        <w:t xml:space="preserve">), launching into the sky (HM4), and powering down the road and around the track (HM5, HMX, HM8), MB&amp;F plunges into the water with Horological Machine No.7, aka HM7 </w:t>
      </w:r>
      <w:proofErr w:type="spellStart"/>
      <w:r w:rsidRPr="00B2557C">
        <w:rPr>
          <w:rFonts w:ascii="Arial" w:hAnsi="Arial" w:cs="Arial"/>
          <w:sz w:val="24"/>
          <w:szCs w:val="24"/>
          <w:lang w:val="en-GB"/>
        </w:rPr>
        <w:t>Aquapod</w:t>
      </w:r>
      <w:proofErr w:type="spellEnd"/>
      <w:r w:rsidRPr="00B2557C">
        <w:rPr>
          <w:rFonts w:ascii="Arial" w:hAnsi="Arial" w:cs="Arial"/>
          <w:sz w:val="24"/>
          <w:szCs w:val="24"/>
          <w:lang w:val="en-GB"/>
        </w:rPr>
        <w:t>.</w:t>
      </w:r>
    </w:p>
    <w:p w:rsidR="00B2557C" w:rsidRPr="00B2557C" w:rsidRDefault="00B2557C" w:rsidP="00B2557C">
      <w:pPr>
        <w:pStyle w:val="Sansinterligne"/>
        <w:jc w:val="both"/>
        <w:rPr>
          <w:rFonts w:ascii="Arial" w:hAnsi="Arial" w:cs="Arial"/>
          <w:sz w:val="16"/>
          <w:szCs w:val="16"/>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The organic jellyfish-inspired design of HM7 </w:t>
      </w:r>
      <w:proofErr w:type="spellStart"/>
      <w:r w:rsidRPr="00B2557C">
        <w:rPr>
          <w:rFonts w:ascii="Arial" w:hAnsi="Arial" w:cs="Arial"/>
          <w:sz w:val="24"/>
          <w:szCs w:val="24"/>
          <w:lang w:val="en-GB"/>
        </w:rPr>
        <w:t>Aquapod</w:t>
      </w:r>
      <w:proofErr w:type="spellEnd"/>
      <w:r w:rsidRPr="00B2557C">
        <w:rPr>
          <w:rFonts w:ascii="Arial" w:hAnsi="Arial" w:cs="Arial"/>
          <w:sz w:val="24"/>
          <w:szCs w:val="24"/>
          <w:lang w:val="en-GB"/>
        </w:rPr>
        <w:t xml:space="preserve"> is counter-balanced by the very mechanical horology within: a central flying tourbillon tops the concentric vertical movement architecture, with indications radiating out from the centre like ripples in a pond.</w:t>
      </w:r>
    </w:p>
    <w:p w:rsidR="00B2557C" w:rsidRPr="00B2557C" w:rsidRDefault="00B2557C" w:rsidP="00B2557C">
      <w:pPr>
        <w:pStyle w:val="Sansinterligne"/>
        <w:jc w:val="both"/>
        <w:rPr>
          <w:rFonts w:ascii="Arial" w:hAnsi="Arial" w:cs="Arial"/>
          <w:sz w:val="16"/>
          <w:szCs w:val="16"/>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HM7 </w:t>
      </w:r>
      <w:proofErr w:type="spellStart"/>
      <w:r w:rsidRPr="00B2557C">
        <w:rPr>
          <w:rFonts w:ascii="Arial" w:hAnsi="Arial" w:cs="Arial"/>
          <w:sz w:val="24"/>
          <w:szCs w:val="24"/>
          <w:lang w:val="en-GB"/>
        </w:rPr>
        <w:t>Aquapod</w:t>
      </w:r>
      <w:proofErr w:type="spellEnd"/>
      <w:r w:rsidRPr="00B2557C">
        <w:rPr>
          <w:rFonts w:ascii="Arial" w:hAnsi="Arial" w:cs="Arial"/>
          <w:sz w:val="24"/>
          <w:szCs w:val="24"/>
          <w:lang w:val="en-GB"/>
        </w:rPr>
        <w:t xml:space="preserve"> began its gestation as a horological jellyfish, and the architecture of its Engine is appropriately biomorphic. Jellyfish are radially symmetric, </w:t>
      </w:r>
      <w:proofErr w:type="spellStart"/>
      <w:r w:rsidRPr="00B2557C">
        <w:rPr>
          <w:rFonts w:ascii="Arial" w:hAnsi="Arial" w:cs="Arial"/>
          <w:sz w:val="24"/>
          <w:szCs w:val="24"/>
          <w:lang w:val="en-GB"/>
        </w:rPr>
        <w:t>Aquapod</w:t>
      </w:r>
      <w:proofErr w:type="spellEnd"/>
      <w:r w:rsidRPr="00B2557C">
        <w:rPr>
          <w:rFonts w:ascii="Arial" w:hAnsi="Arial" w:cs="Arial"/>
          <w:sz w:val="24"/>
          <w:szCs w:val="24"/>
          <w:lang w:val="en-GB"/>
        </w:rPr>
        <w:t xml:space="preserve"> is radially symmetric. Where a jellyfish generates power from food caught in its tentacles, HM7 generates power from its tentacle-like automatic winding rotor.</w:t>
      </w:r>
    </w:p>
    <w:p w:rsidR="00B2557C" w:rsidRPr="00B2557C" w:rsidRDefault="00B2557C" w:rsidP="00B2557C">
      <w:pPr>
        <w:pStyle w:val="Sansinterligne"/>
        <w:jc w:val="both"/>
        <w:rPr>
          <w:rFonts w:ascii="Arial" w:hAnsi="Arial" w:cs="Arial"/>
          <w:sz w:val="16"/>
          <w:szCs w:val="16"/>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Where jellyfish have a radially symmetric ring of neurons for a brain, </w:t>
      </w:r>
      <w:proofErr w:type="spellStart"/>
      <w:r w:rsidRPr="00B2557C">
        <w:rPr>
          <w:rFonts w:ascii="Arial" w:hAnsi="Arial" w:cs="Arial"/>
          <w:sz w:val="24"/>
          <w:szCs w:val="24"/>
          <w:lang w:val="en-GB"/>
        </w:rPr>
        <w:t>Aquapod</w:t>
      </w:r>
      <w:proofErr w:type="spellEnd"/>
      <w:r w:rsidRPr="00B2557C">
        <w:rPr>
          <w:rFonts w:ascii="Arial" w:hAnsi="Arial" w:cs="Arial"/>
          <w:sz w:val="24"/>
          <w:szCs w:val="24"/>
          <w:lang w:val="en-GB"/>
        </w:rPr>
        <w:t xml:space="preserve"> has radially symmetric rings displaying hours and minutes. Where jellyfish have a hood or bell on top, HM7 </w:t>
      </w:r>
      <w:proofErr w:type="spellStart"/>
      <w:r w:rsidRPr="00B2557C">
        <w:rPr>
          <w:rFonts w:ascii="Arial" w:hAnsi="Arial" w:cs="Arial"/>
          <w:sz w:val="24"/>
          <w:szCs w:val="24"/>
          <w:lang w:val="en-GB"/>
        </w:rPr>
        <w:t>Aquapod</w:t>
      </w:r>
      <w:proofErr w:type="spellEnd"/>
      <w:r w:rsidRPr="00B2557C">
        <w:rPr>
          <w:rFonts w:ascii="Arial" w:hAnsi="Arial" w:cs="Arial"/>
          <w:sz w:val="24"/>
          <w:szCs w:val="24"/>
          <w:lang w:val="en-GB"/>
        </w:rPr>
        <w:t xml:space="preserve"> has an imposing flying tourbillon regulating the power generated by the rotor, and transforming it into the display of time.</w:t>
      </w:r>
    </w:p>
    <w:p w:rsidR="00B2557C" w:rsidRPr="00B2557C" w:rsidRDefault="00B2557C" w:rsidP="00B2557C">
      <w:pPr>
        <w:pStyle w:val="Sansinterligne"/>
        <w:jc w:val="both"/>
        <w:rPr>
          <w:rFonts w:ascii="Arial" w:hAnsi="Arial" w:cs="Arial"/>
          <w:sz w:val="16"/>
          <w:szCs w:val="16"/>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The winding rotor’s tentacles are crafted from a solid block of titanium; their very three-dimensional nature makes machining and finishing extremely challenging. Underneath the tentacles, a platinum mass ensures powerful and efficient winding.</w:t>
      </w:r>
    </w:p>
    <w:p w:rsidR="00B2557C" w:rsidRPr="00B2557C" w:rsidRDefault="00B2557C" w:rsidP="00B2557C">
      <w:pPr>
        <w:pStyle w:val="Sansinterligne"/>
        <w:jc w:val="both"/>
        <w:rPr>
          <w:rFonts w:ascii="Arial" w:hAnsi="Arial" w:cs="Arial"/>
          <w:sz w:val="16"/>
          <w:szCs w:val="16"/>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And then there's that bezel. While Horological Machine No.7 is not a dive watch, it is a timepiece comfortably at home in the water – so MB&amp;F added the one element that all serious aquatic watches possess: a unidirectional rotating bezel. However, unlike every other dive watch on the planet, </w:t>
      </w:r>
      <w:proofErr w:type="spellStart"/>
      <w:r w:rsidRPr="00B2557C">
        <w:rPr>
          <w:rFonts w:ascii="Arial" w:hAnsi="Arial" w:cs="Arial"/>
          <w:sz w:val="24"/>
          <w:szCs w:val="24"/>
          <w:lang w:val="en-GB"/>
        </w:rPr>
        <w:t>Aquapod's</w:t>
      </w:r>
      <w:proofErr w:type="spellEnd"/>
      <w:r w:rsidRPr="00B2557C">
        <w:rPr>
          <w:rFonts w:ascii="Arial" w:hAnsi="Arial" w:cs="Arial"/>
          <w:sz w:val="24"/>
          <w:szCs w:val="24"/>
          <w:lang w:val="en-GB"/>
        </w:rPr>
        <w:t xml:space="preserve"> bezel isn't attached to the case, but floats apart like a life buoy.</w:t>
      </w:r>
    </w:p>
    <w:p w:rsidR="00B2557C" w:rsidRPr="00B2557C" w:rsidRDefault="00B2557C" w:rsidP="00B2557C">
      <w:pPr>
        <w:pStyle w:val="Sansinterligne"/>
        <w:jc w:val="both"/>
        <w:rPr>
          <w:rFonts w:ascii="Arial" w:hAnsi="Arial" w:cs="Arial"/>
          <w:sz w:val="16"/>
          <w:szCs w:val="16"/>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The 303-component, 72-hour power reserve HM7 Engine was developed in-house by MB&amp;F. Spherically three-dimensional, all its mechanisms – from the winding rotor at the bottom, past the mainspring barrel and hour and minute displays, to the flying tourbillon on top – rotate concentrically around the centre. The curves of the high-domed sapphire crystal are mirrored in the shape of the time display rings, which are not simply flat and angled, but are mathematically precise, curved spherical segments.</w:t>
      </w:r>
    </w:p>
    <w:p w:rsidR="00B2557C" w:rsidRPr="00B2557C" w:rsidRDefault="00B2557C" w:rsidP="00B2557C">
      <w:pPr>
        <w:pStyle w:val="Sansinterligne"/>
        <w:jc w:val="both"/>
        <w:rPr>
          <w:rFonts w:ascii="Arial" w:hAnsi="Arial" w:cs="Arial"/>
          <w:sz w:val="16"/>
          <w:szCs w:val="16"/>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And, like many jellyfish, HM7 glows in the dark. It glows where you would expect it to – on the hour and minute numerals – but also around the inside of the movement, to light up that flying tourbillon at night… and in addition, along the tentacle-like winding rotor so that its operation, too, can be appreciated in the dark.</w:t>
      </w:r>
    </w:p>
    <w:p w:rsidR="00B2557C" w:rsidRPr="00B2557C" w:rsidRDefault="00B2557C" w:rsidP="00B2557C">
      <w:pPr>
        <w:pStyle w:val="Sansinterligne"/>
        <w:jc w:val="both"/>
        <w:rPr>
          <w:rFonts w:ascii="Arial" w:hAnsi="Arial" w:cs="Arial"/>
          <w:sz w:val="16"/>
          <w:szCs w:val="16"/>
          <w:lang w:val="en-GB"/>
        </w:rPr>
      </w:pPr>
    </w:p>
    <w:p w:rsidR="00B2557C" w:rsidRPr="00B2557C" w:rsidRDefault="00B2557C" w:rsidP="00B2557C">
      <w:pPr>
        <w:pStyle w:val="Sansinterligne"/>
        <w:jc w:val="both"/>
        <w:rPr>
          <w:rFonts w:ascii="Arial" w:hAnsi="Arial" w:cs="Arial"/>
          <w:b/>
          <w:sz w:val="24"/>
          <w:szCs w:val="24"/>
          <w:lang w:val="en-GB"/>
        </w:rPr>
      </w:pPr>
      <w:r w:rsidRPr="00B2557C">
        <w:rPr>
          <w:rFonts w:ascii="Arial" w:hAnsi="Arial" w:cs="Arial"/>
          <w:b/>
          <w:sz w:val="24"/>
          <w:szCs w:val="24"/>
          <w:lang w:val="en-GB"/>
        </w:rPr>
        <w:lastRenderedPageBreak/>
        <w:t xml:space="preserve">HM7 </w:t>
      </w:r>
      <w:proofErr w:type="spellStart"/>
      <w:r w:rsidRPr="00B2557C">
        <w:rPr>
          <w:rFonts w:ascii="Arial" w:hAnsi="Arial" w:cs="Arial"/>
          <w:b/>
          <w:sz w:val="24"/>
          <w:szCs w:val="24"/>
          <w:lang w:val="en-GB"/>
        </w:rPr>
        <w:t>Aquapod</w:t>
      </w:r>
      <w:proofErr w:type="spellEnd"/>
      <w:r w:rsidRPr="00B2557C">
        <w:rPr>
          <w:rFonts w:ascii="Arial" w:hAnsi="Arial" w:cs="Arial"/>
          <w:b/>
          <w:sz w:val="24"/>
          <w:szCs w:val="24"/>
          <w:lang w:val="en-GB"/>
        </w:rPr>
        <w:t xml:space="preserve"> is available in 3 limited editions: titanium with blue ceramic bezel limited to 33 pieces, red gold with black ceramic bezel limited to 66 pieces, and titanium with green sapphire crystal bezel limited to 50 pieces.</w:t>
      </w:r>
    </w:p>
    <w:p w:rsidR="00B2557C" w:rsidRPr="00B2557C" w:rsidRDefault="00B2557C" w:rsidP="00B2557C">
      <w:pPr>
        <w:jc w:val="both"/>
        <w:rPr>
          <w:rFonts w:ascii="Arial" w:hAnsi="Arial" w:cs="Arial"/>
          <w:sz w:val="24"/>
          <w:szCs w:val="24"/>
          <w:lang w:val="en-GB"/>
        </w:rPr>
      </w:pPr>
      <w:r w:rsidRPr="00B2557C">
        <w:rPr>
          <w:rFonts w:ascii="Arial" w:hAnsi="Arial" w:cs="Arial"/>
          <w:sz w:val="24"/>
          <w:szCs w:val="24"/>
          <w:lang w:val="en-GB"/>
        </w:rPr>
        <w:br w:type="page"/>
      </w:r>
    </w:p>
    <w:p w:rsidR="00B2557C" w:rsidRPr="00B2557C" w:rsidRDefault="00B2557C" w:rsidP="00B2557C">
      <w:pPr>
        <w:pStyle w:val="Titre1"/>
        <w:rPr>
          <w:rFonts w:cs="Arial"/>
          <w:lang w:val="en-GB"/>
        </w:rPr>
      </w:pPr>
      <w:r w:rsidRPr="00B2557C">
        <w:rPr>
          <w:rFonts w:cs="Arial"/>
          <w:lang w:val="en-GB"/>
        </w:rPr>
        <w:lastRenderedPageBreak/>
        <w:t xml:space="preserve">HM7 </w:t>
      </w:r>
      <w:proofErr w:type="spellStart"/>
      <w:r w:rsidRPr="00B2557C">
        <w:rPr>
          <w:rFonts w:cs="Arial"/>
          <w:lang w:val="en-GB"/>
        </w:rPr>
        <w:t>Aquapod</w:t>
      </w:r>
      <w:proofErr w:type="spellEnd"/>
      <w:r w:rsidRPr="00B2557C">
        <w:rPr>
          <w:rFonts w:cs="Arial"/>
          <w:lang w:val="en-GB"/>
        </w:rPr>
        <w:t xml:space="preserve"> in detail</w:t>
      </w:r>
    </w:p>
    <w:p w:rsidR="00B2557C" w:rsidRPr="00B2557C" w:rsidRDefault="00B2557C" w:rsidP="00B2557C">
      <w:pPr>
        <w:pStyle w:val="Titre2"/>
        <w:rPr>
          <w:rFonts w:cs="Arial"/>
          <w:lang w:val="en-GB"/>
        </w:rPr>
      </w:pPr>
      <w:r w:rsidRPr="00B2557C">
        <w:rPr>
          <w:rFonts w:cs="Arial"/>
          <w:lang w:val="en-GB"/>
        </w:rPr>
        <w:t>Inspiration</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The idea for an aquatic watch originated from MB&amp;F founder Maximilian </w:t>
      </w:r>
      <w:proofErr w:type="spellStart"/>
      <w:r w:rsidRPr="00B2557C">
        <w:rPr>
          <w:rFonts w:ascii="Arial" w:hAnsi="Arial" w:cs="Arial"/>
          <w:sz w:val="24"/>
          <w:szCs w:val="24"/>
          <w:lang w:val="en-GB"/>
        </w:rPr>
        <w:t>Büsser’s</w:t>
      </w:r>
      <w:proofErr w:type="spellEnd"/>
      <w:r w:rsidRPr="00B2557C">
        <w:rPr>
          <w:rFonts w:ascii="Arial" w:hAnsi="Arial" w:cs="Arial"/>
          <w:sz w:val="24"/>
          <w:szCs w:val="24"/>
          <w:lang w:val="en-GB"/>
        </w:rPr>
        <w:t xml:space="preserve"> memories of family beach holidays, which included an encounter with a jellyfish. While the encounter may have been minor, the seed it planted in </w:t>
      </w:r>
      <w:proofErr w:type="spellStart"/>
      <w:r w:rsidRPr="00B2557C">
        <w:rPr>
          <w:rFonts w:ascii="Arial" w:hAnsi="Arial" w:cs="Arial"/>
          <w:sz w:val="24"/>
          <w:szCs w:val="24"/>
          <w:lang w:val="en-GB"/>
        </w:rPr>
        <w:t>Büsser's</w:t>
      </w:r>
      <w:proofErr w:type="spellEnd"/>
      <w:r w:rsidRPr="00B2557C">
        <w:rPr>
          <w:rFonts w:ascii="Arial" w:hAnsi="Arial" w:cs="Arial"/>
          <w:sz w:val="24"/>
          <w:szCs w:val="24"/>
          <w:lang w:val="en-GB"/>
        </w:rPr>
        <w:t xml:space="preserve"> brain for a three-dimensional timepiece powered by tentacles was anything but. And even though the concept for Horological Machine No.7 came relatively quickly, the development took many years. So many years of development were necessary that, perhaps confusingly, HM8 ended up launching before HM7.</w:t>
      </w:r>
    </w:p>
    <w:p w:rsidR="00B2557C" w:rsidRPr="00B2557C" w:rsidRDefault="00B2557C" w:rsidP="00B2557C">
      <w:pPr>
        <w:pStyle w:val="Titre2"/>
        <w:rPr>
          <w:rFonts w:cs="Arial"/>
          <w:lang w:val="en-GB"/>
        </w:rPr>
      </w:pPr>
      <w:r w:rsidRPr="00B2557C">
        <w:rPr>
          <w:rFonts w:cs="Arial"/>
          <w:lang w:val="en-GB"/>
        </w:rPr>
        <w:t>Engine</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While HM7 </w:t>
      </w:r>
      <w:proofErr w:type="spellStart"/>
      <w:r w:rsidRPr="00B2557C">
        <w:rPr>
          <w:rFonts w:ascii="Arial" w:hAnsi="Arial" w:cs="Arial"/>
          <w:sz w:val="24"/>
          <w:szCs w:val="24"/>
          <w:lang w:val="en-GB"/>
        </w:rPr>
        <w:t>Aquapod</w:t>
      </w:r>
      <w:proofErr w:type="spellEnd"/>
      <w:r w:rsidRPr="00B2557C">
        <w:rPr>
          <w:rFonts w:ascii="Arial" w:hAnsi="Arial" w:cs="Arial"/>
          <w:sz w:val="24"/>
          <w:szCs w:val="24"/>
          <w:lang w:val="en-GB"/>
        </w:rPr>
        <w:t xml:space="preserve"> is as contemporary as could be, the concept of the three-dimensional, spherical movement architecture is centuries old, originating in the "onion" pocket watches popular in the 18th century. Whereas the majority of watch movements are developed horizontally to be as flat as possible, the Engine of HM7 goes up, not out, with all of its components arranged vertically. The movement of HM7 was entirely developed in-house by MB&amp;F.</w:t>
      </w:r>
    </w:p>
    <w:p w:rsidR="00B2557C" w:rsidRPr="00B2557C" w:rsidRDefault="00B2557C" w:rsidP="00B2557C">
      <w:pPr>
        <w:pStyle w:val="Sansinterligne"/>
        <w:jc w:val="both"/>
        <w:rPr>
          <w:rFonts w:ascii="Arial" w:hAnsi="Arial" w:cs="Arial"/>
          <w:sz w:val="24"/>
          <w:szCs w:val="24"/>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From bottom to top, the winding rotor, mainspring barrel, hour and minute indications, and flying tourbillon are all concentrically mounted around the central axis. Energy travels from the rotor at the very bottom of the movement to the flying tourbillon regulator at the very top via gearing acting like a series of stairs, allowing power to transition from one level to the next.</w:t>
      </w:r>
    </w:p>
    <w:p w:rsidR="00B2557C" w:rsidRPr="00B2557C" w:rsidRDefault="00B2557C" w:rsidP="00B2557C">
      <w:pPr>
        <w:pStyle w:val="Sansinterligne"/>
        <w:jc w:val="both"/>
        <w:rPr>
          <w:rFonts w:ascii="Arial" w:hAnsi="Arial" w:cs="Arial"/>
          <w:sz w:val="24"/>
          <w:szCs w:val="24"/>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This concentric architecture allows for the hours and minutes to be displayed around the periphery of the movement; however, this presented a serious challenge in itself: how to support such large-diameter time display rings? The answer was to develop extra-large diameter ceramic ball bearings, to support the spherical segment hour and minute displays and rotate with a very low coefficient of friction. The spherical segment discs are in aluminium and titanium for both minimum mass and maximum rigidity.</w:t>
      </w:r>
    </w:p>
    <w:p w:rsidR="00B2557C" w:rsidRPr="00B2557C" w:rsidRDefault="00B2557C" w:rsidP="00B2557C">
      <w:pPr>
        <w:pStyle w:val="Sansinterligne"/>
        <w:jc w:val="both"/>
        <w:rPr>
          <w:rFonts w:ascii="Arial" w:hAnsi="Arial" w:cs="Arial"/>
          <w:sz w:val="24"/>
          <w:szCs w:val="24"/>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The choice of a flying tourbillon was deliberate as the upper bridge of a normal tourbillon would have necessitated the use of smaller, less legible time-display rings. The continually rotating flying tourbillon regulator at the very top of the movement is positioned for maximum appreciation by day, while three panels of AGT Ultra (Ambient Glow Technology) </w:t>
      </w:r>
      <w:proofErr w:type="spellStart"/>
      <w:r w:rsidRPr="00B2557C">
        <w:rPr>
          <w:rFonts w:ascii="Arial" w:hAnsi="Arial" w:cs="Arial"/>
          <w:sz w:val="24"/>
          <w:szCs w:val="24"/>
          <w:lang w:val="en-GB"/>
        </w:rPr>
        <w:t>lume</w:t>
      </w:r>
      <w:proofErr w:type="spellEnd"/>
      <w:r w:rsidRPr="00B2557C">
        <w:rPr>
          <w:rFonts w:ascii="Arial" w:hAnsi="Arial" w:cs="Arial"/>
          <w:sz w:val="24"/>
          <w:szCs w:val="24"/>
          <w:lang w:val="en-GB"/>
        </w:rPr>
        <w:t xml:space="preserve"> around the inside of the movement illuminate the tourbillon for maximum appreciation by night.</w:t>
      </w:r>
    </w:p>
    <w:p w:rsidR="00B2557C" w:rsidRPr="00B2557C" w:rsidRDefault="00B2557C" w:rsidP="00B2557C">
      <w:pPr>
        <w:pStyle w:val="Sansinterligne"/>
        <w:jc w:val="both"/>
        <w:rPr>
          <w:rFonts w:ascii="Arial" w:hAnsi="Arial" w:cs="Arial"/>
          <w:sz w:val="24"/>
          <w:szCs w:val="24"/>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The winding rotor’s tentacles are machined from a solid block of titanium. Their curved, very three-dimensional nature is a manufacturing challenge, both for machining and for finishing, which alternates between polished and satin-finished sections. Hidden underneath the lightweight titanium tentacles, a sector in much heavier platinum ensures that the HM7 Engine is wound efficiently.</w:t>
      </w:r>
    </w:p>
    <w:p w:rsidR="00B2557C" w:rsidRPr="00B2557C" w:rsidRDefault="00B2557C" w:rsidP="00B2557C">
      <w:pPr>
        <w:pStyle w:val="Titre2"/>
        <w:rPr>
          <w:rFonts w:cs="Arial"/>
          <w:lang w:val="en-GB"/>
        </w:rPr>
      </w:pPr>
      <w:r w:rsidRPr="00B2557C">
        <w:rPr>
          <w:rFonts w:cs="Arial"/>
          <w:lang w:val="en-GB"/>
        </w:rPr>
        <w:lastRenderedPageBreak/>
        <w:t>Indications</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Hours and minutes are displayed by two spherical segment discs in aluminium and titanium, which are supported by specially developed oversized ceramic ball </w:t>
      </w:r>
      <w:proofErr w:type="gramStart"/>
      <w:r w:rsidRPr="00B2557C">
        <w:rPr>
          <w:rFonts w:ascii="Arial" w:hAnsi="Arial" w:cs="Arial"/>
          <w:sz w:val="24"/>
          <w:szCs w:val="24"/>
          <w:lang w:val="en-GB"/>
        </w:rPr>
        <w:t>bearings</w:t>
      </w:r>
      <w:proofErr w:type="gramEnd"/>
      <w:r w:rsidRPr="00B2557C">
        <w:rPr>
          <w:rFonts w:ascii="Arial" w:hAnsi="Arial" w:cs="Arial"/>
          <w:sz w:val="24"/>
          <w:szCs w:val="24"/>
          <w:lang w:val="en-GB"/>
        </w:rPr>
        <w:t>.</w:t>
      </w:r>
    </w:p>
    <w:p w:rsidR="00B2557C" w:rsidRPr="00B2557C" w:rsidRDefault="00B2557C" w:rsidP="00B2557C">
      <w:pPr>
        <w:pStyle w:val="Sansinterligne"/>
        <w:jc w:val="both"/>
        <w:rPr>
          <w:rFonts w:ascii="Arial" w:hAnsi="Arial" w:cs="Arial"/>
          <w:sz w:val="24"/>
          <w:szCs w:val="24"/>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The hour and minute numerals and markers have been hand-painted in Super-</w:t>
      </w:r>
      <w:proofErr w:type="spellStart"/>
      <w:r w:rsidRPr="00B2557C">
        <w:rPr>
          <w:rFonts w:ascii="Arial" w:hAnsi="Arial" w:cs="Arial"/>
          <w:sz w:val="24"/>
          <w:szCs w:val="24"/>
          <w:lang w:val="en-GB"/>
        </w:rPr>
        <w:t>LumiNova</w:t>
      </w:r>
      <w:proofErr w:type="spellEnd"/>
      <w:r w:rsidRPr="00B2557C">
        <w:rPr>
          <w:rFonts w:ascii="Arial" w:hAnsi="Arial" w:cs="Arial"/>
          <w:sz w:val="24"/>
          <w:szCs w:val="24"/>
          <w:lang w:val="en-GB"/>
        </w:rPr>
        <w:t>, making them legible by night. They are hand-painted, because it is impossible to print neatly on such complexly-curved components.</w:t>
      </w:r>
    </w:p>
    <w:p w:rsidR="00B2557C" w:rsidRPr="00B2557C" w:rsidRDefault="00B2557C" w:rsidP="00B2557C">
      <w:pPr>
        <w:pStyle w:val="Titre2"/>
        <w:rPr>
          <w:rFonts w:cs="Arial"/>
          <w:lang w:val="en-GB"/>
        </w:rPr>
      </w:pPr>
      <w:r w:rsidRPr="00B2557C">
        <w:rPr>
          <w:rFonts w:cs="Arial"/>
          <w:lang w:val="en-GB"/>
        </w:rPr>
        <w:t>Case</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The case of HM7 </w:t>
      </w:r>
      <w:proofErr w:type="spellStart"/>
      <w:r w:rsidRPr="00B2557C">
        <w:rPr>
          <w:rFonts w:ascii="Arial" w:hAnsi="Arial" w:cs="Arial"/>
          <w:sz w:val="24"/>
          <w:szCs w:val="24"/>
          <w:lang w:val="en-GB"/>
        </w:rPr>
        <w:t>Aquapod</w:t>
      </w:r>
      <w:proofErr w:type="spellEnd"/>
      <w:r w:rsidRPr="00B2557C">
        <w:rPr>
          <w:rFonts w:ascii="Arial" w:hAnsi="Arial" w:cs="Arial"/>
          <w:sz w:val="24"/>
          <w:szCs w:val="24"/>
          <w:lang w:val="en-GB"/>
        </w:rPr>
        <w:t xml:space="preserve"> is basically a three-dimensional sandwich comprising two hemispheres of high-domed sapphire crystal on either side of a metal case band. The unidirectional bezel floats outside the case proper, while dual crowns are located between the two structures: the one on the left is for winding the movement (if necessary) and the crown on the right is for setting the time. The large crowns are ergonomically designed for ease of use, even when manipulated with wet fingers.</w:t>
      </w:r>
    </w:p>
    <w:p w:rsidR="00B2557C" w:rsidRPr="00B2557C" w:rsidRDefault="00B2557C" w:rsidP="00B2557C">
      <w:pPr>
        <w:pStyle w:val="Sansinterligne"/>
        <w:jc w:val="both"/>
        <w:rPr>
          <w:rFonts w:ascii="Arial" w:hAnsi="Arial" w:cs="Arial"/>
          <w:sz w:val="24"/>
          <w:szCs w:val="24"/>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For the blue and black bezels, the numerals and markers are first engraved in the ceramic using a laser, after which the engraved sections are filled with metalized titanium. The whole ring is then polished to a high gloss. In order to obtain the perfect colour for the green edition, a sapphire crystal ring is inserted in the bezel; numbers and markets are metalized under the sapphire crystal, along with a layer of green lacquer. </w:t>
      </w:r>
    </w:p>
    <w:p w:rsidR="00B2557C" w:rsidRPr="00B2557C" w:rsidRDefault="00B2557C" w:rsidP="00B2557C">
      <w:pPr>
        <w:pStyle w:val="Sansinterligne"/>
        <w:jc w:val="both"/>
        <w:rPr>
          <w:rFonts w:ascii="Arial" w:hAnsi="Arial" w:cs="Arial"/>
          <w:sz w:val="24"/>
          <w:szCs w:val="24"/>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The strap in engraved aircraft-grade rubber highlights the casual nature of HM7 </w:t>
      </w:r>
      <w:proofErr w:type="spellStart"/>
      <w:r w:rsidRPr="00B2557C">
        <w:rPr>
          <w:rFonts w:ascii="Arial" w:hAnsi="Arial" w:cs="Arial"/>
          <w:sz w:val="24"/>
          <w:szCs w:val="24"/>
          <w:lang w:val="en-GB"/>
        </w:rPr>
        <w:t>Aquapod</w:t>
      </w:r>
      <w:proofErr w:type="spellEnd"/>
      <w:r w:rsidRPr="00B2557C">
        <w:rPr>
          <w:rFonts w:ascii="Arial" w:hAnsi="Arial" w:cs="Arial"/>
          <w:sz w:val="24"/>
          <w:szCs w:val="24"/>
          <w:lang w:val="en-GB"/>
        </w:rPr>
        <w:t>, ensuring that it looks just as good with jeans and a t-shirt on land as it does with a bathing suit in the water.</w:t>
      </w:r>
    </w:p>
    <w:p w:rsidR="00B2557C" w:rsidRPr="00B2557C" w:rsidRDefault="00B2557C" w:rsidP="00B2557C">
      <w:pPr>
        <w:pStyle w:val="Titre2"/>
        <w:rPr>
          <w:rFonts w:cs="Arial"/>
          <w:lang w:val="en-GB"/>
        </w:rPr>
      </w:pPr>
      <w:r w:rsidRPr="00B2557C">
        <w:rPr>
          <w:rFonts w:cs="Arial"/>
          <w:lang w:val="en-GB"/>
        </w:rPr>
        <w:t>Jellyfish</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Paradoxically, jellyfish (also known as medusa) are neither fish, nor are they made of jelly; like us they are mainly composed of water. Jellyfish, the oldest multicellular animals on the planet, much older than dinosaurs, are the ultimate in distributed information processing, having no central brain but a connected ring of nerves that takes care of any thinking required. Jellyfish are sensitive to touch, they see and they navigate.</w:t>
      </w:r>
    </w:p>
    <w:p w:rsidR="00B2557C" w:rsidRPr="00B2557C" w:rsidRDefault="00B2557C" w:rsidP="00B2557C">
      <w:pPr>
        <w:pStyle w:val="Sansinterligne"/>
        <w:jc w:val="both"/>
        <w:rPr>
          <w:rFonts w:ascii="Arial" w:hAnsi="Arial" w:cs="Arial"/>
          <w:sz w:val="24"/>
          <w:szCs w:val="24"/>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Jellyfish can be easily cloned: if you cut one in half (not recommended), it will grow into two genetically identical jellyfish. And jellyfish have been in space: in 1991 the space shuttle Columbia took a few jellyfish into space, where they successfully bred.</w:t>
      </w:r>
    </w:p>
    <w:p w:rsidR="00B2557C" w:rsidRPr="00B2557C" w:rsidRDefault="00B2557C" w:rsidP="00B2557C">
      <w:pPr>
        <w:pStyle w:val="Sansinterligne"/>
        <w:jc w:val="both"/>
        <w:rPr>
          <w:rFonts w:ascii="Arial" w:hAnsi="Arial" w:cs="Arial"/>
          <w:sz w:val="24"/>
          <w:szCs w:val="24"/>
          <w:lang w:val="en-GB"/>
        </w:rPr>
      </w:pP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Jellyfish glow, often quite beautifully. Various species use phosphorescence, luminescence, or bioluminescence to glow, with the aim of either attracting prey or warding off predators. Luminescent tentacles are particularly effective as they have the effect of making a relatively small organism look very large.</w:t>
      </w:r>
    </w:p>
    <w:p w:rsidR="00B2557C" w:rsidRPr="00B2557C" w:rsidRDefault="00B2557C" w:rsidP="00B2557C">
      <w:pPr>
        <w:jc w:val="both"/>
        <w:rPr>
          <w:rFonts w:ascii="Arial" w:hAnsi="Arial" w:cs="Arial"/>
          <w:sz w:val="24"/>
          <w:szCs w:val="24"/>
          <w:lang w:val="en-GB"/>
        </w:rPr>
      </w:pPr>
      <w:r w:rsidRPr="00B2557C">
        <w:rPr>
          <w:rFonts w:ascii="Arial" w:hAnsi="Arial" w:cs="Arial"/>
          <w:sz w:val="24"/>
          <w:szCs w:val="24"/>
          <w:lang w:val="en-GB"/>
        </w:rPr>
        <w:br w:type="page"/>
      </w:r>
    </w:p>
    <w:p w:rsidR="00B2557C" w:rsidRPr="00B2557C" w:rsidRDefault="00B2557C" w:rsidP="00B2557C">
      <w:pPr>
        <w:pStyle w:val="Titre1"/>
        <w:rPr>
          <w:rFonts w:cs="Arial"/>
          <w:lang w:val="en-GB"/>
        </w:rPr>
      </w:pPr>
      <w:r w:rsidRPr="00B2557C">
        <w:rPr>
          <w:rFonts w:cs="Arial"/>
          <w:lang w:val="en-GB"/>
        </w:rPr>
        <w:lastRenderedPageBreak/>
        <w:t xml:space="preserve">HM7 </w:t>
      </w:r>
      <w:proofErr w:type="spellStart"/>
      <w:r w:rsidRPr="00B2557C">
        <w:rPr>
          <w:rFonts w:cs="Arial"/>
          <w:lang w:val="en-GB"/>
        </w:rPr>
        <w:t>Aquapod</w:t>
      </w:r>
      <w:proofErr w:type="spellEnd"/>
      <w:r w:rsidRPr="00B2557C">
        <w:rPr>
          <w:rFonts w:cs="Arial"/>
          <w:lang w:val="en-GB"/>
        </w:rPr>
        <w:t xml:space="preserve"> technical details</w:t>
      </w:r>
    </w:p>
    <w:p w:rsidR="00B2557C" w:rsidRPr="00B2557C" w:rsidRDefault="00B2557C" w:rsidP="00B2557C">
      <w:pPr>
        <w:pStyle w:val="Sansinterligne"/>
        <w:jc w:val="both"/>
        <w:rPr>
          <w:rFonts w:ascii="Arial" w:hAnsi="Arial" w:cs="Arial"/>
          <w:b/>
          <w:sz w:val="24"/>
          <w:szCs w:val="24"/>
          <w:lang w:val="en-GB"/>
        </w:rPr>
      </w:pPr>
      <w:r w:rsidRPr="00B2557C">
        <w:rPr>
          <w:rFonts w:ascii="Arial" w:hAnsi="Arial" w:cs="Arial"/>
          <w:b/>
          <w:sz w:val="24"/>
          <w:szCs w:val="24"/>
          <w:lang w:val="en-GB"/>
        </w:rPr>
        <w:t>3 limited editions:</w:t>
      </w:r>
    </w:p>
    <w:p w:rsidR="00B2557C" w:rsidRPr="00B2557C" w:rsidRDefault="00B2557C" w:rsidP="00B2557C">
      <w:pPr>
        <w:pStyle w:val="Sansinterligne"/>
        <w:jc w:val="both"/>
        <w:rPr>
          <w:rFonts w:ascii="Arial" w:hAnsi="Arial" w:cs="Arial"/>
          <w:b/>
          <w:sz w:val="24"/>
          <w:szCs w:val="24"/>
          <w:lang w:val="en-GB"/>
        </w:rPr>
      </w:pPr>
      <w:r w:rsidRPr="00B2557C">
        <w:rPr>
          <w:rFonts w:ascii="Arial" w:hAnsi="Arial" w:cs="Arial"/>
          <w:b/>
          <w:sz w:val="24"/>
          <w:szCs w:val="24"/>
          <w:lang w:val="en-GB"/>
        </w:rPr>
        <w:t xml:space="preserve">- </w:t>
      </w:r>
      <w:proofErr w:type="gramStart"/>
      <w:r w:rsidRPr="00B2557C">
        <w:rPr>
          <w:rFonts w:ascii="Arial" w:hAnsi="Arial" w:cs="Arial"/>
          <w:b/>
          <w:sz w:val="24"/>
          <w:szCs w:val="24"/>
          <w:lang w:val="en-GB"/>
        </w:rPr>
        <w:t>grade</w:t>
      </w:r>
      <w:proofErr w:type="gramEnd"/>
      <w:r w:rsidRPr="00B2557C">
        <w:rPr>
          <w:rFonts w:ascii="Arial" w:hAnsi="Arial" w:cs="Arial"/>
          <w:b/>
          <w:sz w:val="24"/>
          <w:szCs w:val="24"/>
          <w:lang w:val="en-GB"/>
        </w:rPr>
        <w:t xml:space="preserve"> 5 titanium, with blue ceramic bezel and blue </w:t>
      </w:r>
      <w:proofErr w:type="spellStart"/>
      <w:r w:rsidRPr="00B2557C">
        <w:rPr>
          <w:rFonts w:ascii="Arial" w:hAnsi="Arial" w:cs="Arial"/>
          <w:b/>
          <w:sz w:val="24"/>
          <w:szCs w:val="24"/>
          <w:lang w:val="en-GB"/>
        </w:rPr>
        <w:t>lume</w:t>
      </w:r>
      <w:proofErr w:type="spellEnd"/>
      <w:r w:rsidRPr="00B2557C">
        <w:rPr>
          <w:rFonts w:ascii="Arial" w:hAnsi="Arial" w:cs="Arial"/>
          <w:b/>
          <w:sz w:val="24"/>
          <w:szCs w:val="24"/>
          <w:lang w:val="en-GB"/>
        </w:rPr>
        <w:t xml:space="preserve"> (33 pieces);</w:t>
      </w:r>
    </w:p>
    <w:p w:rsidR="00B2557C" w:rsidRPr="00B2557C" w:rsidRDefault="00B2557C" w:rsidP="00B2557C">
      <w:pPr>
        <w:pStyle w:val="Sansinterligne"/>
        <w:jc w:val="both"/>
        <w:rPr>
          <w:rFonts w:ascii="Arial" w:hAnsi="Arial" w:cs="Arial"/>
          <w:b/>
          <w:sz w:val="24"/>
          <w:szCs w:val="24"/>
          <w:lang w:val="en-GB"/>
        </w:rPr>
      </w:pPr>
      <w:r w:rsidRPr="00B2557C">
        <w:rPr>
          <w:rFonts w:ascii="Arial" w:hAnsi="Arial" w:cs="Arial"/>
          <w:b/>
          <w:sz w:val="24"/>
          <w:szCs w:val="24"/>
          <w:lang w:val="en-GB"/>
        </w:rPr>
        <w:t xml:space="preserve">- 18k 5N+ red gold, with black ceramic bezel and blue </w:t>
      </w:r>
      <w:proofErr w:type="spellStart"/>
      <w:r w:rsidRPr="00B2557C">
        <w:rPr>
          <w:rFonts w:ascii="Arial" w:hAnsi="Arial" w:cs="Arial"/>
          <w:b/>
          <w:sz w:val="24"/>
          <w:szCs w:val="24"/>
          <w:lang w:val="en-GB"/>
        </w:rPr>
        <w:t>lume</w:t>
      </w:r>
      <w:proofErr w:type="spellEnd"/>
      <w:r w:rsidRPr="00B2557C">
        <w:rPr>
          <w:rFonts w:ascii="Arial" w:hAnsi="Arial" w:cs="Arial"/>
          <w:b/>
          <w:sz w:val="24"/>
          <w:szCs w:val="24"/>
          <w:lang w:val="en-GB"/>
        </w:rPr>
        <w:t xml:space="preserve"> (66 pieces);</w:t>
      </w:r>
    </w:p>
    <w:p w:rsidR="00B2557C" w:rsidRPr="00B2557C" w:rsidRDefault="00B2557C" w:rsidP="00B2557C">
      <w:pPr>
        <w:pStyle w:val="Sansinterligne"/>
        <w:jc w:val="both"/>
        <w:rPr>
          <w:rFonts w:ascii="Arial" w:hAnsi="Arial" w:cs="Arial"/>
          <w:b/>
          <w:sz w:val="24"/>
          <w:szCs w:val="24"/>
          <w:lang w:val="en-GB"/>
        </w:rPr>
      </w:pPr>
      <w:r w:rsidRPr="00B2557C">
        <w:rPr>
          <w:rFonts w:ascii="Arial" w:hAnsi="Arial" w:cs="Arial"/>
          <w:b/>
          <w:sz w:val="24"/>
          <w:szCs w:val="24"/>
          <w:lang w:val="en-GB"/>
        </w:rPr>
        <w:t xml:space="preserve">- </w:t>
      </w:r>
      <w:proofErr w:type="gramStart"/>
      <w:r w:rsidRPr="00B2557C">
        <w:rPr>
          <w:rFonts w:ascii="Arial" w:hAnsi="Arial" w:cs="Arial"/>
          <w:b/>
          <w:sz w:val="24"/>
          <w:szCs w:val="24"/>
          <w:lang w:val="en-GB"/>
        </w:rPr>
        <w:t>grade</w:t>
      </w:r>
      <w:proofErr w:type="gramEnd"/>
      <w:r w:rsidRPr="00B2557C">
        <w:rPr>
          <w:rFonts w:ascii="Arial" w:hAnsi="Arial" w:cs="Arial"/>
          <w:b/>
          <w:sz w:val="24"/>
          <w:szCs w:val="24"/>
          <w:lang w:val="en-GB"/>
        </w:rPr>
        <w:t xml:space="preserve"> 5 titanium, with green sapphire crystal bezel and green </w:t>
      </w:r>
      <w:proofErr w:type="spellStart"/>
      <w:r w:rsidRPr="00B2557C">
        <w:rPr>
          <w:rFonts w:ascii="Arial" w:hAnsi="Arial" w:cs="Arial"/>
          <w:b/>
          <w:sz w:val="24"/>
          <w:szCs w:val="24"/>
          <w:lang w:val="en-GB"/>
        </w:rPr>
        <w:t>lume</w:t>
      </w:r>
      <w:proofErr w:type="spellEnd"/>
      <w:r w:rsidRPr="00B2557C">
        <w:rPr>
          <w:rFonts w:ascii="Arial" w:hAnsi="Arial" w:cs="Arial"/>
          <w:b/>
          <w:sz w:val="24"/>
          <w:szCs w:val="24"/>
          <w:lang w:val="en-GB"/>
        </w:rPr>
        <w:t xml:space="preserve"> (50 pieces).</w:t>
      </w:r>
    </w:p>
    <w:p w:rsidR="00B2557C" w:rsidRPr="00B2557C" w:rsidRDefault="00B2557C" w:rsidP="00B2557C">
      <w:pPr>
        <w:pStyle w:val="Titre2"/>
        <w:rPr>
          <w:rFonts w:cs="Arial"/>
          <w:lang w:val="en-GB"/>
        </w:rPr>
      </w:pPr>
      <w:r w:rsidRPr="00B2557C">
        <w:rPr>
          <w:rFonts w:cs="Arial"/>
          <w:lang w:val="en-GB"/>
        </w:rPr>
        <w:t>Engine</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Three-dimensional vertical architecture, automatic winding, conceived and developed in-house by MB&amp;F</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Central flying 60-second tourbillon</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Power reserve: 72 hours</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Balance frequency: 2.5 Hz / 18,000 </w:t>
      </w:r>
      <w:proofErr w:type="spellStart"/>
      <w:r w:rsidRPr="00B2557C">
        <w:rPr>
          <w:rFonts w:ascii="Arial" w:hAnsi="Arial" w:cs="Arial"/>
          <w:sz w:val="24"/>
          <w:szCs w:val="24"/>
          <w:lang w:val="en-GB"/>
        </w:rPr>
        <w:t>bph</w:t>
      </w:r>
      <w:proofErr w:type="spellEnd"/>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Three-dimensional winding rotor in titanium and platinum</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Number of components: 303</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Number of jewels: 35</w:t>
      </w:r>
    </w:p>
    <w:p w:rsidR="00B2557C" w:rsidRPr="00B2557C" w:rsidRDefault="00B2557C" w:rsidP="00B2557C">
      <w:pPr>
        <w:pStyle w:val="Titre2"/>
        <w:rPr>
          <w:rFonts w:cs="Arial"/>
          <w:lang w:val="en-GB"/>
        </w:rPr>
      </w:pPr>
      <w:r w:rsidRPr="00B2557C">
        <w:rPr>
          <w:rFonts w:cs="Arial"/>
          <w:lang w:val="en-GB"/>
        </w:rPr>
        <w:t>Functions/indications</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Hours and minutes displayed by two aluminium / titanium spherical segment discs rotating on oversized central ceramic bearings</w:t>
      </w:r>
    </w:p>
    <w:p w:rsidR="00B2557C" w:rsidRPr="00B2557C" w:rsidRDefault="00B2557C" w:rsidP="00B2557C">
      <w:pPr>
        <w:pStyle w:val="Sansinterligne"/>
        <w:rPr>
          <w:rFonts w:ascii="Arial" w:hAnsi="Arial" w:cs="Arial"/>
          <w:lang w:val="en-GB"/>
        </w:rPr>
      </w:pPr>
      <w:r w:rsidRPr="00B2557C">
        <w:rPr>
          <w:rFonts w:ascii="Arial" w:hAnsi="Arial" w:cs="Arial"/>
          <w:sz w:val="24"/>
          <w:szCs w:val="24"/>
          <w:lang w:val="en-GB"/>
        </w:rPr>
        <w:t>Unidirectional rotating bezel for elapsed time</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Numerals, markers and segments along the winding rotor in Super-</w:t>
      </w:r>
      <w:proofErr w:type="spellStart"/>
      <w:r w:rsidRPr="00B2557C">
        <w:rPr>
          <w:rFonts w:ascii="Arial" w:hAnsi="Arial" w:cs="Arial"/>
          <w:sz w:val="24"/>
          <w:szCs w:val="24"/>
          <w:lang w:val="en-GB"/>
        </w:rPr>
        <w:t>LumiNova</w:t>
      </w:r>
      <w:proofErr w:type="spellEnd"/>
      <w:r w:rsidRPr="00B2557C">
        <w:rPr>
          <w:rFonts w:ascii="Arial" w:hAnsi="Arial" w:cs="Arial"/>
          <w:sz w:val="24"/>
          <w:szCs w:val="24"/>
          <w:lang w:val="en-GB"/>
        </w:rPr>
        <w:t xml:space="preserve"> </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3 panels of AGT Ultra (Ambient Glow Technology) </w:t>
      </w:r>
      <w:proofErr w:type="spellStart"/>
      <w:r w:rsidRPr="00B2557C">
        <w:rPr>
          <w:rFonts w:ascii="Arial" w:hAnsi="Arial" w:cs="Arial"/>
          <w:sz w:val="24"/>
          <w:szCs w:val="24"/>
          <w:lang w:val="en-GB"/>
        </w:rPr>
        <w:t>lume</w:t>
      </w:r>
      <w:proofErr w:type="spellEnd"/>
      <w:r w:rsidRPr="00B2557C">
        <w:rPr>
          <w:rFonts w:ascii="Arial" w:hAnsi="Arial" w:cs="Arial"/>
          <w:sz w:val="24"/>
          <w:szCs w:val="24"/>
          <w:lang w:val="en-GB"/>
        </w:rPr>
        <w:t xml:space="preserve"> around the flying tourbillon</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Two crowns: winding on left and time-setting on right</w:t>
      </w:r>
    </w:p>
    <w:p w:rsidR="00B2557C" w:rsidRPr="00B2557C" w:rsidRDefault="00B2557C" w:rsidP="00B2557C">
      <w:pPr>
        <w:pStyle w:val="Titre2"/>
        <w:rPr>
          <w:rFonts w:cs="Arial"/>
          <w:lang w:val="en-GB"/>
        </w:rPr>
      </w:pPr>
      <w:r w:rsidRPr="00B2557C">
        <w:rPr>
          <w:rFonts w:cs="Arial"/>
          <w:lang w:val="en-GB"/>
        </w:rPr>
        <w:t>Case</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Spherical construction</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Material: Grade 5 titanium or 18k 5N+ red gold</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Dimensions: 53.8 mm x 21.3 mm</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Number of components: 95</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Water resistance: 50 m / 150 feet / 5 </w:t>
      </w:r>
      <w:proofErr w:type="spellStart"/>
      <w:r w:rsidRPr="00B2557C">
        <w:rPr>
          <w:rFonts w:ascii="Arial" w:hAnsi="Arial" w:cs="Arial"/>
          <w:sz w:val="24"/>
          <w:szCs w:val="24"/>
          <w:lang w:val="en-GB"/>
        </w:rPr>
        <w:t>atm</w:t>
      </w:r>
      <w:proofErr w:type="spellEnd"/>
    </w:p>
    <w:p w:rsidR="00B2557C" w:rsidRPr="00B2557C" w:rsidRDefault="00B2557C" w:rsidP="00B2557C">
      <w:pPr>
        <w:pStyle w:val="Titre2"/>
        <w:rPr>
          <w:rFonts w:cs="Arial"/>
          <w:lang w:val="en-GB"/>
        </w:rPr>
      </w:pPr>
      <w:r w:rsidRPr="00B2557C">
        <w:rPr>
          <w:rFonts w:cs="Arial"/>
          <w:lang w:val="en-GB"/>
        </w:rPr>
        <w:t>Sapphire crystals</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Top and bottom sapphire crystals treated with anti-reflective coating on both faces.</w:t>
      </w:r>
    </w:p>
    <w:p w:rsidR="00B2557C" w:rsidRPr="00B2557C" w:rsidRDefault="00B2557C" w:rsidP="00B2557C">
      <w:pPr>
        <w:pStyle w:val="Titre2"/>
        <w:rPr>
          <w:rFonts w:cs="Arial"/>
          <w:lang w:val="en-GB"/>
        </w:rPr>
      </w:pPr>
      <w:r w:rsidRPr="00B2557C">
        <w:rPr>
          <w:rFonts w:cs="Arial"/>
          <w:lang w:val="en-GB"/>
        </w:rPr>
        <w:t>Strap &amp; buckle</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 xml:space="preserve">Rubber bracelet moulded in aircraft-grade Fluorocarbon FKM 70 Shore </w:t>
      </w:r>
      <w:proofErr w:type="gramStart"/>
      <w:r w:rsidRPr="00B2557C">
        <w:rPr>
          <w:rFonts w:ascii="Arial" w:hAnsi="Arial" w:cs="Arial"/>
          <w:sz w:val="24"/>
          <w:szCs w:val="24"/>
          <w:lang w:val="en-GB"/>
        </w:rPr>
        <w:t>A</w:t>
      </w:r>
      <w:proofErr w:type="gramEnd"/>
      <w:r w:rsidRPr="00B2557C">
        <w:rPr>
          <w:rFonts w:ascii="Arial" w:hAnsi="Arial" w:cs="Arial"/>
          <w:sz w:val="24"/>
          <w:szCs w:val="24"/>
          <w:lang w:val="en-GB"/>
        </w:rPr>
        <w:t xml:space="preserve"> elastomer with folding buckle matching case material.</w:t>
      </w:r>
    </w:p>
    <w:p w:rsidR="00B2557C" w:rsidRPr="00B2557C" w:rsidRDefault="00B2557C" w:rsidP="00B2557C">
      <w:pPr>
        <w:jc w:val="both"/>
        <w:rPr>
          <w:rFonts w:ascii="Arial" w:hAnsi="Arial" w:cs="Arial"/>
          <w:sz w:val="24"/>
          <w:szCs w:val="24"/>
          <w:lang w:val="en-GB"/>
        </w:rPr>
      </w:pPr>
      <w:r w:rsidRPr="00B2557C">
        <w:rPr>
          <w:rFonts w:ascii="Arial" w:hAnsi="Arial" w:cs="Arial"/>
          <w:sz w:val="24"/>
          <w:szCs w:val="24"/>
          <w:lang w:val="en-GB"/>
        </w:rPr>
        <w:br w:type="page"/>
      </w:r>
    </w:p>
    <w:p w:rsidR="00B2557C" w:rsidRPr="00B2557C" w:rsidRDefault="00B2557C" w:rsidP="00B2557C">
      <w:pPr>
        <w:pStyle w:val="Titre1"/>
        <w:rPr>
          <w:rFonts w:cs="Arial"/>
          <w:lang w:val="en-GB"/>
        </w:rPr>
      </w:pPr>
      <w:r w:rsidRPr="00B2557C">
        <w:rPr>
          <w:rFonts w:cs="Arial"/>
          <w:lang w:val="en-GB"/>
        </w:rPr>
        <w:lastRenderedPageBreak/>
        <w:t xml:space="preserve">'Friends' responsible for HM7 </w:t>
      </w:r>
      <w:proofErr w:type="spellStart"/>
      <w:r w:rsidRPr="00B2557C">
        <w:rPr>
          <w:rFonts w:cs="Arial"/>
          <w:lang w:val="en-GB"/>
        </w:rPr>
        <w:t>Aquapod</w:t>
      </w:r>
      <w:proofErr w:type="spellEnd"/>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Concept:</w:t>
      </w:r>
      <w:r w:rsidRPr="00B2557C">
        <w:rPr>
          <w:rFonts w:ascii="Arial" w:hAnsi="Arial" w:cs="Arial"/>
          <w:sz w:val="24"/>
          <w:szCs w:val="24"/>
          <w:lang w:val="en-GB"/>
        </w:rPr>
        <w:t xml:space="preserve"> Maximilian </w:t>
      </w:r>
      <w:proofErr w:type="spellStart"/>
      <w:r w:rsidRPr="00B2557C">
        <w:rPr>
          <w:rFonts w:ascii="Arial" w:hAnsi="Arial" w:cs="Arial"/>
          <w:sz w:val="24"/>
          <w:szCs w:val="24"/>
          <w:lang w:val="en-GB"/>
        </w:rPr>
        <w:t>Büsser</w:t>
      </w:r>
      <w:proofErr w:type="spellEnd"/>
      <w:r w:rsidRPr="00B2557C">
        <w:rPr>
          <w:rFonts w:ascii="Arial" w:hAnsi="Arial" w:cs="Arial"/>
          <w:sz w:val="24"/>
          <w:szCs w:val="24"/>
          <w:lang w:val="en-GB"/>
        </w:rPr>
        <w:t xml:space="preserve"> / MB&amp;F</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Design:</w:t>
      </w:r>
      <w:r w:rsidRPr="00B2557C">
        <w:rPr>
          <w:rFonts w:ascii="Arial" w:hAnsi="Arial" w:cs="Arial"/>
          <w:sz w:val="24"/>
          <w:szCs w:val="24"/>
          <w:lang w:val="en-GB"/>
        </w:rPr>
        <w:t xml:space="preserve"> Eric </w:t>
      </w:r>
      <w:proofErr w:type="spellStart"/>
      <w:r w:rsidRPr="00B2557C">
        <w:rPr>
          <w:rFonts w:ascii="Arial" w:hAnsi="Arial" w:cs="Arial"/>
          <w:sz w:val="24"/>
          <w:szCs w:val="24"/>
          <w:lang w:val="en-GB"/>
        </w:rPr>
        <w:t>Giroud</w:t>
      </w:r>
      <w:proofErr w:type="spellEnd"/>
      <w:r w:rsidRPr="00B2557C">
        <w:rPr>
          <w:rFonts w:ascii="Arial" w:hAnsi="Arial" w:cs="Arial"/>
          <w:sz w:val="24"/>
          <w:szCs w:val="24"/>
          <w:lang w:val="en-GB"/>
        </w:rPr>
        <w:t xml:space="preserve"> / Through the Looking Glass</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Technical and production management:</w:t>
      </w:r>
      <w:r w:rsidRPr="00B2557C">
        <w:rPr>
          <w:rFonts w:ascii="Arial" w:hAnsi="Arial" w:cs="Arial"/>
          <w:sz w:val="24"/>
          <w:szCs w:val="24"/>
          <w:lang w:val="en-GB"/>
        </w:rPr>
        <w:t xml:space="preserve"> Serge </w:t>
      </w:r>
      <w:proofErr w:type="spellStart"/>
      <w:r w:rsidRPr="00B2557C">
        <w:rPr>
          <w:rFonts w:ascii="Arial" w:hAnsi="Arial" w:cs="Arial"/>
          <w:sz w:val="24"/>
          <w:szCs w:val="24"/>
          <w:lang w:val="en-GB"/>
        </w:rPr>
        <w:t>Kriknoff</w:t>
      </w:r>
      <w:proofErr w:type="spellEnd"/>
      <w:r w:rsidRPr="00B2557C">
        <w:rPr>
          <w:rFonts w:ascii="Arial" w:hAnsi="Arial" w:cs="Arial"/>
          <w:sz w:val="24"/>
          <w:szCs w:val="24"/>
          <w:lang w:val="en-GB"/>
        </w:rPr>
        <w:t xml:space="preserve"> / MB&amp;F</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R&amp;D:</w:t>
      </w:r>
      <w:r w:rsidRPr="00B2557C">
        <w:rPr>
          <w:rFonts w:ascii="Arial" w:hAnsi="Arial" w:cs="Arial"/>
          <w:sz w:val="24"/>
          <w:szCs w:val="24"/>
          <w:lang w:val="en-GB"/>
        </w:rPr>
        <w:t xml:space="preserve"> Guillaume </w:t>
      </w:r>
      <w:proofErr w:type="spellStart"/>
      <w:r w:rsidRPr="00B2557C">
        <w:rPr>
          <w:rFonts w:ascii="Arial" w:hAnsi="Arial" w:cs="Arial"/>
          <w:sz w:val="24"/>
          <w:szCs w:val="24"/>
          <w:lang w:val="en-GB"/>
        </w:rPr>
        <w:t>Thévenin</w:t>
      </w:r>
      <w:proofErr w:type="spellEnd"/>
      <w:r w:rsidRPr="00B2557C">
        <w:rPr>
          <w:rFonts w:ascii="Arial" w:hAnsi="Arial" w:cs="Arial"/>
          <w:sz w:val="24"/>
          <w:szCs w:val="24"/>
          <w:lang w:val="en-GB"/>
        </w:rPr>
        <w:t xml:space="preserve">, Ruben Martinez and Simon </w:t>
      </w:r>
      <w:proofErr w:type="spellStart"/>
      <w:r w:rsidRPr="00B2557C">
        <w:rPr>
          <w:rFonts w:ascii="Arial" w:hAnsi="Arial" w:cs="Arial"/>
          <w:sz w:val="24"/>
          <w:szCs w:val="24"/>
          <w:lang w:val="en-GB"/>
        </w:rPr>
        <w:t>Brette</w:t>
      </w:r>
      <w:proofErr w:type="spellEnd"/>
      <w:r w:rsidRPr="00B2557C">
        <w:rPr>
          <w:rFonts w:ascii="Arial" w:hAnsi="Arial" w:cs="Arial"/>
          <w:sz w:val="24"/>
          <w:szCs w:val="24"/>
          <w:lang w:val="en-GB"/>
        </w:rPr>
        <w:t>/ MB&amp;F</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Movement development:</w:t>
      </w:r>
      <w:r w:rsidRPr="00B2557C">
        <w:rPr>
          <w:rFonts w:ascii="Arial" w:hAnsi="Arial" w:cs="Arial"/>
          <w:sz w:val="24"/>
          <w:szCs w:val="24"/>
          <w:lang w:val="en-GB"/>
        </w:rPr>
        <w:t xml:space="preserve"> Ruben Martinez / MB&amp;F</w:t>
      </w:r>
    </w:p>
    <w:p w:rsidR="00B2557C" w:rsidRPr="00B2557C" w:rsidRDefault="00B2557C" w:rsidP="00B2557C">
      <w:pPr>
        <w:pStyle w:val="Sansinterligne"/>
        <w:spacing w:line="276" w:lineRule="auto"/>
        <w:jc w:val="both"/>
        <w:rPr>
          <w:rFonts w:ascii="Arial" w:hAnsi="Arial" w:cs="Arial"/>
          <w:sz w:val="16"/>
          <w:szCs w:val="16"/>
          <w:lang w:val="en-GB"/>
        </w:rPr>
      </w:pP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Case:</w:t>
      </w:r>
      <w:r w:rsidRPr="00B2557C">
        <w:rPr>
          <w:rFonts w:ascii="Arial" w:hAnsi="Arial" w:cs="Arial"/>
          <w:sz w:val="24"/>
          <w:szCs w:val="24"/>
          <w:lang w:val="en-GB"/>
        </w:rPr>
        <w:t xml:space="preserve"> Pascal </w:t>
      </w:r>
      <w:proofErr w:type="spellStart"/>
      <w:r w:rsidRPr="00B2557C">
        <w:rPr>
          <w:rFonts w:ascii="Arial" w:hAnsi="Arial" w:cs="Arial"/>
          <w:sz w:val="24"/>
          <w:szCs w:val="24"/>
          <w:lang w:val="en-GB"/>
        </w:rPr>
        <w:t>Queloz</w:t>
      </w:r>
      <w:proofErr w:type="spellEnd"/>
      <w:r w:rsidRPr="00B2557C">
        <w:rPr>
          <w:rFonts w:ascii="Arial" w:hAnsi="Arial" w:cs="Arial"/>
          <w:sz w:val="24"/>
          <w:szCs w:val="24"/>
          <w:lang w:val="en-GB"/>
        </w:rPr>
        <w:t xml:space="preserve"> / </w:t>
      </w:r>
      <w:proofErr w:type="spellStart"/>
      <w:r w:rsidRPr="00B2557C">
        <w:rPr>
          <w:rFonts w:ascii="Arial" w:hAnsi="Arial" w:cs="Arial"/>
          <w:sz w:val="24"/>
          <w:szCs w:val="24"/>
          <w:lang w:val="en-GB"/>
        </w:rPr>
        <w:t>Oreade</w:t>
      </w:r>
      <w:proofErr w:type="spellEnd"/>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Sapphire crystals:</w:t>
      </w:r>
      <w:r w:rsidRPr="00B2557C">
        <w:rPr>
          <w:rFonts w:ascii="Arial" w:hAnsi="Arial" w:cs="Arial"/>
          <w:sz w:val="24"/>
          <w:szCs w:val="24"/>
          <w:lang w:val="en-GB"/>
        </w:rPr>
        <w:t xml:space="preserve"> </w:t>
      </w:r>
      <w:proofErr w:type="spellStart"/>
      <w:r w:rsidRPr="00B2557C">
        <w:rPr>
          <w:rFonts w:ascii="Arial" w:hAnsi="Arial" w:cs="Arial"/>
          <w:sz w:val="24"/>
          <w:szCs w:val="24"/>
          <w:lang w:val="en-GB"/>
        </w:rPr>
        <w:t>Sebal</w:t>
      </w:r>
      <w:proofErr w:type="spellEnd"/>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Precision turning of wheels, pinions and axes:</w:t>
      </w:r>
      <w:r w:rsidRPr="00B2557C">
        <w:rPr>
          <w:rFonts w:ascii="Arial" w:hAnsi="Arial" w:cs="Arial"/>
          <w:sz w:val="24"/>
          <w:szCs w:val="24"/>
          <w:lang w:val="en-GB"/>
        </w:rPr>
        <w:t xml:space="preserve"> </w:t>
      </w:r>
      <w:proofErr w:type="spellStart"/>
      <w:r w:rsidRPr="00B2557C">
        <w:rPr>
          <w:rFonts w:ascii="Arial" w:hAnsi="Arial" w:cs="Arial"/>
          <w:sz w:val="24"/>
          <w:szCs w:val="24"/>
          <w:lang w:val="en-GB"/>
        </w:rPr>
        <w:t>Rodrigue</w:t>
      </w:r>
      <w:proofErr w:type="spellEnd"/>
      <w:r w:rsidRPr="00B2557C">
        <w:rPr>
          <w:rFonts w:ascii="Arial" w:hAnsi="Arial" w:cs="Arial"/>
          <w:sz w:val="24"/>
          <w:szCs w:val="24"/>
          <w:lang w:val="en-GB"/>
        </w:rPr>
        <w:t xml:space="preserve"> Baume / DMP, Yves </w:t>
      </w:r>
      <w:proofErr w:type="spellStart"/>
      <w:r w:rsidRPr="00B2557C">
        <w:rPr>
          <w:rFonts w:ascii="Arial" w:hAnsi="Arial" w:cs="Arial"/>
          <w:sz w:val="24"/>
          <w:szCs w:val="24"/>
          <w:lang w:val="en-GB"/>
        </w:rPr>
        <w:t>Bandi</w:t>
      </w:r>
      <w:proofErr w:type="spellEnd"/>
      <w:r w:rsidRPr="00B2557C">
        <w:rPr>
          <w:rFonts w:ascii="Arial" w:hAnsi="Arial" w:cs="Arial"/>
          <w:sz w:val="24"/>
          <w:szCs w:val="24"/>
          <w:lang w:val="en-GB"/>
        </w:rPr>
        <w:t xml:space="preserve"> / BANDI, AZUREA </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Springs:</w:t>
      </w:r>
      <w:r w:rsidRPr="00B2557C">
        <w:rPr>
          <w:rFonts w:ascii="Arial" w:hAnsi="Arial" w:cs="Arial"/>
          <w:sz w:val="24"/>
          <w:szCs w:val="24"/>
          <w:lang w:val="en-GB"/>
        </w:rPr>
        <w:t xml:space="preserve"> Alain Pellet / </w:t>
      </w:r>
      <w:proofErr w:type="spellStart"/>
      <w:r w:rsidRPr="00B2557C">
        <w:rPr>
          <w:rFonts w:ascii="Arial" w:hAnsi="Arial" w:cs="Arial"/>
          <w:sz w:val="24"/>
          <w:szCs w:val="24"/>
          <w:lang w:val="en-GB"/>
        </w:rPr>
        <w:t>Elefil</w:t>
      </w:r>
      <w:proofErr w:type="spellEnd"/>
      <w:r w:rsidRPr="00B2557C">
        <w:rPr>
          <w:rFonts w:ascii="Arial" w:hAnsi="Arial" w:cs="Arial"/>
          <w:sz w:val="24"/>
          <w:szCs w:val="24"/>
          <w:lang w:val="en-GB"/>
        </w:rPr>
        <w:t xml:space="preserve"> Swiss</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Tourbillon:</w:t>
      </w:r>
      <w:r w:rsidRPr="00B2557C">
        <w:rPr>
          <w:rFonts w:ascii="Arial" w:hAnsi="Arial" w:cs="Arial"/>
          <w:sz w:val="24"/>
          <w:szCs w:val="24"/>
          <w:lang w:val="en-GB"/>
        </w:rPr>
        <w:t xml:space="preserve"> Dominique Lauper / Precision Engineering</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Wheels:</w:t>
      </w:r>
      <w:r w:rsidRPr="00B2557C">
        <w:rPr>
          <w:rFonts w:ascii="Arial" w:hAnsi="Arial" w:cs="Arial"/>
          <w:sz w:val="24"/>
          <w:szCs w:val="24"/>
          <w:lang w:val="en-GB"/>
        </w:rPr>
        <w:t xml:space="preserve"> Patrice </w:t>
      </w:r>
      <w:proofErr w:type="spellStart"/>
      <w:r w:rsidRPr="00B2557C">
        <w:rPr>
          <w:rFonts w:ascii="Arial" w:hAnsi="Arial" w:cs="Arial"/>
          <w:sz w:val="24"/>
          <w:szCs w:val="24"/>
          <w:lang w:val="en-GB"/>
        </w:rPr>
        <w:t>Parietti</w:t>
      </w:r>
      <w:proofErr w:type="spellEnd"/>
      <w:r w:rsidRPr="00B2557C">
        <w:rPr>
          <w:rFonts w:ascii="Arial" w:hAnsi="Arial" w:cs="Arial"/>
          <w:sz w:val="24"/>
          <w:szCs w:val="24"/>
          <w:lang w:val="en-GB"/>
        </w:rPr>
        <w:t xml:space="preserve"> / MPS Micro Precision Systems</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Titanium rotor:</w:t>
      </w:r>
      <w:r w:rsidRPr="00B2557C">
        <w:rPr>
          <w:rFonts w:ascii="Arial" w:hAnsi="Arial" w:cs="Arial"/>
          <w:sz w:val="24"/>
          <w:szCs w:val="24"/>
          <w:lang w:val="en-GB"/>
        </w:rPr>
        <w:t xml:space="preserve"> Marc </w:t>
      </w:r>
      <w:proofErr w:type="spellStart"/>
      <w:r w:rsidRPr="00B2557C">
        <w:rPr>
          <w:rFonts w:ascii="Arial" w:hAnsi="Arial" w:cs="Arial"/>
          <w:sz w:val="24"/>
          <w:szCs w:val="24"/>
          <w:lang w:val="en-GB"/>
        </w:rPr>
        <w:t>Bolis</w:t>
      </w:r>
      <w:proofErr w:type="spellEnd"/>
      <w:r w:rsidRPr="00B2557C">
        <w:rPr>
          <w:rFonts w:ascii="Arial" w:hAnsi="Arial" w:cs="Arial"/>
          <w:sz w:val="24"/>
          <w:szCs w:val="24"/>
          <w:lang w:val="en-GB"/>
        </w:rPr>
        <w:t xml:space="preserve"> / </w:t>
      </w:r>
      <w:proofErr w:type="spellStart"/>
      <w:r w:rsidRPr="00B2557C">
        <w:rPr>
          <w:rFonts w:ascii="Arial" w:hAnsi="Arial" w:cs="Arial"/>
          <w:sz w:val="24"/>
          <w:szCs w:val="24"/>
          <w:lang w:val="en-GB"/>
        </w:rPr>
        <w:t>Systech</w:t>
      </w:r>
      <w:proofErr w:type="spellEnd"/>
      <w:r w:rsidRPr="00B2557C">
        <w:rPr>
          <w:rFonts w:ascii="Arial" w:hAnsi="Arial" w:cs="Arial"/>
          <w:sz w:val="24"/>
          <w:szCs w:val="24"/>
          <w:lang w:val="en-GB"/>
        </w:rPr>
        <w:t xml:space="preserve"> analytics</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Plates and bridges:</w:t>
      </w:r>
      <w:r w:rsidRPr="00B2557C">
        <w:rPr>
          <w:rFonts w:ascii="Arial" w:hAnsi="Arial" w:cs="Arial"/>
          <w:sz w:val="24"/>
          <w:szCs w:val="24"/>
          <w:lang w:val="en-GB"/>
        </w:rPr>
        <w:t xml:space="preserve"> </w:t>
      </w:r>
      <w:proofErr w:type="spellStart"/>
      <w:r w:rsidRPr="00B2557C">
        <w:rPr>
          <w:rFonts w:ascii="Arial" w:hAnsi="Arial" w:cs="Arial"/>
          <w:sz w:val="24"/>
          <w:szCs w:val="24"/>
          <w:lang w:val="en-GB"/>
        </w:rPr>
        <w:t>Rodrigue</w:t>
      </w:r>
      <w:proofErr w:type="spellEnd"/>
      <w:r w:rsidRPr="00B2557C">
        <w:rPr>
          <w:rFonts w:ascii="Arial" w:hAnsi="Arial" w:cs="Arial"/>
          <w:sz w:val="24"/>
          <w:szCs w:val="24"/>
          <w:lang w:val="en-GB"/>
        </w:rPr>
        <w:t xml:space="preserve"> Baume / DMP and Benjamin </w:t>
      </w:r>
      <w:proofErr w:type="spellStart"/>
      <w:r w:rsidRPr="00B2557C">
        <w:rPr>
          <w:rFonts w:ascii="Arial" w:hAnsi="Arial" w:cs="Arial"/>
          <w:sz w:val="24"/>
          <w:szCs w:val="24"/>
          <w:lang w:val="en-GB"/>
        </w:rPr>
        <w:t>Signoud</w:t>
      </w:r>
      <w:proofErr w:type="spellEnd"/>
      <w:r w:rsidRPr="00B2557C">
        <w:rPr>
          <w:rFonts w:ascii="Arial" w:hAnsi="Arial" w:cs="Arial"/>
          <w:sz w:val="24"/>
          <w:szCs w:val="24"/>
          <w:lang w:val="en-GB"/>
        </w:rPr>
        <w:t xml:space="preserve"> / AMECAP</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Mystery winding rotor in titanium/platinum:</w:t>
      </w:r>
      <w:r w:rsidRPr="00B2557C">
        <w:rPr>
          <w:rFonts w:ascii="Arial" w:hAnsi="Arial" w:cs="Arial"/>
          <w:sz w:val="24"/>
          <w:szCs w:val="24"/>
          <w:lang w:val="en-GB"/>
        </w:rPr>
        <w:t xml:space="preserve"> </w:t>
      </w:r>
      <w:proofErr w:type="spellStart"/>
      <w:r w:rsidRPr="00B2557C">
        <w:rPr>
          <w:rFonts w:ascii="Arial" w:hAnsi="Arial" w:cs="Arial"/>
          <w:sz w:val="24"/>
          <w:szCs w:val="24"/>
          <w:lang w:val="en-GB"/>
        </w:rPr>
        <w:t>Roderich</w:t>
      </w:r>
      <w:proofErr w:type="spellEnd"/>
      <w:r w:rsidRPr="00B2557C">
        <w:rPr>
          <w:rFonts w:ascii="Arial" w:hAnsi="Arial" w:cs="Arial"/>
          <w:sz w:val="24"/>
          <w:szCs w:val="24"/>
          <w:lang w:val="en-GB"/>
        </w:rPr>
        <w:t xml:space="preserve"> Hess / </w:t>
      </w:r>
      <w:proofErr w:type="spellStart"/>
      <w:r w:rsidRPr="00B2557C">
        <w:rPr>
          <w:rFonts w:ascii="Arial" w:hAnsi="Arial" w:cs="Arial"/>
          <w:sz w:val="24"/>
          <w:szCs w:val="24"/>
          <w:lang w:val="en-GB"/>
        </w:rPr>
        <w:t>Cendres</w:t>
      </w:r>
      <w:proofErr w:type="spellEnd"/>
      <w:r w:rsidRPr="00B2557C">
        <w:rPr>
          <w:rFonts w:ascii="Arial" w:hAnsi="Arial" w:cs="Arial"/>
          <w:sz w:val="24"/>
          <w:szCs w:val="24"/>
          <w:lang w:val="en-GB"/>
        </w:rPr>
        <w:t xml:space="preserve"> </w:t>
      </w:r>
      <w:proofErr w:type="gramStart"/>
      <w:r w:rsidRPr="00B2557C">
        <w:rPr>
          <w:rFonts w:ascii="Arial" w:hAnsi="Arial" w:cs="Arial"/>
          <w:sz w:val="24"/>
          <w:szCs w:val="24"/>
          <w:lang w:val="en-GB"/>
        </w:rPr>
        <w:t>et</w:t>
      </w:r>
      <w:proofErr w:type="gramEnd"/>
      <w:r w:rsidRPr="00B2557C">
        <w:rPr>
          <w:rFonts w:ascii="Arial" w:hAnsi="Arial" w:cs="Arial"/>
          <w:sz w:val="24"/>
          <w:szCs w:val="24"/>
          <w:lang w:val="en-GB"/>
        </w:rPr>
        <w:t xml:space="preserve"> </w:t>
      </w:r>
      <w:proofErr w:type="spellStart"/>
      <w:r w:rsidRPr="00B2557C">
        <w:rPr>
          <w:rFonts w:ascii="Arial" w:hAnsi="Arial" w:cs="Arial"/>
          <w:sz w:val="24"/>
          <w:szCs w:val="24"/>
          <w:lang w:val="en-GB"/>
        </w:rPr>
        <w:t>métaux</w:t>
      </w:r>
      <w:proofErr w:type="spellEnd"/>
      <w:r w:rsidRPr="00B2557C">
        <w:rPr>
          <w:rFonts w:ascii="Arial" w:hAnsi="Arial" w:cs="Arial"/>
          <w:sz w:val="24"/>
          <w:szCs w:val="24"/>
          <w:lang w:val="en-GB"/>
        </w:rPr>
        <w:t xml:space="preserve"> </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Hand-finishing of movement components:</w:t>
      </w:r>
      <w:r w:rsidRPr="00B2557C">
        <w:rPr>
          <w:rFonts w:ascii="Arial" w:hAnsi="Arial" w:cs="Arial"/>
          <w:sz w:val="24"/>
          <w:szCs w:val="24"/>
          <w:lang w:val="en-GB"/>
        </w:rPr>
        <w:t xml:space="preserve"> Jacques-Adrien </w:t>
      </w:r>
      <w:proofErr w:type="spellStart"/>
      <w:r w:rsidRPr="00B2557C">
        <w:rPr>
          <w:rFonts w:ascii="Arial" w:hAnsi="Arial" w:cs="Arial"/>
          <w:sz w:val="24"/>
          <w:szCs w:val="24"/>
          <w:lang w:val="en-GB"/>
        </w:rPr>
        <w:t>Rochat</w:t>
      </w:r>
      <w:proofErr w:type="spellEnd"/>
      <w:r w:rsidRPr="00B2557C">
        <w:rPr>
          <w:rFonts w:ascii="Arial" w:hAnsi="Arial" w:cs="Arial"/>
          <w:sz w:val="24"/>
          <w:szCs w:val="24"/>
          <w:lang w:val="en-GB"/>
        </w:rPr>
        <w:t xml:space="preserve"> and Denis Garcia / C.-L. </w:t>
      </w:r>
      <w:proofErr w:type="spellStart"/>
      <w:r w:rsidRPr="00B2557C">
        <w:rPr>
          <w:rFonts w:ascii="Arial" w:hAnsi="Arial" w:cs="Arial"/>
          <w:sz w:val="24"/>
          <w:szCs w:val="24"/>
          <w:lang w:val="en-GB"/>
        </w:rPr>
        <w:t>Rochat</w:t>
      </w:r>
      <w:proofErr w:type="spellEnd"/>
      <w:r w:rsidRPr="00B2557C">
        <w:rPr>
          <w:rFonts w:ascii="Arial" w:hAnsi="Arial" w:cs="Arial"/>
          <w:sz w:val="24"/>
          <w:szCs w:val="24"/>
          <w:lang w:val="en-GB"/>
        </w:rPr>
        <w:t xml:space="preserve"> </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Movement assembly:</w:t>
      </w:r>
      <w:r w:rsidRPr="00B2557C">
        <w:rPr>
          <w:rFonts w:ascii="Arial" w:hAnsi="Arial" w:cs="Arial"/>
          <w:sz w:val="24"/>
          <w:szCs w:val="24"/>
          <w:lang w:val="en-GB"/>
        </w:rPr>
        <w:t xml:space="preserve"> Didier Dumas, Georges </w:t>
      </w:r>
      <w:proofErr w:type="spellStart"/>
      <w:r w:rsidRPr="00B2557C">
        <w:rPr>
          <w:rFonts w:ascii="Arial" w:hAnsi="Arial" w:cs="Arial"/>
          <w:sz w:val="24"/>
          <w:szCs w:val="24"/>
          <w:lang w:val="en-GB"/>
        </w:rPr>
        <w:t>Veisy</w:t>
      </w:r>
      <w:proofErr w:type="spellEnd"/>
      <w:r w:rsidRPr="00B2557C">
        <w:rPr>
          <w:rFonts w:ascii="Arial" w:hAnsi="Arial" w:cs="Arial"/>
          <w:sz w:val="24"/>
          <w:szCs w:val="24"/>
          <w:lang w:val="en-GB"/>
        </w:rPr>
        <w:t xml:space="preserve">, Anne </w:t>
      </w:r>
      <w:proofErr w:type="spellStart"/>
      <w:r w:rsidRPr="00B2557C">
        <w:rPr>
          <w:rFonts w:ascii="Arial" w:hAnsi="Arial" w:cs="Arial"/>
          <w:sz w:val="24"/>
          <w:szCs w:val="24"/>
          <w:lang w:val="en-GB"/>
        </w:rPr>
        <w:t>Guiter</w:t>
      </w:r>
      <w:proofErr w:type="spellEnd"/>
      <w:r w:rsidRPr="00B2557C">
        <w:rPr>
          <w:rFonts w:ascii="Arial" w:hAnsi="Arial" w:cs="Arial"/>
          <w:sz w:val="24"/>
          <w:szCs w:val="24"/>
          <w:lang w:val="en-GB"/>
        </w:rPr>
        <w:t xml:space="preserve">, Emmanuel </w:t>
      </w:r>
      <w:proofErr w:type="spellStart"/>
      <w:r w:rsidRPr="00B2557C">
        <w:rPr>
          <w:rFonts w:ascii="Arial" w:hAnsi="Arial" w:cs="Arial"/>
          <w:sz w:val="24"/>
          <w:szCs w:val="24"/>
          <w:lang w:val="en-GB"/>
        </w:rPr>
        <w:t>Maitre</w:t>
      </w:r>
      <w:proofErr w:type="spellEnd"/>
      <w:r w:rsidRPr="00B2557C">
        <w:rPr>
          <w:rFonts w:ascii="Arial" w:hAnsi="Arial" w:cs="Arial"/>
          <w:sz w:val="24"/>
          <w:szCs w:val="24"/>
          <w:lang w:val="en-GB"/>
        </w:rPr>
        <w:t xml:space="preserve"> and Henri </w:t>
      </w:r>
      <w:proofErr w:type="spellStart"/>
      <w:r w:rsidRPr="00B2557C">
        <w:rPr>
          <w:rFonts w:ascii="Arial" w:hAnsi="Arial" w:cs="Arial"/>
          <w:sz w:val="24"/>
          <w:szCs w:val="24"/>
          <w:lang w:val="en-GB"/>
        </w:rPr>
        <w:t>Porteboeuf</w:t>
      </w:r>
      <w:proofErr w:type="spellEnd"/>
      <w:r w:rsidRPr="00B2557C">
        <w:rPr>
          <w:rFonts w:ascii="Arial" w:hAnsi="Arial" w:cs="Arial"/>
          <w:sz w:val="24"/>
          <w:szCs w:val="24"/>
          <w:lang w:val="en-GB"/>
        </w:rPr>
        <w:t xml:space="preserve"> / MB&amp;F</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In-house machining:</w:t>
      </w:r>
      <w:r w:rsidRPr="00B2557C">
        <w:rPr>
          <w:rFonts w:ascii="Arial" w:hAnsi="Arial" w:cs="Arial"/>
          <w:sz w:val="24"/>
          <w:szCs w:val="24"/>
          <w:lang w:val="en-GB"/>
        </w:rPr>
        <w:t xml:space="preserve"> Alain </w:t>
      </w:r>
      <w:proofErr w:type="spellStart"/>
      <w:r w:rsidRPr="00B2557C">
        <w:rPr>
          <w:rFonts w:ascii="Arial" w:hAnsi="Arial" w:cs="Arial"/>
          <w:sz w:val="24"/>
          <w:szCs w:val="24"/>
          <w:lang w:val="en-GB"/>
        </w:rPr>
        <w:t>Lemarchand</w:t>
      </w:r>
      <w:proofErr w:type="spellEnd"/>
      <w:r w:rsidRPr="00B2557C">
        <w:rPr>
          <w:rFonts w:ascii="Arial" w:hAnsi="Arial" w:cs="Arial"/>
          <w:sz w:val="24"/>
          <w:szCs w:val="24"/>
          <w:lang w:val="en-GB"/>
        </w:rPr>
        <w:t xml:space="preserve"> and Jean-Baptiste </w:t>
      </w:r>
      <w:proofErr w:type="spellStart"/>
      <w:r w:rsidRPr="00B2557C">
        <w:rPr>
          <w:rFonts w:ascii="Arial" w:hAnsi="Arial" w:cs="Arial"/>
          <w:sz w:val="24"/>
          <w:szCs w:val="24"/>
          <w:lang w:val="en-GB"/>
        </w:rPr>
        <w:t>Prétot</w:t>
      </w:r>
      <w:proofErr w:type="spellEnd"/>
      <w:r w:rsidRPr="00B2557C">
        <w:rPr>
          <w:rFonts w:ascii="Arial" w:hAnsi="Arial" w:cs="Arial"/>
          <w:sz w:val="24"/>
          <w:szCs w:val="24"/>
          <w:lang w:val="en-GB"/>
        </w:rPr>
        <w:t xml:space="preserve"> / MB&amp;F</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Quality control:</w:t>
      </w:r>
      <w:r w:rsidRPr="00B2557C">
        <w:rPr>
          <w:rFonts w:ascii="Arial" w:hAnsi="Arial" w:cs="Arial"/>
          <w:sz w:val="24"/>
          <w:szCs w:val="24"/>
          <w:lang w:val="en-GB"/>
        </w:rPr>
        <w:t xml:space="preserve"> Cyril </w:t>
      </w:r>
      <w:proofErr w:type="spellStart"/>
      <w:r w:rsidRPr="00B2557C">
        <w:rPr>
          <w:rFonts w:ascii="Arial" w:hAnsi="Arial" w:cs="Arial"/>
          <w:sz w:val="24"/>
          <w:szCs w:val="24"/>
          <w:lang w:val="en-GB"/>
        </w:rPr>
        <w:t>Fallet</w:t>
      </w:r>
      <w:proofErr w:type="spellEnd"/>
      <w:r w:rsidRPr="00B2557C">
        <w:rPr>
          <w:rFonts w:ascii="Arial" w:hAnsi="Arial" w:cs="Arial"/>
          <w:sz w:val="24"/>
          <w:szCs w:val="24"/>
          <w:lang w:val="en-GB"/>
        </w:rPr>
        <w:t xml:space="preserve"> / MB&amp;F</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After-Sales Service:</w:t>
      </w:r>
      <w:r w:rsidRPr="00B2557C">
        <w:rPr>
          <w:rFonts w:ascii="Arial" w:hAnsi="Arial" w:cs="Arial"/>
          <w:sz w:val="24"/>
          <w:szCs w:val="24"/>
          <w:lang w:val="en-GB"/>
        </w:rPr>
        <w:t xml:space="preserve"> Thomas </w:t>
      </w:r>
      <w:proofErr w:type="spellStart"/>
      <w:r w:rsidRPr="00B2557C">
        <w:rPr>
          <w:rFonts w:ascii="Arial" w:hAnsi="Arial" w:cs="Arial"/>
          <w:sz w:val="24"/>
          <w:szCs w:val="24"/>
          <w:lang w:val="en-GB"/>
        </w:rPr>
        <w:t>Imberti</w:t>
      </w:r>
      <w:proofErr w:type="spellEnd"/>
      <w:r w:rsidRPr="00B2557C">
        <w:rPr>
          <w:rFonts w:ascii="Arial" w:hAnsi="Arial" w:cs="Arial"/>
          <w:sz w:val="24"/>
          <w:szCs w:val="24"/>
          <w:lang w:val="en-GB"/>
        </w:rPr>
        <w:t xml:space="preserve"> / MB&amp;F</w:t>
      </w:r>
    </w:p>
    <w:p w:rsidR="00B2557C" w:rsidRPr="00B2557C" w:rsidRDefault="00B2557C" w:rsidP="00B2557C">
      <w:pPr>
        <w:pStyle w:val="Sansinterligne"/>
        <w:spacing w:line="276" w:lineRule="auto"/>
        <w:jc w:val="both"/>
        <w:rPr>
          <w:rFonts w:ascii="Arial" w:hAnsi="Arial" w:cs="Arial"/>
          <w:sz w:val="24"/>
          <w:szCs w:val="24"/>
        </w:rPr>
      </w:pPr>
      <w:proofErr w:type="spellStart"/>
      <w:r w:rsidRPr="00B2557C">
        <w:rPr>
          <w:rFonts w:ascii="Arial" w:hAnsi="Arial" w:cs="Arial"/>
          <w:i/>
          <w:sz w:val="24"/>
          <w:szCs w:val="24"/>
        </w:rPr>
        <w:t>Buckle</w:t>
      </w:r>
      <w:proofErr w:type="spellEnd"/>
      <w:r w:rsidRPr="00B2557C">
        <w:rPr>
          <w:rFonts w:ascii="Arial" w:hAnsi="Arial" w:cs="Arial"/>
          <w:i/>
          <w:sz w:val="24"/>
          <w:szCs w:val="24"/>
        </w:rPr>
        <w:t>:</w:t>
      </w:r>
      <w:r w:rsidRPr="00B2557C">
        <w:rPr>
          <w:rFonts w:ascii="Arial" w:hAnsi="Arial" w:cs="Arial"/>
          <w:sz w:val="24"/>
          <w:szCs w:val="24"/>
        </w:rPr>
        <w:t xml:space="preserve"> Dominique </w:t>
      </w:r>
      <w:proofErr w:type="spellStart"/>
      <w:r w:rsidRPr="00B2557C">
        <w:rPr>
          <w:rFonts w:ascii="Arial" w:hAnsi="Arial" w:cs="Arial"/>
          <w:sz w:val="24"/>
          <w:szCs w:val="24"/>
        </w:rPr>
        <w:t>Mainier</w:t>
      </w:r>
      <w:proofErr w:type="spellEnd"/>
      <w:r w:rsidRPr="00B2557C">
        <w:rPr>
          <w:rFonts w:ascii="Arial" w:hAnsi="Arial" w:cs="Arial"/>
          <w:sz w:val="24"/>
          <w:szCs w:val="24"/>
        </w:rPr>
        <w:t xml:space="preserve"> / G&amp;F Châtelain</w:t>
      </w:r>
    </w:p>
    <w:p w:rsidR="00B2557C" w:rsidRPr="00B2557C" w:rsidRDefault="00B2557C" w:rsidP="00B2557C">
      <w:pPr>
        <w:pStyle w:val="Sansinterligne"/>
        <w:spacing w:line="276" w:lineRule="auto"/>
        <w:jc w:val="both"/>
        <w:rPr>
          <w:rFonts w:ascii="Arial" w:hAnsi="Arial" w:cs="Arial"/>
          <w:sz w:val="24"/>
          <w:szCs w:val="24"/>
        </w:rPr>
      </w:pPr>
      <w:r w:rsidRPr="00B2557C">
        <w:rPr>
          <w:rFonts w:ascii="Arial" w:hAnsi="Arial" w:cs="Arial"/>
          <w:i/>
          <w:sz w:val="24"/>
          <w:szCs w:val="24"/>
        </w:rPr>
        <w:t>Crowns:</w:t>
      </w:r>
      <w:r w:rsidRPr="00B2557C">
        <w:rPr>
          <w:rFonts w:ascii="Arial" w:hAnsi="Arial" w:cs="Arial"/>
          <w:sz w:val="24"/>
          <w:szCs w:val="24"/>
        </w:rPr>
        <w:t xml:space="preserve"> Cheval Frères SA </w:t>
      </w:r>
    </w:p>
    <w:p w:rsidR="00B2557C" w:rsidRPr="00B2557C" w:rsidRDefault="00B2557C" w:rsidP="00B2557C">
      <w:pPr>
        <w:pStyle w:val="Sansinterligne"/>
        <w:spacing w:line="276" w:lineRule="auto"/>
        <w:jc w:val="both"/>
        <w:rPr>
          <w:rFonts w:ascii="Arial" w:hAnsi="Arial" w:cs="Arial"/>
          <w:sz w:val="24"/>
          <w:szCs w:val="24"/>
        </w:rPr>
      </w:pPr>
      <w:r w:rsidRPr="00B2557C">
        <w:rPr>
          <w:rFonts w:ascii="Arial" w:hAnsi="Arial" w:cs="Arial"/>
          <w:i/>
          <w:sz w:val="24"/>
          <w:szCs w:val="24"/>
        </w:rPr>
        <w:t>Anti-</w:t>
      </w:r>
      <w:proofErr w:type="spellStart"/>
      <w:r w:rsidRPr="00B2557C">
        <w:rPr>
          <w:rFonts w:ascii="Arial" w:hAnsi="Arial" w:cs="Arial"/>
          <w:i/>
          <w:sz w:val="24"/>
          <w:szCs w:val="24"/>
        </w:rPr>
        <w:t>refection</w:t>
      </w:r>
      <w:proofErr w:type="spellEnd"/>
      <w:r w:rsidRPr="00B2557C">
        <w:rPr>
          <w:rFonts w:ascii="Arial" w:hAnsi="Arial" w:cs="Arial"/>
          <w:i/>
          <w:sz w:val="24"/>
          <w:szCs w:val="24"/>
        </w:rPr>
        <w:t xml:space="preserve"> </w:t>
      </w:r>
      <w:proofErr w:type="spellStart"/>
      <w:r w:rsidRPr="00B2557C">
        <w:rPr>
          <w:rFonts w:ascii="Arial" w:hAnsi="Arial" w:cs="Arial"/>
          <w:i/>
          <w:sz w:val="24"/>
          <w:szCs w:val="24"/>
        </w:rPr>
        <w:t>treatment</w:t>
      </w:r>
      <w:proofErr w:type="spellEnd"/>
      <w:r w:rsidRPr="00B2557C">
        <w:rPr>
          <w:rFonts w:ascii="Arial" w:hAnsi="Arial" w:cs="Arial"/>
          <w:i/>
          <w:sz w:val="24"/>
          <w:szCs w:val="24"/>
        </w:rPr>
        <w:t xml:space="preserve"> for </w:t>
      </w:r>
      <w:proofErr w:type="spellStart"/>
      <w:r w:rsidRPr="00B2557C">
        <w:rPr>
          <w:rFonts w:ascii="Arial" w:hAnsi="Arial" w:cs="Arial"/>
          <w:i/>
          <w:sz w:val="24"/>
          <w:szCs w:val="24"/>
        </w:rPr>
        <w:t>sapphire</w:t>
      </w:r>
      <w:proofErr w:type="spellEnd"/>
      <w:r w:rsidRPr="00B2557C">
        <w:rPr>
          <w:rFonts w:ascii="Arial" w:hAnsi="Arial" w:cs="Arial"/>
          <w:i/>
          <w:sz w:val="24"/>
          <w:szCs w:val="24"/>
        </w:rPr>
        <w:t xml:space="preserve"> </w:t>
      </w:r>
      <w:proofErr w:type="spellStart"/>
      <w:r w:rsidRPr="00B2557C">
        <w:rPr>
          <w:rFonts w:ascii="Arial" w:hAnsi="Arial" w:cs="Arial"/>
          <w:i/>
          <w:sz w:val="24"/>
          <w:szCs w:val="24"/>
        </w:rPr>
        <w:t>crystals</w:t>
      </w:r>
      <w:proofErr w:type="spellEnd"/>
      <w:r w:rsidRPr="00B2557C">
        <w:rPr>
          <w:rFonts w:ascii="Arial" w:hAnsi="Arial" w:cs="Arial"/>
          <w:i/>
          <w:sz w:val="24"/>
          <w:szCs w:val="24"/>
        </w:rPr>
        <w:t>:</w:t>
      </w:r>
      <w:r w:rsidRPr="00B2557C">
        <w:rPr>
          <w:rFonts w:ascii="Arial" w:hAnsi="Arial" w:cs="Arial"/>
          <w:sz w:val="24"/>
          <w:szCs w:val="24"/>
        </w:rPr>
        <w:t xml:space="preserve"> Jean-Michel </w:t>
      </w:r>
      <w:proofErr w:type="spellStart"/>
      <w:r w:rsidRPr="00B2557C">
        <w:rPr>
          <w:rFonts w:ascii="Arial" w:hAnsi="Arial" w:cs="Arial"/>
          <w:sz w:val="24"/>
          <w:szCs w:val="24"/>
        </w:rPr>
        <w:t>Pellaton</w:t>
      </w:r>
      <w:proofErr w:type="spellEnd"/>
      <w:r w:rsidRPr="00B2557C">
        <w:rPr>
          <w:rFonts w:ascii="Arial" w:hAnsi="Arial" w:cs="Arial"/>
          <w:sz w:val="24"/>
          <w:szCs w:val="24"/>
        </w:rPr>
        <w:t xml:space="preserve"> / BLOESCH</w:t>
      </w:r>
    </w:p>
    <w:p w:rsidR="00B2557C" w:rsidRPr="00B2557C" w:rsidRDefault="00B2557C" w:rsidP="00B2557C">
      <w:pPr>
        <w:pStyle w:val="Sansinterligne"/>
        <w:spacing w:line="276" w:lineRule="auto"/>
        <w:jc w:val="both"/>
        <w:rPr>
          <w:rFonts w:ascii="Arial" w:hAnsi="Arial" w:cs="Arial"/>
          <w:sz w:val="24"/>
          <w:szCs w:val="24"/>
        </w:rPr>
      </w:pPr>
      <w:r w:rsidRPr="00B2557C">
        <w:rPr>
          <w:rFonts w:ascii="Arial" w:hAnsi="Arial" w:cs="Arial"/>
          <w:i/>
          <w:sz w:val="24"/>
          <w:szCs w:val="24"/>
        </w:rPr>
        <w:t xml:space="preserve">Dials (discs for </w:t>
      </w:r>
      <w:proofErr w:type="spellStart"/>
      <w:r w:rsidRPr="00B2557C">
        <w:rPr>
          <w:rFonts w:ascii="Arial" w:hAnsi="Arial" w:cs="Arial"/>
          <w:i/>
          <w:sz w:val="24"/>
          <w:szCs w:val="24"/>
        </w:rPr>
        <w:t>hours</w:t>
      </w:r>
      <w:proofErr w:type="spellEnd"/>
      <w:r w:rsidRPr="00B2557C">
        <w:rPr>
          <w:rFonts w:ascii="Arial" w:hAnsi="Arial" w:cs="Arial"/>
          <w:i/>
          <w:sz w:val="24"/>
          <w:szCs w:val="24"/>
        </w:rPr>
        <w:t xml:space="preserve"> - minutes):</w:t>
      </w:r>
      <w:r w:rsidRPr="00B2557C">
        <w:rPr>
          <w:rFonts w:ascii="Arial" w:hAnsi="Arial" w:cs="Arial"/>
          <w:sz w:val="24"/>
          <w:szCs w:val="24"/>
        </w:rPr>
        <w:t xml:space="preserve"> Hassan </w:t>
      </w:r>
      <w:proofErr w:type="spellStart"/>
      <w:r w:rsidRPr="00B2557C">
        <w:rPr>
          <w:rFonts w:ascii="Arial" w:hAnsi="Arial" w:cs="Arial"/>
          <w:sz w:val="24"/>
          <w:szCs w:val="24"/>
        </w:rPr>
        <w:t>Chaïba</w:t>
      </w:r>
      <w:proofErr w:type="spellEnd"/>
      <w:r w:rsidRPr="00B2557C">
        <w:rPr>
          <w:rFonts w:ascii="Arial" w:hAnsi="Arial" w:cs="Arial"/>
          <w:sz w:val="24"/>
          <w:szCs w:val="24"/>
        </w:rPr>
        <w:t xml:space="preserve"> and Virginie Duval / Les Ateliers d’Hermès Horlogers, Aurora Amaral Moreira / </w:t>
      </w:r>
      <w:proofErr w:type="spellStart"/>
      <w:r w:rsidRPr="00B2557C">
        <w:rPr>
          <w:rFonts w:ascii="Arial" w:hAnsi="Arial" w:cs="Arial"/>
          <w:sz w:val="24"/>
          <w:szCs w:val="24"/>
        </w:rPr>
        <w:t>Panova</w:t>
      </w:r>
      <w:proofErr w:type="spellEnd"/>
      <w:r w:rsidRPr="00B2557C">
        <w:rPr>
          <w:rFonts w:ascii="Arial" w:hAnsi="Arial" w:cs="Arial"/>
          <w:sz w:val="24"/>
          <w:szCs w:val="24"/>
        </w:rPr>
        <w:t xml:space="preserve"> </w:t>
      </w:r>
    </w:p>
    <w:p w:rsidR="00B2557C" w:rsidRPr="00B2557C" w:rsidRDefault="00B2557C" w:rsidP="00B2557C">
      <w:pPr>
        <w:pStyle w:val="Sansinterligne"/>
        <w:spacing w:line="276" w:lineRule="auto"/>
        <w:jc w:val="both"/>
        <w:rPr>
          <w:rFonts w:ascii="Arial" w:hAnsi="Arial" w:cs="Arial"/>
          <w:sz w:val="24"/>
          <w:szCs w:val="24"/>
        </w:rPr>
      </w:pPr>
      <w:proofErr w:type="spellStart"/>
      <w:r w:rsidRPr="00B2557C">
        <w:rPr>
          <w:rFonts w:ascii="Arial" w:hAnsi="Arial" w:cs="Arial"/>
          <w:i/>
          <w:sz w:val="24"/>
          <w:szCs w:val="24"/>
        </w:rPr>
        <w:t>Strap</w:t>
      </w:r>
      <w:proofErr w:type="spellEnd"/>
      <w:r w:rsidRPr="00B2557C">
        <w:rPr>
          <w:rFonts w:ascii="Arial" w:hAnsi="Arial" w:cs="Arial"/>
          <w:i/>
          <w:sz w:val="24"/>
          <w:szCs w:val="24"/>
        </w:rPr>
        <w:t>:</w:t>
      </w:r>
      <w:r w:rsidRPr="00B2557C">
        <w:rPr>
          <w:rFonts w:ascii="Arial" w:hAnsi="Arial" w:cs="Arial"/>
          <w:sz w:val="24"/>
          <w:szCs w:val="24"/>
        </w:rPr>
        <w:t xml:space="preserve"> Thierry Rognon / </w:t>
      </w:r>
      <w:proofErr w:type="spellStart"/>
      <w:r w:rsidRPr="00B2557C">
        <w:rPr>
          <w:rFonts w:ascii="Arial" w:hAnsi="Arial" w:cs="Arial"/>
          <w:sz w:val="24"/>
          <w:szCs w:val="24"/>
        </w:rPr>
        <w:t>Valiance</w:t>
      </w:r>
      <w:proofErr w:type="spellEnd"/>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Presentation box:</w:t>
      </w:r>
      <w:r w:rsidRPr="00B2557C">
        <w:rPr>
          <w:rFonts w:ascii="Arial" w:hAnsi="Arial" w:cs="Arial"/>
          <w:sz w:val="24"/>
          <w:szCs w:val="24"/>
          <w:lang w:val="en-GB"/>
        </w:rPr>
        <w:t xml:space="preserve"> Olivier </w:t>
      </w:r>
      <w:proofErr w:type="spellStart"/>
      <w:r w:rsidRPr="00B2557C">
        <w:rPr>
          <w:rFonts w:ascii="Arial" w:hAnsi="Arial" w:cs="Arial"/>
          <w:sz w:val="24"/>
          <w:szCs w:val="24"/>
          <w:lang w:val="en-GB"/>
        </w:rPr>
        <w:t>Berthon</w:t>
      </w:r>
      <w:proofErr w:type="spellEnd"/>
      <w:r w:rsidRPr="00B2557C">
        <w:rPr>
          <w:rFonts w:ascii="Arial" w:hAnsi="Arial" w:cs="Arial"/>
          <w:sz w:val="24"/>
          <w:szCs w:val="24"/>
          <w:lang w:val="en-GB"/>
        </w:rPr>
        <w:t xml:space="preserve"> / ATS Atelier Luxe </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Logistics and production:</w:t>
      </w:r>
      <w:r w:rsidRPr="00B2557C">
        <w:rPr>
          <w:rFonts w:ascii="Arial" w:hAnsi="Arial" w:cs="Arial"/>
          <w:sz w:val="24"/>
          <w:szCs w:val="24"/>
          <w:lang w:val="en-GB"/>
        </w:rPr>
        <w:t xml:space="preserve"> David </w:t>
      </w:r>
      <w:proofErr w:type="spellStart"/>
      <w:r w:rsidRPr="00B2557C">
        <w:rPr>
          <w:rFonts w:ascii="Arial" w:hAnsi="Arial" w:cs="Arial"/>
          <w:sz w:val="24"/>
          <w:szCs w:val="24"/>
          <w:lang w:val="en-GB"/>
        </w:rPr>
        <w:t>Lamy</w:t>
      </w:r>
      <w:proofErr w:type="spellEnd"/>
      <w:r w:rsidRPr="00B2557C">
        <w:rPr>
          <w:rFonts w:ascii="Arial" w:hAnsi="Arial" w:cs="Arial"/>
          <w:sz w:val="24"/>
          <w:szCs w:val="24"/>
          <w:lang w:val="en-GB"/>
        </w:rPr>
        <w:t xml:space="preserve">, Isabel Ortega and </w:t>
      </w:r>
      <w:proofErr w:type="spellStart"/>
      <w:r w:rsidRPr="00B2557C">
        <w:rPr>
          <w:rFonts w:ascii="Arial" w:hAnsi="Arial" w:cs="Arial"/>
          <w:sz w:val="24"/>
          <w:szCs w:val="24"/>
          <w:lang w:val="en-GB"/>
        </w:rPr>
        <w:t>Raphaël</w:t>
      </w:r>
      <w:proofErr w:type="spellEnd"/>
      <w:r w:rsidRPr="00B2557C">
        <w:rPr>
          <w:rFonts w:ascii="Arial" w:hAnsi="Arial" w:cs="Arial"/>
          <w:sz w:val="24"/>
          <w:szCs w:val="24"/>
          <w:lang w:val="en-GB"/>
        </w:rPr>
        <w:t xml:space="preserve"> </w:t>
      </w:r>
      <w:proofErr w:type="spellStart"/>
      <w:r w:rsidRPr="00B2557C">
        <w:rPr>
          <w:rFonts w:ascii="Arial" w:hAnsi="Arial" w:cs="Arial"/>
          <w:sz w:val="24"/>
          <w:szCs w:val="24"/>
          <w:lang w:val="en-GB"/>
        </w:rPr>
        <w:t>Buisine</w:t>
      </w:r>
      <w:proofErr w:type="spellEnd"/>
      <w:r w:rsidRPr="00B2557C">
        <w:rPr>
          <w:rFonts w:ascii="Arial" w:hAnsi="Arial" w:cs="Arial"/>
          <w:sz w:val="24"/>
          <w:szCs w:val="24"/>
          <w:lang w:val="en-GB"/>
        </w:rPr>
        <w:t xml:space="preserve"> / MB&amp;F</w:t>
      </w:r>
    </w:p>
    <w:p w:rsidR="00B2557C" w:rsidRPr="00B2557C" w:rsidRDefault="00B2557C" w:rsidP="00B2557C">
      <w:pPr>
        <w:pStyle w:val="Sansinterligne"/>
        <w:spacing w:line="276" w:lineRule="auto"/>
        <w:jc w:val="both"/>
        <w:rPr>
          <w:rFonts w:ascii="Arial" w:hAnsi="Arial" w:cs="Arial"/>
          <w:sz w:val="16"/>
          <w:szCs w:val="16"/>
          <w:lang w:val="en-GB"/>
        </w:rPr>
      </w:pP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Marketing &amp; Communication:</w:t>
      </w:r>
      <w:r w:rsidRPr="00B2557C">
        <w:rPr>
          <w:rFonts w:ascii="Arial" w:hAnsi="Arial" w:cs="Arial"/>
          <w:sz w:val="24"/>
          <w:szCs w:val="24"/>
          <w:lang w:val="en-GB"/>
        </w:rPr>
        <w:t xml:space="preserve"> Charris Yadigaroglou, Virginie Toral and Juliette </w:t>
      </w:r>
      <w:proofErr w:type="spellStart"/>
      <w:r w:rsidRPr="00B2557C">
        <w:rPr>
          <w:rFonts w:ascii="Arial" w:hAnsi="Arial" w:cs="Arial"/>
          <w:sz w:val="24"/>
          <w:szCs w:val="24"/>
          <w:lang w:val="en-GB"/>
        </w:rPr>
        <w:t>Duru</w:t>
      </w:r>
      <w:proofErr w:type="spellEnd"/>
      <w:r w:rsidRPr="00B2557C">
        <w:rPr>
          <w:rFonts w:ascii="Arial" w:hAnsi="Arial" w:cs="Arial"/>
          <w:sz w:val="24"/>
          <w:szCs w:val="24"/>
          <w:lang w:val="en-GB"/>
        </w:rPr>
        <w:t xml:space="preserve"> / MB&amp;F</w:t>
      </w:r>
    </w:p>
    <w:p w:rsidR="00B2557C" w:rsidRPr="00B2557C" w:rsidRDefault="00B2557C" w:rsidP="00B2557C">
      <w:pPr>
        <w:pStyle w:val="Sansinterligne"/>
        <w:spacing w:line="276" w:lineRule="auto"/>
        <w:jc w:val="both"/>
        <w:rPr>
          <w:rFonts w:ascii="Arial" w:hAnsi="Arial" w:cs="Arial"/>
          <w:sz w:val="24"/>
          <w:szCs w:val="24"/>
          <w:lang w:val="en-GB"/>
        </w:rPr>
      </w:pPr>
      <w:proofErr w:type="spellStart"/>
      <w:r w:rsidRPr="00B2557C">
        <w:rPr>
          <w:rFonts w:ascii="Arial" w:hAnsi="Arial" w:cs="Arial"/>
          <w:i/>
          <w:sz w:val="24"/>
          <w:szCs w:val="24"/>
          <w:lang w:val="en-GB"/>
        </w:rPr>
        <w:t>M.A.D.Gallery</w:t>
      </w:r>
      <w:proofErr w:type="spellEnd"/>
      <w:r w:rsidRPr="00B2557C">
        <w:rPr>
          <w:rFonts w:ascii="Arial" w:hAnsi="Arial" w:cs="Arial"/>
          <w:i/>
          <w:sz w:val="24"/>
          <w:szCs w:val="24"/>
          <w:lang w:val="en-GB"/>
        </w:rPr>
        <w:t>:</w:t>
      </w:r>
      <w:r w:rsidRPr="00B2557C">
        <w:rPr>
          <w:rFonts w:ascii="Arial" w:hAnsi="Arial" w:cs="Arial"/>
          <w:sz w:val="24"/>
          <w:szCs w:val="24"/>
          <w:lang w:val="en-GB"/>
        </w:rPr>
        <w:t xml:space="preserve"> </w:t>
      </w:r>
      <w:proofErr w:type="spellStart"/>
      <w:r w:rsidRPr="00B2557C">
        <w:rPr>
          <w:rFonts w:ascii="Arial" w:hAnsi="Arial" w:cs="Arial"/>
          <w:sz w:val="24"/>
          <w:szCs w:val="24"/>
          <w:lang w:val="en-GB"/>
        </w:rPr>
        <w:t>Hervé</w:t>
      </w:r>
      <w:proofErr w:type="spellEnd"/>
      <w:r w:rsidRPr="00B2557C">
        <w:rPr>
          <w:rFonts w:ascii="Arial" w:hAnsi="Arial" w:cs="Arial"/>
          <w:sz w:val="24"/>
          <w:szCs w:val="24"/>
          <w:lang w:val="en-GB"/>
        </w:rPr>
        <w:t xml:space="preserve"> Estienne / MB&amp;F</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Sales:</w:t>
      </w:r>
      <w:r w:rsidRPr="00B2557C">
        <w:rPr>
          <w:rFonts w:ascii="Arial" w:hAnsi="Arial" w:cs="Arial"/>
          <w:sz w:val="24"/>
          <w:szCs w:val="24"/>
          <w:lang w:val="en-GB"/>
        </w:rPr>
        <w:t xml:space="preserve"> Rizza </w:t>
      </w:r>
      <w:proofErr w:type="spellStart"/>
      <w:r w:rsidRPr="00B2557C">
        <w:rPr>
          <w:rFonts w:ascii="Arial" w:hAnsi="Arial" w:cs="Arial"/>
          <w:sz w:val="24"/>
          <w:szCs w:val="24"/>
          <w:lang w:val="en-GB"/>
        </w:rPr>
        <w:t>Naluz</w:t>
      </w:r>
      <w:proofErr w:type="spellEnd"/>
      <w:r w:rsidRPr="00B2557C">
        <w:rPr>
          <w:rFonts w:ascii="Arial" w:hAnsi="Arial" w:cs="Arial"/>
          <w:sz w:val="24"/>
          <w:szCs w:val="24"/>
          <w:lang w:val="en-GB"/>
        </w:rPr>
        <w:t xml:space="preserve">, </w:t>
      </w:r>
      <w:proofErr w:type="spellStart"/>
      <w:r w:rsidRPr="00B2557C">
        <w:rPr>
          <w:rFonts w:ascii="Arial" w:hAnsi="Arial" w:cs="Arial"/>
          <w:sz w:val="24"/>
          <w:szCs w:val="24"/>
          <w:lang w:val="en-GB"/>
        </w:rPr>
        <w:t>Stéphanie</w:t>
      </w:r>
      <w:proofErr w:type="spellEnd"/>
      <w:r w:rsidRPr="00B2557C">
        <w:rPr>
          <w:rFonts w:ascii="Arial" w:hAnsi="Arial" w:cs="Arial"/>
          <w:sz w:val="24"/>
          <w:szCs w:val="24"/>
          <w:lang w:val="en-GB"/>
        </w:rPr>
        <w:t xml:space="preserve"> </w:t>
      </w:r>
      <w:proofErr w:type="spellStart"/>
      <w:r w:rsidRPr="00B2557C">
        <w:rPr>
          <w:rFonts w:ascii="Arial" w:hAnsi="Arial" w:cs="Arial"/>
          <w:sz w:val="24"/>
          <w:szCs w:val="24"/>
          <w:lang w:val="en-GB"/>
        </w:rPr>
        <w:t>Réa</w:t>
      </w:r>
      <w:proofErr w:type="spellEnd"/>
      <w:r w:rsidRPr="00B2557C">
        <w:rPr>
          <w:rFonts w:ascii="Arial" w:hAnsi="Arial" w:cs="Arial"/>
          <w:sz w:val="24"/>
          <w:szCs w:val="24"/>
          <w:lang w:val="en-GB"/>
        </w:rPr>
        <w:t xml:space="preserve"> and Jean-Marc Bories / MB&amp;F</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Graphic design:</w:t>
      </w:r>
      <w:r w:rsidRPr="00B2557C">
        <w:rPr>
          <w:rFonts w:ascii="Arial" w:hAnsi="Arial" w:cs="Arial"/>
          <w:sz w:val="24"/>
          <w:szCs w:val="24"/>
          <w:lang w:val="en-GB"/>
        </w:rPr>
        <w:t xml:space="preserve"> Samuel Pasquier / MB&amp;F, Adrien Schulz and Gilles </w:t>
      </w:r>
      <w:proofErr w:type="spellStart"/>
      <w:r w:rsidRPr="00B2557C">
        <w:rPr>
          <w:rFonts w:ascii="Arial" w:hAnsi="Arial" w:cs="Arial"/>
          <w:sz w:val="24"/>
          <w:szCs w:val="24"/>
          <w:lang w:val="en-GB"/>
        </w:rPr>
        <w:t>Bondallaz</w:t>
      </w:r>
      <w:proofErr w:type="spellEnd"/>
      <w:r w:rsidRPr="00B2557C">
        <w:rPr>
          <w:rFonts w:ascii="Arial" w:hAnsi="Arial" w:cs="Arial"/>
          <w:sz w:val="24"/>
          <w:szCs w:val="24"/>
          <w:lang w:val="en-GB"/>
        </w:rPr>
        <w:t xml:space="preserve"> / Z+Z </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Watch photography:</w:t>
      </w:r>
      <w:r w:rsidRPr="00B2557C">
        <w:rPr>
          <w:rFonts w:ascii="Arial" w:hAnsi="Arial" w:cs="Arial"/>
          <w:sz w:val="24"/>
          <w:szCs w:val="24"/>
          <w:lang w:val="en-GB"/>
        </w:rPr>
        <w:t xml:space="preserve"> Maarten van der </w:t>
      </w:r>
      <w:proofErr w:type="spellStart"/>
      <w:r w:rsidRPr="00B2557C">
        <w:rPr>
          <w:rFonts w:ascii="Arial" w:hAnsi="Arial" w:cs="Arial"/>
          <w:sz w:val="24"/>
          <w:szCs w:val="24"/>
          <w:lang w:val="en-GB"/>
        </w:rPr>
        <w:t>Ende</w:t>
      </w:r>
      <w:proofErr w:type="spellEnd"/>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Portrait photography:</w:t>
      </w:r>
      <w:r w:rsidRPr="00B2557C">
        <w:rPr>
          <w:rFonts w:ascii="Arial" w:hAnsi="Arial" w:cs="Arial"/>
          <w:sz w:val="24"/>
          <w:szCs w:val="24"/>
          <w:lang w:val="en-GB"/>
        </w:rPr>
        <w:t xml:space="preserve"> </w:t>
      </w:r>
      <w:proofErr w:type="spellStart"/>
      <w:r w:rsidRPr="00B2557C">
        <w:rPr>
          <w:rFonts w:ascii="Arial" w:hAnsi="Arial" w:cs="Arial"/>
          <w:sz w:val="24"/>
          <w:szCs w:val="24"/>
          <w:lang w:val="en-GB"/>
        </w:rPr>
        <w:t>Régis</w:t>
      </w:r>
      <w:proofErr w:type="spellEnd"/>
      <w:r w:rsidRPr="00B2557C">
        <w:rPr>
          <w:rFonts w:ascii="Arial" w:hAnsi="Arial" w:cs="Arial"/>
          <w:sz w:val="24"/>
          <w:szCs w:val="24"/>
          <w:lang w:val="en-GB"/>
        </w:rPr>
        <w:t xml:space="preserve"> </w:t>
      </w:r>
      <w:proofErr w:type="spellStart"/>
      <w:r w:rsidRPr="00B2557C">
        <w:rPr>
          <w:rFonts w:ascii="Arial" w:hAnsi="Arial" w:cs="Arial"/>
          <w:sz w:val="24"/>
          <w:szCs w:val="24"/>
          <w:lang w:val="en-GB"/>
        </w:rPr>
        <w:t>Golay</w:t>
      </w:r>
      <w:proofErr w:type="spellEnd"/>
      <w:r w:rsidRPr="00B2557C">
        <w:rPr>
          <w:rFonts w:ascii="Arial" w:hAnsi="Arial" w:cs="Arial"/>
          <w:sz w:val="24"/>
          <w:szCs w:val="24"/>
          <w:lang w:val="en-GB"/>
        </w:rPr>
        <w:t xml:space="preserve"> / Federal</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Webmasters:</w:t>
      </w:r>
      <w:r w:rsidRPr="00B2557C">
        <w:rPr>
          <w:rFonts w:ascii="Arial" w:hAnsi="Arial" w:cs="Arial"/>
          <w:sz w:val="24"/>
          <w:szCs w:val="24"/>
          <w:lang w:val="en-GB"/>
        </w:rPr>
        <w:t xml:space="preserve"> </w:t>
      </w:r>
      <w:proofErr w:type="spellStart"/>
      <w:r w:rsidRPr="00B2557C">
        <w:rPr>
          <w:rFonts w:ascii="Arial" w:hAnsi="Arial" w:cs="Arial"/>
          <w:sz w:val="24"/>
          <w:szCs w:val="24"/>
          <w:lang w:val="en-GB"/>
        </w:rPr>
        <w:t>Stéphane</w:t>
      </w:r>
      <w:proofErr w:type="spellEnd"/>
      <w:r w:rsidRPr="00B2557C">
        <w:rPr>
          <w:rFonts w:ascii="Arial" w:hAnsi="Arial" w:cs="Arial"/>
          <w:sz w:val="24"/>
          <w:szCs w:val="24"/>
          <w:lang w:val="en-GB"/>
        </w:rPr>
        <w:t xml:space="preserve"> </w:t>
      </w:r>
      <w:proofErr w:type="spellStart"/>
      <w:r w:rsidRPr="00B2557C">
        <w:rPr>
          <w:rFonts w:ascii="Arial" w:hAnsi="Arial" w:cs="Arial"/>
          <w:sz w:val="24"/>
          <w:szCs w:val="24"/>
          <w:lang w:val="en-GB"/>
        </w:rPr>
        <w:t>Balet</w:t>
      </w:r>
      <w:proofErr w:type="spellEnd"/>
      <w:r w:rsidRPr="00B2557C">
        <w:rPr>
          <w:rFonts w:ascii="Arial" w:hAnsi="Arial" w:cs="Arial"/>
          <w:sz w:val="24"/>
          <w:szCs w:val="24"/>
          <w:lang w:val="en-GB"/>
        </w:rPr>
        <w:t xml:space="preserve"> / No</w:t>
      </w:r>
      <w:bookmarkStart w:id="0" w:name="_GoBack"/>
      <w:bookmarkEnd w:id="0"/>
      <w:r w:rsidRPr="00B2557C">
        <w:rPr>
          <w:rFonts w:ascii="Arial" w:hAnsi="Arial" w:cs="Arial"/>
          <w:sz w:val="24"/>
          <w:szCs w:val="24"/>
          <w:lang w:val="en-GB"/>
        </w:rPr>
        <w:t xml:space="preserve">rd </w:t>
      </w:r>
      <w:proofErr w:type="spellStart"/>
      <w:r w:rsidRPr="00B2557C">
        <w:rPr>
          <w:rFonts w:ascii="Arial" w:hAnsi="Arial" w:cs="Arial"/>
          <w:sz w:val="24"/>
          <w:szCs w:val="24"/>
          <w:lang w:val="en-GB"/>
        </w:rPr>
        <w:t>Magnétique</w:t>
      </w:r>
      <w:proofErr w:type="spellEnd"/>
      <w:r w:rsidRPr="00B2557C">
        <w:rPr>
          <w:rFonts w:ascii="Arial" w:hAnsi="Arial" w:cs="Arial"/>
          <w:sz w:val="24"/>
          <w:szCs w:val="24"/>
          <w:lang w:val="en-GB"/>
        </w:rPr>
        <w:t xml:space="preserve">, Victor Rodriguez and Mathias </w:t>
      </w:r>
      <w:proofErr w:type="spellStart"/>
      <w:r w:rsidRPr="00B2557C">
        <w:rPr>
          <w:rFonts w:ascii="Arial" w:hAnsi="Arial" w:cs="Arial"/>
          <w:sz w:val="24"/>
          <w:szCs w:val="24"/>
          <w:lang w:val="en-GB"/>
        </w:rPr>
        <w:t>Muntz</w:t>
      </w:r>
      <w:proofErr w:type="spellEnd"/>
      <w:r w:rsidRPr="00B2557C">
        <w:rPr>
          <w:rFonts w:ascii="Arial" w:hAnsi="Arial" w:cs="Arial"/>
          <w:sz w:val="24"/>
          <w:szCs w:val="24"/>
          <w:lang w:val="en-GB"/>
        </w:rPr>
        <w:t xml:space="preserve"> / </w:t>
      </w:r>
      <w:proofErr w:type="spellStart"/>
      <w:r w:rsidRPr="00B2557C">
        <w:rPr>
          <w:rFonts w:ascii="Arial" w:hAnsi="Arial" w:cs="Arial"/>
          <w:sz w:val="24"/>
          <w:szCs w:val="24"/>
          <w:lang w:val="en-GB"/>
        </w:rPr>
        <w:t>Nimeo</w:t>
      </w:r>
      <w:proofErr w:type="spellEnd"/>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Film:</w:t>
      </w:r>
      <w:r w:rsidRPr="00B2557C">
        <w:rPr>
          <w:rFonts w:ascii="Arial" w:hAnsi="Arial" w:cs="Arial"/>
          <w:sz w:val="24"/>
          <w:szCs w:val="24"/>
          <w:lang w:val="en-GB"/>
        </w:rPr>
        <w:t xml:space="preserve"> Marc-André </w:t>
      </w:r>
      <w:proofErr w:type="spellStart"/>
      <w:r w:rsidRPr="00B2557C">
        <w:rPr>
          <w:rFonts w:ascii="Arial" w:hAnsi="Arial" w:cs="Arial"/>
          <w:sz w:val="24"/>
          <w:szCs w:val="24"/>
          <w:lang w:val="en-GB"/>
        </w:rPr>
        <w:t>Deschoux</w:t>
      </w:r>
      <w:proofErr w:type="spellEnd"/>
      <w:r w:rsidRPr="00B2557C">
        <w:rPr>
          <w:rFonts w:ascii="Arial" w:hAnsi="Arial" w:cs="Arial"/>
          <w:sz w:val="24"/>
          <w:szCs w:val="24"/>
          <w:lang w:val="en-GB"/>
        </w:rPr>
        <w:t xml:space="preserve"> / MAD LUX</w:t>
      </w:r>
    </w:p>
    <w:p w:rsidR="00B2557C" w:rsidRPr="00B2557C" w:rsidRDefault="00B2557C" w:rsidP="00B2557C">
      <w:pPr>
        <w:pStyle w:val="Sansinterligne"/>
        <w:spacing w:line="276" w:lineRule="auto"/>
        <w:jc w:val="both"/>
        <w:rPr>
          <w:rFonts w:ascii="Arial" w:hAnsi="Arial" w:cs="Arial"/>
          <w:sz w:val="24"/>
          <w:szCs w:val="24"/>
          <w:lang w:val="en-GB"/>
        </w:rPr>
      </w:pPr>
      <w:r w:rsidRPr="00B2557C">
        <w:rPr>
          <w:rFonts w:ascii="Arial" w:hAnsi="Arial" w:cs="Arial"/>
          <w:i/>
          <w:sz w:val="24"/>
          <w:szCs w:val="24"/>
          <w:lang w:val="en-GB"/>
        </w:rPr>
        <w:t>Texts:</w:t>
      </w:r>
      <w:r w:rsidRPr="00B2557C">
        <w:rPr>
          <w:rFonts w:ascii="Arial" w:hAnsi="Arial" w:cs="Arial"/>
          <w:sz w:val="24"/>
          <w:szCs w:val="24"/>
          <w:lang w:val="en-GB"/>
        </w:rPr>
        <w:t xml:space="preserve"> Ian </w:t>
      </w:r>
      <w:proofErr w:type="spellStart"/>
      <w:r w:rsidRPr="00B2557C">
        <w:rPr>
          <w:rFonts w:ascii="Arial" w:hAnsi="Arial" w:cs="Arial"/>
          <w:sz w:val="24"/>
          <w:szCs w:val="24"/>
          <w:lang w:val="en-GB"/>
        </w:rPr>
        <w:t>Skellern</w:t>
      </w:r>
      <w:proofErr w:type="spellEnd"/>
      <w:r w:rsidRPr="00B2557C">
        <w:rPr>
          <w:rFonts w:ascii="Arial" w:hAnsi="Arial" w:cs="Arial"/>
          <w:sz w:val="24"/>
          <w:szCs w:val="24"/>
          <w:lang w:val="en-GB"/>
        </w:rPr>
        <w:t xml:space="preserve"> / Quill &amp; Pad</w:t>
      </w:r>
    </w:p>
    <w:p w:rsidR="00B2557C" w:rsidRPr="00B2557C" w:rsidRDefault="00B2557C" w:rsidP="00B2557C">
      <w:pPr>
        <w:pStyle w:val="Titre1"/>
        <w:rPr>
          <w:rFonts w:cs="Arial"/>
          <w:lang w:val="en-GB"/>
        </w:rPr>
      </w:pPr>
      <w:r w:rsidRPr="00B2557C">
        <w:rPr>
          <w:rFonts w:cs="Arial"/>
          <w:lang w:val="en-GB"/>
        </w:rPr>
        <w:lastRenderedPageBreak/>
        <w:t>MB&amp;F – Genesis of a Concept Laboratory</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br/>
        <w:t xml:space="preserve">After 15 years managing prestigious watch brands, Maximilian </w:t>
      </w:r>
      <w:proofErr w:type="spellStart"/>
      <w:r w:rsidRPr="00B2557C">
        <w:rPr>
          <w:rFonts w:ascii="Arial" w:hAnsi="Arial" w:cs="Arial"/>
          <w:sz w:val="24"/>
          <w:szCs w:val="24"/>
          <w:lang w:val="en-GB"/>
        </w:rPr>
        <w:t>Büsser</w:t>
      </w:r>
      <w:proofErr w:type="spellEnd"/>
      <w:r w:rsidRPr="00B2557C">
        <w:rPr>
          <w:rFonts w:ascii="Arial" w:hAnsi="Arial" w:cs="Arial"/>
          <w:sz w:val="24"/>
          <w:szCs w:val="24"/>
          <w:lang w:val="en-GB"/>
        </w:rPr>
        <w:t xml:space="preserve"> resigned from his Managing Director position at Harry Winston in 2005 to create MB&amp;F – Maximilian </w:t>
      </w:r>
      <w:proofErr w:type="spellStart"/>
      <w:r w:rsidRPr="00B2557C">
        <w:rPr>
          <w:rFonts w:ascii="Arial" w:hAnsi="Arial" w:cs="Arial"/>
          <w:sz w:val="24"/>
          <w:szCs w:val="24"/>
          <w:lang w:val="en-GB"/>
        </w:rPr>
        <w:t>Büsser</w:t>
      </w:r>
      <w:proofErr w:type="spellEnd"/>
      <w:r w:rsidRPr="00B2557C">
        <w:rPr>
          <w:rFonts w:ascii="Arial" w:hAnsi="Arial" w:cs="Arial"/>
          <w:sz w:val="24"/>
          <w:szCs w:val="24"/>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B2557C">
        <w:rPr>
          <w:rFonts w:ascii="Arial" w:hAnsi="Arial" w:cs="Arial"/>
          <w:sz w:val="24"/>
          <w:szCs w:val="24"/>
          <w:lang w:val="en-GB"/>
        </w:rPr>
        <w:t>Büsser</w:t>
      </w:r>
      <w:proofErr w:type="spellEnd"/>
      <w:r w:rsidRPr="00B2557C">
        <w:rPr>
          <w:rFonts w:ascii="Arial" w:hAnsi="Arial" w:cs="Arial"/>
          <w:sz w:val="24"/>
          <w:szCs w:val="24"/>
          <w:lang w:val="en-GB"/>
        </w:rPr>
        <w:t xml:space="preserve"> both respects and enjoys working with.</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b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r w:rsidRPr="00B2557C">
        <w:rPr>
          <w:rFonts w:ascii="Arial" w:hAnsi="Arial" w:cs="Arial"/>
          <w:sz w:val="24"/>
          <w:szCs w:val="24"/>
          <w:lang w:val="en-GB"/>
        </w:rPr>
        <w:br/>
      </w:r>
      <w:r w:rsidRPr="00B2557C">
        <w:rPr>
          <w:rFonts w:ascii="Arial" w:hAnsi="Arial" w:cs="Arial"/>
          <w:sz w:val="24"/>
          <w:szCs w:val="24"/>
          <w:lang w:val="en-GB"/>
        </w:rPr>
        <w:br/>
        <w:t>In 2011, MB&amp;F launched its round-cased Legacy Machine collection. These more classical pieces – classical for MB&amp;</w:t>
      </w:r>
      <w:proofErr w:type="gramStart"/>
      <w:r w:rsidRPr="00B2557C">
        <w:rPr>
          <w:rFonts w:ascii="Arial" w:hAnsi="Arial" w:cs="Arial"/>
          <w:sz w:val="24"/>
          <w:szCs w:val="24"/>
          <w:lang w:val="en-GB"/>
        </w:rPr>
        <w:t>F, that</w:t>
      </w:r>
      <w:proofErr w:type="gramEnd"/>
      <w:r w:rsidRPr="00B2557C">
        <w:rPr>
          <w:rFonts w:ascii="Arial" w:hAnsi="Arial" w:cs="Arial"/>
          <w:sz w:val="24"/>
          <w:szCs w:val="24"/>
          <w:lang w:val="en-GB"/>
        </w:rPr>
        <w:t xml:space="preserve"> is – pay tribute to nineteenth-century watchmaking excellence by reinterpreting complications from the great horological innovators of yesteryear to create contemporary </w:t>
      </w:r>
      <w:proofErr w:type="spellStart"/>
      <w:r w:rsidRPr="00B2557C">
        <w:rPr>
          <w:rFonts w:ascii="Arial" w:hAnsi="Arial" w:cs="Arial"/>
          <w:sz w:val="24"/>
          <w:szCs w:val="24"/>
          <w:lang w:val="en-GB"/>
        </w:rPr>
        <w:t>objets</w:t>
      </w:r>
      <w:proofErr w:type="spellEnd"/>
      <w:r w:rsidRPr="00B2557C">
        <w:rPr>
          <w:rFonts w:ascii="Arial" w:hAnsi="Arial" w:cs="Arial"/>
          <w:sz w:val="24"/>
          <w:szCs w:val="24"/>
          <w:lang w:val="en-GB"/>
        </w:rPr>
        <w:t xml:space="preserve"> d'art. LM1 and LM2 were followed by LM101, the first MB&amp;F Machine to feature a movement developed entirely in-house. The year 2015 saw the launch of Legacy Machine Perpetual featuring a fully integrated perpetual calendar. LM SE was launched in 2017. MB&amp;F generally alternates between launching contemporary, resolutely unconventional Horological Machines and historically inspired Legacy Machines.</w:t>
      </w:r>
    </w:p>
    <w:p w:rsidR="00B2557C" w:rsidRPr="00B2557C" w:rsidRDefault="00B2557C" w:rsidP="00B2557C">
      <w:pPr>
        <w:pStyle w:val="Sansinterligne"/>
        <w:jc w:val="both"/>
        <w:rPr>
          <w:rFonts w:ascii="Arial" w:hAnsi="Arial" w:cs="Arial"/>
          <w:sz w:val="24"/>
          <w:szCs w:val="24"/>
          <w:lang w:val="en-GB"/>
        </w:rPr>
      </w:pPr>
      <w:r w:rsidRPr="00B2557C">
        <w:rPr>
          <w:rFonts w:ascii="Arial" w:hAnsi="Arial" w:cs="Arial"/>
          <w:sz w:val="24"/>
          <w:szCs w:val="24"/>
          <w:lang w:val="en-GB"/>
        </w:rPr>
        <w:br/>
        <w:t xml:space="preserve">As well as Horological and Legacy Machines, MB&amp;F has created space-age </w:t>
      </w:r>
      <w:proofErr w:type="spellStart"/>
      <w:r w:rsidRPr="00B2557C">
        <w:rPr>
          <w:rFonts w:ascii="Arial" w:hAnsi="Arial" w:cs="Arial"/>
          <w:sz w:val="24"/>
          <w:szCs w:val="24"/>
          <w:lang w:val="en-GB"/>
        </w:rPr>
        <w:t>MusicMachines</w:t>
      </w:r>
      <w:proofErr w:type="spellEnd"/>
      <w:r w:rsidRPr="00B2557C">
        <w:rPr>
          <w:rFonts w:ascii="Arial" w:hAnsi="Arial" w:cs="Arial"/>
          <w:sz w:val="24"/>
          <w:szCs w:val="24"/>
          <w:lang w:val="en-GB"/>
        </w:rPr>
        <w:t xml:space="preserve"> (1, 2 and 3) in collaboration with music box specialist </w:t>
      </w:r>
      <w:proofErr w:type="spellStart"/>
      <w:r w:rsidRPr="00B2557C">
        <w:rPr>
          <w:rFonts w:ascii="Arial" w:hAnsi="Arial" w:cs="Arial"/>
          <w:sz w:val="24"/>
          <w:szCs w:val="24"/>
          <w:lang w:val="en-GB"/>
        </w:rPr>
        <w:t>Reuge</w:t>
      </w:r>
      <w:proofErr w:type="spellEnd"/>
      <w:r w:rsidRPr="00B2557C">
        <w:rPr>
          <w:rFonts w:ascii="Arial" w:hAnsi="Arial" w:cs="Arial"/>
          <w:sz w:val="24"/>
          <w:szCs w:val="24"/>
          <w:lang w:val="en-GB"/>
        </w:rPr>
        <w:t xml:space="preserve">; and with </w:t>
      </w:r>
      <w:proofErr w:type="spellStart"/>
      <w:r w:rsidRPr="00B2557C">
        <w:rPr>
          <w:rFonts w:ascii="Arial" w:hAnsi="Arial" w:cs="Arial"/>
          <w:sz w:val="24"/>
          <w:szCs w:val="24"/>
          <w:lang w:val="en-GB"/>
        </w:rPr>
        <w:t>L’Epée</w:t>
      </w:r>
      <w:proofErr w:type="spellEnd"/>
      <w:r w:rsidRPr="00B2557C">
        <w:rPr>
          <w:rFonts w:ascii="Arial" w:hAnsi="Arial" w:cs="Arial"/>
          <w:sz w:val="24"/>
          <w:szCs w:val="24"/>
          <w:lang w:val="en-GB"/>
        </w:rPr>
        <w:t xml:space="preserve"> 1839, unusual clocks in the form of a space station (Starfleet Machine), a rocket (Destination Moon), a spider (Arachnophobia), an octopus (Octopod) and three robot clocks (Melchior, Sherman, and Balthazar) – as well as a mechanical weather station (The Fifth Element).  In 2016, MB&amp;F and </w:t>
      </w:r>
      <w:proofErr w:type="spellStart"/>
      <w:r w:rsidRPr="00B2557C">
        <w:rPr>
          <w:rFonts w:ascii="Arial" w:hAnsi="Arial" w:cs="Arial"/>
          <w:sz w:val="24"/>
          <w:szCs w:val="24"/>
          <w:lang w:val="en-GB"/>
        </w:rPr>
        <w:t>Caran</w:t>
      </w:r>
      <w:proofErr w:type="spellEnd"/>
      <w:r w:rsidRPr="00B2557C">
        <w:rPr>
          <w:rFonts w:ascii="Arial" w:hAnsi="Arial" w:cs="Arial"/>
          <w:sz w:val="24"/>
          <w:szCs w:val="24"/>
          <w:lang w:val="en-GB"/>
        </w:rPr>
        <w:t xml:space="preserve"> </w:t>
      </w:r>
      <w:proofErr w:type="spellStart"/>
      <w:r w:rsidRPr="00B2557C">
        <w:rPr>
          <w:rFonts w:ascii="Arial" w:hAnsi="Arial" w:cs="Arial"/>
          <w:sz w:val="24"/>
          <w:szCs w:val="24"/>
          <w:lang w:val="en-GB"/>
        </w:rPr>
        <w:t>d’Ache</w:t>
      </w:r>
      <w:proofErr w:type="spellEnd"/>
      <w:r w:rsidRPr="00B2557C">
        <w:rPr>
          <w:rFonts w:ascii="Arial" w:hAnsi="Arial" w:cs="Arial"/>
          <w:sz w:val="24"/>
          <w:szCs w:val="24"/>
          <w:lang w:val="en-GB"/>
        </w:rPr>
        <w:t xml:space="preserve"> created a mechanical rocket-pen called Astrograph.</w:t>
      </w:r>
    </w:p>
    <w:p w:rsidR="001E3CAC" w:rsidRPr="00B2557C" w:rsidRDefault="00B2557C" w:rsidP="00B2557C">
      <w:pPr>
        <w:jc w:val="both"/>
        <w:rPr>
          <w:rFonts w:ascii="Arial" w:hAnsi="Arial" w:cs="Arial"/>
          <w:sz w:val="24"/>
          <w:szCs w:val="24"/>
          <w:lang w:val="en-GB"/>
        </w:rPr>
      </w:pPr>
      <w:r w:rsidRPr="00B2557C">
        <w:rPr>
          <w:rFonts w:ascii="Arial" w:hAnsi="Arial" w:cs="Arial"/>
          <w:sz w:val="24"/>
          <w:szCs w:val="24"/>
          <w:lang w:val="en-GB"/>
        </w:rPr>
        <w:br/>
        <w:t xml:space="preserve">And there have been distinguished accolades reminding us of the innovative nature of MB&amp;F’s journey so far. To name a few, there have been no less than 4 Grand Prix awards from the famous Grand Prix </w:t>
      </w:r>
      <w:proofErr w:type="spellStart"/>
      <w:r w:rsidRPr="00B2557C">
        <w:rPr>
          <w:rFonts w:ascii="Arial" w:hAnsi="Arial" w:cs="Arial"/>
          <w:sz w:val="24"/>
          <w:szCs w:val="24"/>
          <w:lang w:val="en-GB"/>
        </w:rPr>
        <w:t>d'Horlogerie</w:t>
      </w:r>
      <w:proofErr w:type="spellEnd"/>
      <w:r w:rsidRPr="00B2557C">
        <w:rPr>
          <w:rFonts w:ascii="Arial" w:hAnsi="Arial" w:cs="Arial"/>
          <w:sz w:val="24"/>
          <w:szCs w:val="24"/>
          <w:lang w:val="en-GB"/>
        </w:rPr>
        <w:t xml:space="preserve"> de Genève: in 2016, LM Perpetual won the Grand Prix for Best Calendar Watch; in 2012, Legacy Machine No.1 was awarded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sectPr w:rsidR="001E3CAC" w:rsidRPr="00B2557C" w:rsidSect="009447C4">
      <w:headerReference w:type="default" r:id="rId8"/>
      <w:footerReference w:type="default" r:id="rId9"/>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7C" w:rsidRDefault="00B2557C" w:rsidP="009447C4">
      <w:pPr>
        <w:spacing w:after="0" w:line="240" w:lineRule="auto"/>
      </w:pPr>
      <w:r>
        <w:separator/>
      </w:r>
    </w:p>
  </w:endnote>
  <w:endnote w:type="continuationSeparator" w:id="0">
    <w:p w:rsidR="00B2557C" w:rsidRDefault="00B2557C"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C3085D" w:rsidRDefault="009447C4" w:rsidP="009447C4">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9447C4" w:rsidRPr="00B2557C" w:rsidRDefault="009447C4" w:rsidP="00B2557C">
    <w:pPr>
      <w:pStyle w:val="Sansinterligne"/>
      <w:rPr>
        <w:rFonts w:ascii="Arial" w:hAnsi="Arial" w:cs="Arial"/>
        <w:sz w:val="18"/>
        <w:szCs w:val="18"/>
        <w:lang w:val="en-GB"/>
      </w:rPr>
    </w:pPr>
    <w:r w:rsidRPr="009447C4">
      <w:rPr>
        <w:rFonts w:ascii="Arial" w:hAnsi="Arial" w:cs="Arial"/>
        <w:sz w:val="18"/>
        <w:szCs w:val="18"/>
        <w:lang w:val="en-GB"/>
      </w:rPr>
      <w:t xml:space="preserve">Charris </w:t>
    </w:r>
    <w:proofErr w:type="gramStart"/>
    <w:r w:rsidRPr="009447C4">
      <w:rPr>
        <w:rFonts w:ascii="Arial" w:hAnsi="Arial" w:cs="Arial"/>
        <w:sz w:val="18"/>
        <w:szCs w:val="18"/>
        <w:lang w:val="en-GB"/>
      </w:rPr>
      <w:t xml:space="preserve">Yadigaroglou  </w:t>
    </w:r>
    <w:proofErr w:type="gramEnd"/>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sidRPr="00C3085D">
      <w:rPr>
        <w:rFonts w:ascii="Arial" w:hAnsi="Arial" w:cs="Arial"/>
        <w:sz w:val="18"/>
        <w:szCs w:val="18"/>
        <w:lang w:val="en-GB"/>
      </w:rPr>
      <w:t xml:space="preserve">+41 22 508 10 33. </w:t>
    </w:r>
    <w:r w:rsidRPr="00C3085D">
      <w:rPr>
        <w:rFonts w:ascii="Arial" w:hAnsi="Arial" w:cs="Arial"/>
        <w:sz w:val="18"/>
        <w:szCs w:val="18"/>
        <w:lang w:val="en-GB"/>
      </w:rPr>
      <w:br/>
    </w:r>
    <w:r w:rsidRPr="00C3085D">
      <w:rPr>
        <w:rFonts w:ascii="Arial" w:hAnsi="Arial" w:cs="Arial"/>
        <w:sz w:val="18"/>
        <w:szCs w:val="18"/>
        <w:lang w:val="it-IT"/>
      </w:rPr>
      <w:t xml:space="preserve">MB&amp;F SA, Rue Verdaine </w:t>
    </w:r>
    <w:r w:rsidRPr="00C3085D">
      <w:rPr>
        <w:rFonts w:ascii="Arial" w:hAnsi="Arial" w:cs="Arial"/>
        <w:sz w:val="18"/>
        <w:szCs w:val="18"/>
        <w:lang w:val="it-IT"/>
      </w:rPr>
      <w:t>11, CH-1204 Genève,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7C" w:rsidRDefault="00B2557C" w:rsidP="009447C4">
      <w:pPr>
        <w:spacing w:after="0" w:line="240" w:lineRule="auto"/>
      </w:pPr>
      <w:r>
        <w:separator/>
      </w:r>
    </w:p>
  </w:footnote>
  <w:footnote w:type="continuationSeparator" w:id="0">
    <w:p w:rsidR="00B2557C" w:rsidRDefault="00B2557C" w:rsidP="0094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1D5A11">
    <w:pPr>
      <w:pStyle w:val="En-tte"/>
    </w:pPr>
    <w:r>
      <w:rPr>
        <w:noProof/>
        <w:lang w:eastAsia="fr-CH"/>
      </w:rPr>
      <w:drawing>
        <wp:anchor distT="0" distB="0" distL="114300" distR="114300" simplePos="0" relativeHeight="251659264" behindDoc="0" locked="0" layoutInCell="1" allowOverlap="1" wp14:anchorId="16F45C1A" wp14:editId="377E175B">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7C"/>
    <w:rsid w:val="0001161B"/>
    <w:rsid w:val="00023082"/>
    <w:rsid w:val="000271D4"/>
    <w:rsid w:val="00092923"/>
    <w:rsid w:val="000A380C"/>
    <w:rsid w:val="000E2B4B"/>
    <w:rsid w:val="001037AC"/>
    <w:rsid w:val="0018629D"/>
    <w:rsid w:val="001A72F1"/>
    <w:rsid w:val="001B7A12"/>
    <w:rsid w:val="001C0F38"/>
    <w:rsid w:val="001D5A11"/>
    <w:rsid w:val="001E202F"/>
    <w:rsid w:val="001E3CAC"/>
    <w:rsid w:val="001F71EB"/>
    <w:rsid w:val="00271957"/>
    <w:rsid w:val="002A0450"/>
    <w:rsid w:val="002C3940"/>
    <w:rsid w:val="00333BED"/>
    <w:rsid w:val="00350410"/>
    <w:rsid w:val="003A3012"/>
    <w:rsid w:val="003D6994"/>
    <w:rsid w:val="003D7BAE"/>
    <w:rsid w:val="003E3114"/>
    <w:rsid w:val="00421D75"/>
    <w:rsid w:val="00456AB9"/>
    <w:rsid w:val="00500AF5"/>
    <w:rsid w:val="00501E0A"/>
    <w:rsid w:val="0051423A"/>
    <w:rsid w:val="00534254"/>
    <w:rsid w:val="005419B6"/>
    <w:rsid w:val="005B177D"/>
    <w:rsid w:val="005B18F6"/>
    <w:rsid w:val="005B43BB"/>
    <w:rsid w:val="00601214"/>
    <w:rsid w:val="00625B1D"/>
    <w:rsid w:val="0062697E"/>
    <w:rsid w:val="006319EB"/>
    <w:rsid w:val="006E2C29"/>
    <w:rsid w:val="00750A10"/>
    <w:rsid w:val="00787391"/>
    <w:rsid w:val="007C3B4A"/>
    <w:rsid w:val="0080157A"/>
    <w:rsid w:val="008210E5"/>
    <w:rsid w:val="00832419"/>
    <w:rsid w:val="00893BC4"/>
    <w:rsid w:val="00900860"/>
    <w:rsid w:val="0091145D"/>
    <w:rsid w:val="00912C17"/>
    <w:rsid w:val="0094026C"/>
    <w:rsid w:val="009447C4"/>
    <w:rsid w:val="009700A9"/>
    <w:rsid w:val="00971D1B"/>
    <w:rsid w:val="00981B46"/>
    <w:rsid w:val="009D1BB4"/>
    <w:rsid w:val="00A25330"/>
    <w:rsid w:val="00A429EB"/>
    <w:rsid w:val="00A53D29"/>
    <w:rsid w:val="00A609A2"/>
    <w:rsid w:val="00A94428"/>
    <w:rsid w:val="00AE3E4A"/>
    <w:rsid w:val="00AE595C"/>
    <w:rsid w:val="00AF0677"/>
    <w:rsid w:val="00B07155"/>
    <w:rsid w:val="00B2557C"/>
    <w:rsid w:val="00B2652F"/>
    <w:rsid w:val="00B26BE5"/>
    <w:rsid w:val="00B33D16"/>
    <w:rsid w:val="00B650E4"/>
    <w:rsid w:val="00C0461F"/>
    <w:rsid w:val="00C1709E"/>
    <w:rsid w:val="00C21DAD"/>
    <w:rsid w:val="00C47A02"/>
    <w:rsid w:val="00C500C3"/>
    <w:rsid w:val="00C5187D"/>
    <w:rsid w:val="00C73888"/>
    <w:rsid w:val="00CA00F2"/>
    <w:rsid w:val="00CA5E7D"/>
    <w:rsid w:val="00CB1A48"/>
    <w:rsid w:val="00CC32B9"/>
    <w:rsid w:val="00CD5A34"/>
    <w:rsid w:val="00CD6C69"/>
    <w:rsid w:val="00CE29E2"/>
    <w:rsid w:val="00D0059A"/>
    <w:rsid w:val="00D05A8C"/>
    <w:rsid w:val="00D165B4"/>
    <w:rsid w:val="00D20D53"/>
    <w:rsid w:val="00D20DEA"/>
    <w:rsid w:val="00D80BA3"/>
    <w:rsid w:val="00DC1AD6"/>
    <w:rsid w:val="00DC27FF"/>
    <w:rsid w:val="00E01689"/>
    <w:rsid w:val="00E855E6"/>
    <w:rsid w:val="00EC1A29"/>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7C"/>
  </w:style>
  <w:style w:type="paragraph" w:styleId="Titre1">
    <w:name w:val="heading 1"/>
    <w:basedOn w:val="Normal"/>
    <w:next w:val="Normal"/>
    <w:link w:val="Titre1Car"/>
    <w:uiPriority w:val="9"/>
    <w:qFormat/>
    <w:rsid w:val="00271957"/>
    <w:pPr>
      <w:keepNext/>
      <w:keepLines/>
      <w:spacing w:before="240" w:after="12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uiPriority w:val="9"/>
    <w:semiHidden/>
    <w:unhideWhenUsed/>
    <w:qFormat/>
    <w:rsid w:val="002C3940"/>
    <w:pPr>
      <w:keepNext/>
      <w:keepLines/>
      <w:spacing w:before="200" w:after="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hAnsi="Arial"/>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hAnsi="Arial"/>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271957"/>
    <w:pPr>
      <w:numPr>
        <w:ilvl w:val="1"/>
      </w:numPr>
      <w:spacing w:after="24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271957"/>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271957"/>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semiHidden/>
    <w:rsid w:val="002C3940"/>
    <w:rPr>
      <w:rFonts w:asciiTheme="majorHAnsi" w:eastAsiaTheme="majorEastAsia" w:hAnsiTheme="majorHAnsi"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hAnsi="Arial"/>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B2557C"/>
    <w:pPr>
      <w:widowControl w:val="0"/>
      <w:suppressAutoHyphens/>
      <w:spacing w:after="0" w:line="240" w:lineRule="auto"/>
    </w:pPr>
    <w:rPr>
      <w:rFonts w:ascii="Times New Roman" w:eastAsia="?????? Pro W3" w:hAnsi="Times New Roman" w:cs="Times New Roman"/>
      <w:color w:val="000000"/>
      <w:kern w:val="2"/>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7C"/>
  </w:style>
  <w:style w:type="paragraph" w:styleId="Titre1">
    <w:name w:val="heading 1"/>
    <w:basedOn w:val="Normal"/>
    <w:next w:val="Normal"/>
    <w:link w:val="Titre1Car"/>
    <w:uiPriority w:val="9"/>
    <w:qFormat/>
    <w:rsid w:val="00271957"/>
    <w:pPr>
      <w:keepNext/>
      <w:keepLines/>
      <w:spacing w:before="240" w:after="12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uiPriority w:val="9"/>
    <w:semiHidden/>
    <w:unhideWhenUsed/>
    <w:qFormat/>
    <w:rsid w:val="002C3940"/>
    <w:pPr>
      <w:keepNext/>
      <w:keepLines/>
      <w:spacing w:before="200" w:after="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hAnsi="Arial"/>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hAnsi="Arial"/>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271957"/>
    <w:pPr>
      <w:numPr>
        <w:ilvl w:val="1"/>
      </w:numPr>
      <w:spacing w:after="24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271957"/>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271957"/>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semiHidden/>
    <w:rsid w:val="002C3940"/>
    <w:rPr>
      <w:rFonts w:asciiTheme="majorHAnsi" w:eastAsiaTheme="majorEastAsia" w:hAnsiTheme="majorHAnsi"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hAnsi="Arial"/>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B2557C"/>
    <w:pPr>
      <w:widowControl w:val="0"/>
      <w:suppressAutoHyphens/>
      <w:spacing w:after="0" w:line="240" w:lineRule="auto"/>
    </w:pPr>
    <w:rPr>
      <w:rFonts w:ascii="Times New Roman" w:eastAsia="?????? Pro W3" w:hAnsi="Times New Roman" w:cs="Times New Roman"/>
      <w:color w:val="000000"/>
      <w:kern w:val="2"/>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263610228">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eskto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6E1D-CE18-4A83-B941-ABA4774A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4</TotalTime>
  <Pages>7</Pages>
  <Words>2294</Words>
  <Characters>12617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Alizée Dard</cp:lastModifiedBy>
  <cp:revision>1</cp:revision>
  <cp:lastPrinted>2016-12-19T13:18:00Z</cp:lastPrinted>
  <dcterms:created xsi:type="dcterms:W3CDTF">2018-04-13T10:10:00Z</dcterms:created>
  <dcterms:modified xsi:type="dcterms:W3CDTF">2018-04-13T10:14:00Z</dcterms:modified>
</cp:coreProperties>
</file>