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8E1" w:rsidRPr="00EE7794" w:rsidRDefault="002E18E1" w:rsidP="000B3B59">
      <w:pPr>
        <w:pStyle w:val="Sansinterligne"/>
        <w:jc w:val="both"/>
        <w:rPr>
          <w:rFonts w:ascii="Arial" w:hAnsi="Arial" w:cs="Arial"/>
          <w:b/>
          <w:sz w:val="24"/>
          <w:lang w:val="pl-PL"/>
        </w:rPr>
      </w:pPr>
      <w:bookmarkStart w:id="0" w:name="_GoBack"/>
      <w:bookmarkEnd w:id="0"/>
      <w:r w:rsidRPr="00EE7794">
        <w:rPr>
          <w:rFonts w:ascii="Arial" w:hAnsi="Arial" w:cs="Arial"/>
          <w:b/>
          <w:sz w:val="24"/>
          <w:lang w:val="pl-PL"/>
        </w:rPr>
        <w:t xml:space="preserve">Starfleet Machine – L’EPEE 1839 </w:t>
      </w:r>
      <w:r w:rsidR="00886FDA" w:rsidRPr="00EE7794">
        <w:rPr>
          <w:rFonts w:ascii="Arial" w:hAnsi="Arial" w:cs="Arial"/>
          <w:b/>
          <w:sz w:val="24"/>
          <w:lang w:val="pl-PL"/>
        </w:rPr>
        <w:t>we współpracy z</w:t>
      </w:r>
      <w:r w:rsidRPr="00EE7794">
        <w:rPr>
          <w:rFonts w:ascii="Arial" w:hAnsi="Arial" w:cs="Arial"/>
          <w:b/>
          <w:sz w:val="24"/>
          <w:lang w:val="pl-PL"/>
        </w:rPr>
        <w:t xml:space="preserve"> MB&amp;F</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p>
    <w:p w:rsidR="006E3990" w:rsidRPr="00EE7794" w:rsidRDefault="006217BF" w:rsidP="000B3B59">
      <w:pPr>
        <w:pStyle w:val="Sansinterligne"/>
        <w:jc w:val="both"/>
        <w:rPr>
          <w:rFonts w:ascii="Arial" w:hAnsi="Arial" w:cs="Arial"/>
          <w:lang w:val="pl-PL"/>
        </w:rPr>
      </w:pPr>
      <w:r w:rsidRPr="00EE7794">
        <w:rPr>
          <w:rFonts w:ascii="Arial" w:hAnsi="Arial" w:cs="Arial"/>
          <w:lang w:val="pl-PL"/>
        </w:rPr>
        <w:t xml:space="preserve">Zobaczyć jeden z wyszukanych, szwajcarskich czasomierzy L’Epée 1839 lecący nad Atlantykiem z prędkością dwukrotnie wyższą niż prędkość dźwięku nie było niczym nadzwyczajnym. </w:t>
      </w:r>
      <w:r w:rsidR="005E774B" w:rsidRPr="00EE7794">
        <w:rPr>
          <w:rFonts w:ascii="Arial" w:hAnsi="Arial" w:cs="Arial"/>
          <w:lang w:val="pl-PL"/>
        </w:rPr>
        <w:t>P</w:t>
      </w:r>
      <w:r w:rsidRPr="00EE7794">
        <w:rPr>
          <w:rFonts w:ascii="Arial" w:hAnsi="Arial" w:cs="Arial"/>
          <w:lang w:val="pl-PL"/>
        </w:rPr>
        <w:t xml:space="preserve">iękne zegary ścienne tej marki zdobiły kabiny Concorde’a – ponaddźwiękowego samolotu pasażerskiego, gdy </w:t>
      </w:r>
      <w:r w:rsidR="005E774B" w:rsidRPr="00EE7794">
        <w:rPr>
          <w:rFonts w:ascii="Arial" w:hAnsi="Arial" w:cs="Arial"/>
          <w:lang w:val="pl-PL"/>
        </w:rPr>
        <w:t>ten rozpoczął służbę</w:t>
      </w:r>
      <w:r w:rsidRPr="00EE7794">
        <w:rPr>
          <w:rFonts w:ascii="Arial" w:hAnsi="Arial" w:cs="Arial"/>
          <w:lang w:val="pl-PL"/>
        </w:rPr>
        <w:t xml:space="preserve"> w Ai</w:t>
      </w:r>
      <w:r w:rsidR="005E774B" w:rsidRPr="00EE7794">
        <w:rPr>
          <w:rFonts w:ascii="Arial" w:hAnsi="Arial" w:cs="Arial"/>
          <w:lang w:val="pl-PL"/>
        </w:rPr>
        <w:t>r</w:t>
      </w:r>
      <w:r w:rsidRPr="00EE7794">
        <w:rPr>
          <w:rFonts w:ascii="Arial" w:hAnsi="Arial" w:cs="Arial"/>
          <w:lang w:val="pl-PL"/>
        </w:rPr>
        <w:t xml:space="preserve"> France, w 1976 roku. </w:t>
      </w:r>
      <w:r w:rsidR="005E774B" w:rsidRPr="00EE7794">
        <w:rPr>
          <w:rFonts w:ascii="Arial" w:hAnsi="Arial" w:cs="Arial"/>
          <w:lang w:val="pl-PL"/>
        </w:rPr>
        <w:t>Epoka</w:t>
      </w:r>
      <w:r w:rsidRPr="00EE7794">
        <w:rPr>
          <w:rFonts w:ascii="Arial" w:hAnsi="Arial" w:cs="Arial"/>
          <w:lang w:val="pl-PL"/>
        </w:rPr>
        <w:t xml:space="preserve"> Concorde’a </w:t>
      </w:r>
      <w:r w:rsidR="005E774B" w:rsidRPr="00EE7794">
        <w:rPr>
          <w:rFonts w:ascii="Arial" w:hAnsi="Arial" w:cs="Arial"/>
          <w:lang w:val="pl-PL"/>
        </w:rPr>
        <w:t>dawno minęła, j</w:t>
      </w:r>
      <w:r w:rsidRPr="00EE7794">
        <w:rPr>
          <w:rFonts w:ascii="Arial" w:hAnsi="Arial" w:cs="Arial"/>
          <w:lang w:val="pl-PL"/>
        </w:rPr>
        <w:t xml:space="preserve">ednak, dzięki zespołowi przestrzennych zegarmistrzów z MB&amp;F znów możemy podziwiać inspirowany ponaddźwiękową podróżą zegar  </w:t>
      </w:r>
    </w:p>
    <w:p w:rsidR="002E18E1" w:rsidRPr="00EE7794" w:rsidRDefault="006217BF" w:rsidP="000B3B59">
      <w:pPr>
        <w:pStyle w:val="Sansinterligne"/>
        <w:jc w:val="both"/>
        <w:rPr>
          <w:rFonts w:ascii="Arial" w:hAnsi="Arial" w:cs="Arial"/>
          <w:lang w:val="pl-PL"/>
        </w:rPr>
      </w:pPr>
      <w:r w:rsidRPr="00EE7794">
        <w:rPr>
          <w:rFonts w:ascii="Arial" w:hAnsi="Arial" w:cs="Arial"/>
          <w:lang w:val="pl-PL"/>
        </w:rPr>
        <w:t>L’Epée</w:t>
      </w:r>
      <w:r w:rsidR="002E18E1" w:rsidRPr="00EE7794">
        <w:rPr>
          <w:rFonts w:ascii="Arial" w:hAnsi="Arial" w:cs="Arial"/>
          <w:lang w:val="pl-PL"/>
        </w:rPr>
        <w:t>,</w:t>
      </w:r>
      <w:r w:rsidRPr="00EE7794">
        <w:rPr>
          <w:rFonts w:ascii="Arial" w:hAnsi="Arial" w:cs="Arial"/>
          <w:lang w:val="pl-PL"/>
        </w:rPr>
        <w:t xml:space="preserve"> który nie tylko przekroczy granice stratosfery, ale poleci daleko w niezbadany kosmos - model</w:t>
      </w:r>
      <w:r w:rsidR="002E18E1" w:rsidRPr="00EE7794">
        <w:rPr>
          <w:rFonts w:ascii="Arial" w:hAnsi="Arial" w:cs="Arial"/>
          <w:lang w:val="pl-PL"/>
        </w:rPr>
        <w:t xml:space="preserve"> Starfleet Machine!</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 xml:space="preserve">Starfleet Machine </w:t>
      </w:r>
      <w:r w:rsidR="006217BF" w:rsidRPr="00EE7794">
        <w:rPr>
          <w:rFonts w:ascii="Arial" w:hAnsi="Arial" w:cs="Arial"/>
          <w:lang w:val="pl-PL"/>
        </w:rPr>
        <w:t xml:space="preserve">został w całości </w:t>
      </w:r>
      <w:r w:rsidR="005E774B" w:rsidRPr="00EE7794">
        <w:rPr>
          <w:rFonts w:ascii="Arial" w:hAnsi="Arial" w:cs="Arial"/>
          <w:lang w:val="pl-PL"/>
        </w:rPr>
        <w:t>opracowany</w:t>
      </w:r>
      <w:r w:rsidR="006217BF" w:rsidRPr="00EE7794">
        <w:rPr>
          <w:rFonts w:ascii="Arial" w:hAnsi="Arial" w:cs="Arial"/>
          <w:lang w:val="pl-PL"/>
        </w:rPr>
        <w:t xml:space="preserve"> i wykonany w manufakturze </w:t>
      </w:r>
      <w:r w:rsidR="005E774B" w:rsidRPr="00EE7794">
        <w:rPr>
          <w:rFonts w:ascii="Arial" w:hAnsi="Arial" w:cs="Arial"/>
          <w:lang w:val="pl-PL"/>
        </w:rPr>
        <w:t>L’Epée 1839 -</w:t>
      </w:r>
      <w:r w:rsidR="006217BF" w:rsidRPr="00EE7794">
        <w:rPr>
          <w:rFonts w:ascii="Arial" w:hAnsi="Arial" w:cs="Arial"/>
          <w:lang w:val="pl-PL"/>
        </w:rPr>
        <w:t xml:space="preserve"> </w:t>
      </w:r>
      <w:r w:rsidR="005E774B" w:rsidRPr="00EE7794">
        <w:rPr>
          <w:rFonts w:ascii="Arial" w:hAnsi="Arial" w:cs="Arial"/>
          <w:lang w:val="pl-PL"/>
        </w:rPr>
        <w:t xml:space="preserve">założonej w 1839 roku, </w:t>
      </w:r>
      <w:r w:rsidR="006217BF" w:rsidRPr="00EE7794">
        <w:rPr>
          <w:rFonts w:ascii="Arial" w:hAnsi="Arial" w:cs="Arial"/>
          <w:lang w:val="pl-PL"/>
        </w:rPr>
        <w:t>jedynej funkcjonującej do dziś szwajcarskiej firmie wyspecjalizowanej w produ</w:t>
      </w:r>
      <w:r w:rsidR="005E774B" w:rsidRPr="00EE7794">
        <w:rPr>
          <w:rFonts w:ascii="Arial" w:hAnsi="Arial" w:cs="Arial"/>
          <w:lang w:val="pl-PL"/>
        </w:rPr>
        <w:t>kcji zegarów z najwyższej półki</w:t>
      </w:r>
      <w:r w:rsidR="006217BF" w:rsidRPr="00EE7794">
        <w:rPr>
          <w:rFonts w:ascii="Arial" w:hAnsi="Arial" w:cs="Arial"/>
          <w:lang w:val="pl-PL"/>
        </w:rPr>
        <w:t xml:space="preserve">. </w:t>
      </w:r>
      <w:r w:rsidRPr="00EE7794">
        <w:rPr>
          <w:rFonts w:ascii="Arial" w:hAnsi="Arial" w:cs="Arial"/>
          <w:lang w:val="pl-PL"/>
        </w:rPr>
        <w:t xml:space="preserve">Starfleet Machine </w:t>
      </w:r>
      <w:r w:rsidR="006217BF" w:rsidRPr="00EE7794">
        <w:rPr>
          <w:rFonts w:ascii="Arial" w:hAnsi="Arial" w:cs="Arial"/>
          <w:lang w:val="pl-PL"/>
        </w:rPr>
        <w:t>to przypominający międzygalaktyczny statek kosmiczny zegar stołowy, prezentujący godziny i minuty oraz wyposażony w</w:t>
      </w:r>
      <w:r w:rsidR="005E774B" w:rsidRPr="00EE7794">
        <w:rPr>
          <w:rFonts w:ascii="Arial" w:hAnsi="Arial" w:cs="Arial"/>
          <w:lang w:val="pl-PL"/>
        </w:rPr>
        <w:t xml:space="preserve"> podwójny, powracający</w:t>
      </w:r>
      <w:r w:rsidR="006217BF" w:rsidRPr="00EE7794">
        <w:rPr>
          <w:rFonts w:ascii="Arial" w:hAnsi="Arial" w:cs="Arial"/>
          <w:lang w:val="pl-PL"/>
        </w:rPr>
        <w:t xml:space="preserve"> sekundnik oraz wskaźnik rezerwy naciągu</w:t>
      </w:r>
      <w:r w:rsidRPr="00EE7794">
        <w:rPr>
          <w:rFonts w:ascii="Arial" w:hAnsi="Arial" w:cs="Arial"/>
          <w:lang w:val="pl-PL"/>
        </w:rPr>
        <w:t>.</w:t>
      </w:r>
      <w:r w:rsidR="00C51DC8" w:rsidRPr="00EE7794">
        <w:rPr>
          <w:rFonts w:ascii="Arial" w:hAnsi="Arial" w:cs="Arial"/>
          <w:lang w:val="pl-PL"/>
        </w:rPr>
        <w:t xml:space="preserve"> Wyraźnie widoczny i wspaniale wykończony mechanizm zegara z manufaktury </w:t>
      </w:r>
      <w:r w:rsidR="005E774B" w:rsidRPr="00EE7794">
        <w:rPr>
          <w:rFonts w:ascii="Arial" w:hAnsi="Arial" w:cs="Arial"/>
          <w:lang w:val="pl-PL"/>
        </w:rPr>
        <w:t xml:space="preserve">L’Epée </w:t>
      </w:r>
      <w:r w:rsidR="00C51DC8" w:rsidRPr="00EE7794">
        <w:rPr>
          <w:rFonts w:ascii="Arial" w:hAnsi="Arial" w:cs="Arial"/>
          <w:lang w:val="pl-PL"/>
        </w:rPr>
        <w:t xml:space="preserve">może pochwalić się imponującą rezerwą naciągu wynoszącą aż 40 dni. W końcu </w:t>
      </w:r>
      <w:r w:rsidR="005E774B" w:rsidRPr="00EE7794">
        <w:rPr>
          <w:rFonts w:ascii="Arial" w:hAnsi="Arial" w:cs="Arial"/>
          <w:lang w:val="pl-PL"/>
        </w:rPr>
        <w:t xml:space="preserve">kosmiczne </w:t>
      </w:r>
      <w:r w:rsidR="00C51DC8" w:rsidRPr="00EE7794">
        <w:rPr>
          <w:rFonts w:ascii="Arial" w:hAnsi="Arial" w:cs="Arial"/>
          <w:lang w:val="pl-PL"/>
        </w:rPr>
        <w:t>podróże wymagają dużego zbiornika paliwa</w:t>
      </w:r>
      <w:r w:rsidR="005E774B" w:rsidRPr="00EE7794">
        <w:rPr>
          <w:rFonts w:ascii="Arial" w:hAnsi="Arial" w:cs="Arial"/>
          <w:lang w:val="pl-PL"/>
        </w:rPr>
        <w:t>!</w:t>
      </w:r>
      <w:r w:rsidRPr="00EE7794">
        <w:rPr>
          <w:rFonts w:ascii="Arial" w:hAnsi="Arial" w:cs="Arial"/>
          <w:lang w:val="pl-PL"/>
        </w:rPr>
        <w:t xml:space="preserve"> </w:t>
      </w:r>
      <w:r w:rsidR="00C51DC8" w:rsidRPr="00EE7794">
        <w:rPr>
          <w:rFonts w:ascii="Arial" w:hAnsi="Arial" w:cs="Arial"/>
          <w:lang w:val="pl-PL"/>
        </w:rPr>
        <w:t xml:space="preserve">Projekt </w:t>
      </w:r>
      <w:r w:rsidRPr="00EE7794">
        <w:rPr>
          <w:rFonts w:ascii="Arial" w:hAnsi="Arial" w:cs="Arial"/>
          <w:lang w:val="pl-PL"/>
        </w:rPr>
        <w:t xml:space="preserve">Starfleet Machine </w:t>
      </w:r>
      <w:r w:rsidR="00C51DC8" w:rsidRPr="00EE7794">
        <w:rPr>
          <w:rFonts w:ascii="Arial" w:hAnsi="Arial" w:cs="Arial"/>
          <w:lang w:val="pl-PL"/>
        </w:rPr>
        <w:t xml:space="preserve">powstał we współpracy z zespołem </w:t>
      </w:r>
      <w:r w:rsidRPr="00EE7794">
        <w:rPr>
          <w:rFonts w:ascii="Arial" w:hAnsi="Arial" w:cs="Arial"/>
          <w:lang w:val="pl-PL"/>
        </w:rPr>
        <w:t>MB&amp;F</w:t>
      </w:r>
      <w:r w:rsidR="005E774B" w:rsidRPr="00EE7794">
        <w:rPr>
          <w:rFonts w:ascii="Arial" w:hAnsi="Arial" w:cs="Arial"/>
          <w:lang w:val="pl-PL"/>
        </w:rPr>
        <w:t xml:space="preserve"> -</w:t>
      </w:r>
      <w:r w:rsidR="00C51DC8" w:rsidRPr="00EE7794">
        <w:rPr>
          <w:rFonts w:ascii="Arial" w:hAnsi="Arial" w:cs="Arial"/>
          <w:lang w:val="pl-PL"/>
        </w:rPr>
        <w:t xml:space="preserve"> </w:t>
      </w:r>
      <w:r w:rsidR="005E774B" w:rsidRPr="00EE7794">
        <w:rPr>
          <w:rFonts w:ascii="Arial" w:hAnsi="Arial" w:cs="Arial"/>
          <w:lang w:val="pl-PL"/>
        </w:rPr>
        <w:t>cenionego</w:t>
      </w:r>
      <w:r w:rsidR="00C51DC8" w:rsidRPr="00EE7794">
        <w:rPr>
          <w:rFonts w:ascii="Arial" w:hAnsi="Arial" w:cs="Arial"/>
          <w:lang w:val="pl-PL"/>
        </w:rPr>
        <w:t xml:space="preserve"> laboratorium artystycznej mikro inżynierii.</w:t>
      </w:r>
    </w:p>
    <w:p w:rsidR="002E18E1" w:rsidRPr="00EE7794" w:rsidRDefault="002E18E1" w:rsidP="000B3B59">
      <w:pPr>
        <w:pStyle w:val="Sansinterligne"/>
        <w:jc w:val="both"/>
        <w:rPr>
          <w:rFonts w:ascii="Arial" w:hAnsi="Arial" w:cs="Arial"/>
          <w:lang w:val="pl-PL"/>
        </w:rPr>
      </w:pPr>
    </w:p>
    <w:p w:rsidR="002E18E1" w:rsidRPr="00EE7794" w:rsidRDefault="00151E80" w:rsidP="000B3B59">
      <w:pPr>
        <w:pStyle w:val="Sansinterligne"/>
        <w:jc w:val="both"/>
        <w:rPr>
          <w:rFonts w:ascii="Arial" w:hAnsi="Arial" w:cs="Arial"/>
          <w:lang w:val="pl-PL"/>
        </w:rPr>
      </w:pPr>
      <w:r w:rsidRPr="00EE7794">
        <w:rPr>
          <w:rFonts w:ascii="Arial" w:hAnsi="Arial" w:cs="Arial"/>
          <w:lang w:val="pl-PL"/>
        </w:rPr>
        <w:t xml:space="preserve">Godziny i minuty są wskazywane na umieszczonej centralnie czarnej kopule. Ręcznie polerowane wskazówki mają kształt odpowiadający obłemu profilowi kopuły.  </w:t>
      </w:r>
      <w:r w:rsidR="005E774B" w:rsidRPr="00EE7794">
        <w:rPr>
          <w:rFonts w:ascii="Arial" w:hAnsi="Arial" w:cs="Arial"/>
          <w:lang w:val="pl-PL"/>
        </w:rPr>
        <w:t>M</w:t>
      </w:r>
      <w:r w:rsidRPr="00EE7794">
        <w:rPr>
          <w:rFonts w:ascii="Arial" w:hAnsi="Arial" w:cs="Arial"/>
          <w:lang w:val="pl-PL"/>
        </w:rPr>
        <w:t xml:space="preserve">niejsze, obrotowe elementy, kopuła i talerz radaru tworzą </w:t>
      </w:r>
      <w:r w:rsidR="005E774B" w:rsidRPr="00EE7794">
        <w:rPr>
          <w:rFonts w:ascii="Arial" w:hAnsi="Arial" w:cs="Arial"/>
          <w:lang w:val="pl-PL"/>
        </w:rPr>
        <w:t xml:space="preserve">bardzo </w:t>
      </w:r>
      <w:r w:rsidRPr="00EE7794">
        <w:rPr>
          <w:rFonts w:ascii="Arial" w:hAnsi="Arial" w:cs="Arial"/>
          <w:lang w:val="pl-PL"/>
        </w:rPr>
        <w:t>intuicyjny wskaźnik rezerwy naciągu. Pięć kresek sygnalizuje, że mechanizm jest w pełni nakręcony (40 dni rezerwy),</w:t>
      </w:r>
      <w:r w:rsidR="005E774B" w:rsidRPr="00EE7794">
        <w:rPr>
          <w:rFonts w:ascii="Arial" w:hAnsi="Arial" w:cs="Arial"/>
          <w:lang w:val="pl-PL"/>
        </w:rPr>
        <w:t xml:space="preserve"> a</w:t>
      </w:r>
      <w:r w:rsidRPr="00EE7794">
        <w:rPr>
          <w:rFonts w:ascii="Arial" w:hAnsi="Arial" w:cs="Arial"/>
          <w:lang w:val="pl-PL"/>
        </w:rPr>
        <w:t xml:space="preserve"> jedna kreska oznacza, że w baku </w:t>
      </w:r>
      <w:r w:rsidR="002E18E1" w:rsidRPr="00EE7794">
        <w:rPr>
          <w:rFonts w:ascii="Arial" w:hAnsi="Arial" w:cs="Arial"/>
          <w:lang w:val="pl-PL"/>
        </w:rPr>
        <w:t>Starfleet Machine</w:t>
      </w:r>
      <w:r w:rsidRPr="00EE7794">
        <w:rPr>
          <w:rFonts w:ascii="Arial" w:hAnsi="Arial" w:cs="Arial"/>
          <w:lang w:val="pl-PL"/>
        </w:rPr>
        <w:t xml:space="preserve"> nie pozostało zbyt wiele paliwa rakietowego (8 dni rezerwy). Wszystko jest jednak względne, przecież dla większości zegarów stołowych osiem dni rezer</w:t>
      </w:r>
      <w:r w:rsidR="005E774B" w:rsidRPr="00EE7794">
        <w:rPr>
          <w:rFonts w:ascii="Arial" w:hAnsi="Arial" w:cs="Arial"/>
          <w:lang w:val="pl-PL"/>
        </w:rPr>
        <w:t>wy naciągu to poziom maksymalny!</w:t>
      </w:r>
    </w:p>
    <w:p w:rsidR="002E18E1" w:rsidRPr="00EE7794" w:rsidRDefault="002E18E1" w:rsidP="000B3B59">
      <w:pPr>
        <w:pStyle w:val="Sansinterligne"/>
        <w:jc w:val="both"/>
        <w:rPr>
          <w:rFonts w:ascii="Arial" w:hAnsi="Arial" w:cs="Arial"/>
          <w:lang w:val="pl-PL"/>
        </w:rPr>
      </w:pPr>
    </w:p>
    <w:p w:rsidR="001F2C4A" w:rsidRPr="00EE7794" w:rsidRDefault="001F2C4A" w:rsidP="000B3B59">
      <w:pPr>
        <w:pStyle w:val="Sansinterligne"/>
        <w:jc w:val="both"/>
        <w:rPr>
          <w:rFonts w:ascii="Arial" w:hAnsi="Arial" w:cs="Arial"/>
          <w:lang w:val="pl-PL"/>
        </w:rPr>
      </w:pPr>
      <w:r w:rsidRPr="00EE7794">
        <w:rPr>
          <w:rFonts w:ascii="Arial" w:hAnsi="Arial" w:cs="Arial"/>
          <w:lang w:val="pl-PL"/>
        </w:rPr>
        <w:t xml:space="preserve">Pod godziną dwunastą centralnej kopuły znajduje się podwójny, powracający sekundnik przypominający formą wieżyczki z działkami laserowymi. Działka rozpoczynają ruch równolegle, mijają się, a po odmierzeniu 20 sekund błyskawicznie wracają na swoje miejsca, by </w:t>
      </w:r>
      <w:r w:rsidR="005E774B" w:rsidRPr="00EE7794">
        <w:rPr>
          <w:rFonts w:ascii="Arial" w:hAnsi="Arial" w:cs="Arial"/>
          <w:lang w:val="pl-PL"/>
        </w:rPr>
        <w:t>ponownie rozpocząć</w:t>
      </w:r>
      <w:r w:rsidRPr="00EE7794">
        <w:rPr>
          <w:rFonts w:ascii="Arial" w:hAnsi="Arial" w:cs="Arial"/>
          <w:lang w:val="pl-PL"/>
        </w:rPr>
        <w:t xml:space="preserve"> ruch. Czerwono zakończone, dynamiczne działka to przyciągający wzrok efekt wizualny, ale równie ważny element ochrony przed wrogiem znajduje się poniżej. To układ regulatora chodu, umiejscowiony tak, by każdy mógł go dokładnie podziwiać.</w:t>
      </w:r>
    </w:p>
    <w:p w:rsidR="002E18E1" w:rsidRPr="00EE7794" w:rsidRDefault="002E18E1" w:rsidP="000B3B59">
      <w:pPr>
        <w:pStyle w:val="Sansinterligne"/>
        <w:jc w:val="both"/>
        <w:rPr>
          <w:rFonts w:ascii="Arial" w:hAnsi="Arial" w:cs="Arial"/>
          <w:lang w:val="pl-PL"/>
        </w:rPr>
      </w:pPr>
    </w:p>
    <w:p w:rsidR="002E18E1" w:rsidRPr="00EE7794" w:rsidRDefault="001F2C4A" w:rsidP="000B3B59">
      <w:pPr>
        <w:pStyle w:val="Sansinterligne"/>
        <w:jc w:val="both"/>
        <w:rPr>
          <w:rFonts w:ascii="Arial" w:hAnsi="Arial" w:cs="Arial"/>
          <w:lang w:val="pl-PL"/>
        </w:rPr>
      </w:pPr>
      <w:r w:rsidRPr="00EE7794">
        <w:rPr>
          <w:rFonts w:ascii="Arial" w:hAnsi="Arial" w:cs="Arial"/>
          <w:lang w:val="pl-PL"/>
        </w:rPr>
        <w:t>Jednym z największych wyzwań dla</w:t>
      </w:r>
      <w:r w:rsidR="002E18E1" w:rsidRPr="00EE7794">
        <w:rPr>
          <w:rFonts w:ascii="Arial" w:hAnsi="Arial" w:cs="Arial"/>
          <w:lang w:val="pl-PL"/>
        </w:rPr>
        <w:t xml:space="preserve"> L’Epée</w:t>
      </w:r>
      <w:r w:rsidRPr="00EE7794">
        <w:rPr>
          <w:rFonts w:ascii="Arial" w:hAnsi="Arial" w:cs="Arial"/>
          <w:lang w:val="pl-PL"/>
        </w:rPr>
        <w:t xml:space="preserve"> było utrzymanie konfiguracji mechanizmu </w:t>
      </w:r>
      <w:r w:rsidR="005E774B" w:rsidRPr="00EE7794">
        <w:rPr>
          <w:rFonts w:ascii="Arial" w:hAnsi="Arial" w:cs="Arial"/>
          <w:lang w:val="pl-PL"/>
        </w:rPr>
        <w:t>przewidzianej w</w:t>
      </w:r>
      <w:r w:rsidRPr="00EE7794">
        <w:rPr>
          <w:rFonts w:ascii="Arial" w:hAnsi="Arial" w:cs="Arial"/>
          <w:lang w:val="pl-PL"/>
        </w:rPr>
        <w:t xml:space="preserve"> kosmiczny</w:t>
      </w:r>
      <w:r w:rsidR="005E774B" w:rsidRPr="00EE7794">
        <w:rPr>
          <w:rFonts w:ascii="Arial" w:hAnsi="Arial" w:cs="Arial"/>
          <w:lang w:val="pl-PL"/>
        </w:rPr>
        <w:t>m projekcie</w:t>
      </w:r>
      <w:r w:rsidRPr="00EE7794">
        <w:rPr>
          <w:rFonts w:ascii="Arial" w:hAnsi="Arial" w:cs="Arial"/>
          <w:lang w:val="pl-PL"/>
        </w:rPr>
        <w:t xml:space="preserve"> </w:t>
      </w:r>
      <w:r w:rsidR="002E18E1" w:rsidRPr="00EE7794">
        <w:rPr>
          <w:rFonts w:ascii="Arial" w:hAnsi="Arial" w:cs="Arial"/>
          <w:lang w:val="pl-PL"/>
        </w:rPr>
        <w:t xml:space="preserve">MB&amp;F. </w:t>
      </w:r>
      <w:r w:rsidRPr="00EE7794">
        <w:rPr>
          <w:rFonts w:ascii="Arial" w:hAnsi="Arial" w:cs="Arial"/>
          <w:lang w:val="pl-PL"/>
        </w:rPr>
        <w:t xml:space="preserve"> Kaliber </w:t>
      </w:r>
      <w:r w:rsidR="002E18E1" w:rsidRPr="00EE7794">
        <w:rPr>
          <w:rFonts w:ascii="Arial" w:hAnsi="Arial" w:cs="Arial"/>
          <w:lang w:val="pl-PL"/>
        </w:rPr>
        <w:t>L’Epée</w:t>
      </w:r>
      <w:r w:rsidRPr="00EE7794">
        <w:rPr>
          <w:rFonts w:ascii="Arial" w:hAnsi="Arial" w:cs="Arial"/>
          <w:lang w:val="pl-PL"/>
        </w:rPr>
        <w:t xml:space="preserve">, </w:t>
      </w:r>
      <w:r w:rsidR="00EF5555" w:rsidRPr="00EE7794">
        <w:rPr>
          <w:rFonts w:ascii="Arial" w:hAnsi="Arial" w:cs="Arial"/>
          <w:lang w:val="pl-PL"/>
        </w:rPr>
        <w:t xml:space="preserve">dla uzyskania optymalnej wydajności </w:t>
      </w:r>
      <w:r w:rsidRPr="00EE7794">
        <w:rPr>
          <w:rFonts w:ascii="Arial" w:hAnsi="Arial" w:cs="Arial"/>
          <w:lang w:val="pl-PL"/>
        </w:rPr>
        <w:t>wyp</w:t>
      </w:r>
      <w:r w:rsidR="00EF5555" w:rsidRPr="00EE7794">
        <w:rPr>
          <w:rFonts w:ascii="Arial" w:hAnsi="Arial" w:cs="Arial"/>
          <w:lang w:val="pl-PL"/>
        </w:rPr>
        <w:t xml:space="preserve">osażony w pięć </w:t>
      </w:r>
      <w:r w:rsidR="005E774B" w:rsidRPr="00EE7794">
        <w:rPr>
          <w:rFonts w:ascii="Arial" w:hAnsi="Arial" w:cs="Arial"/>
          <w:lang w:val="pl-PL"/>
        </w:rPr>
        <w:t xml:space="preserve">ułożonych seryjnie </w:t>
      </w:r>
      <w:r w:rsidR="00EF5555" w:rsidRPr="00EE7794">
        <w:rPr>
          <w:rFonts w:ascii="Arial" w:hAnsi="Arial" w:cs="Arial"/>
          <w:lang w:val="pl-PL"/>
        </w:rPr>
        <w:t xml:space="preserve">bębnów </w:t>
      </w:r>
      <w:r w:rsidRPr="00EE7794">
        <w:rPr>
          <w:rFonts w:ascii="Arial" w:hAnsi="Arial" w:cs="Arial"/>
          <w:lang w:val="pl-PL"/>
        </w:rPr>
        <w:t>zazwyczaj pracuje w zegarach stojących, a tu miał leżeć płasko. Również platforma wychwytu, chroniona przez laserowe działka, miała mieć położenie horyzontalne</w:t>
      </w:r>
      <w:r w:rsidR="00EF5555" w:rsidRPr="00EE7794">
        <w:rPr>
          <w:rFonts w:ascii="Arial" w:hAnsi="Arial" w:cs="Arial"/>
          <w:lang w:val="pl-PL"/>
        </w:rPr>
        <w:t xml:space="preserve">. Udało się. Mechanizm bije z precyzją, z jakiej gwiezdna flota może być dumna. Imponująca </w:t>
      </w:r>
      <w:r w:rsidR="005E774B" w:rsidRPr="00EE7794">
        <w:rPr>
          <w:rFonts w:ascii="Arial" w:hAnsi="Arial" w:cs="Arial"/>
          <w:lang w:val="pl-PL"/>
        </w:rPr>
        <w:t>dokładność</w:t>
      </w:r>
      <w:r w:rsidR="00EF5555" w:rsidRPr="00EE7794">
        <w:rPr>
          <w:rFonts w:ascii="Arial" w:hAnsi="Arial" w:cs="Arial"/>
          <w:lang w:val="pl-PL"/>
        </w:rPr>
        <w:t xml:space="preserve"> zegara to -2/+2 minuty na 40 dni!</w:t>
      </w:r>
    </w:p>
    <w:p w:rsidR="00EF5555" w:rsidRPr="00EE7794" w:rsidRDefault="00EF5555" w:rsidP="000B3B59">
      <w:pPr>
        <w:pStyle w:val="Sansinterligne"/>
        <w:jc w:val="both"/>
        <w:rPr>
          <w:rFonts w:ascii="Arial" w:hAnsi="Arial" w:cs="Arial"/>
          <w:lang w:val="pl-PL"/>
        </w:rPr>
      </w:pPr>
    </w:p>
    <w:p w:rsidR="002E18E1" w:rsidRPr="00EE7794" w:rsidRDefault="00EF5555" w:rsidP="000B3B59">
      <w:pPr>
        <w:pStyle w:val="Sansinterligne"/>
        <w:jc w:val="both"/>
        <w:rPr>
          <w:rFonts w:ascii="Arial" w:hAnsi="Arial" w:cs="Arial"/>
          <w:lang w:val="pl-PL"/>
        </w:rPr>
      </w:pPr>
      <w:r w:rsidRPr="00EE7794">
        <w:rPr>
          <w:rFonts w:ascii="Arial" w:hAnsi="Arial" w:cs="Arial"/>
          <w:lang w:val="pl-PL"/>
        </w:rPr>
        <w:t xml:space="preserve">Każdy element (poza 48 kamieniami) wspaniale wykończonego mechanizmu z powlekanego palladem mosiądzu został zaprojektowany i wykonany w szwajcarskim zakładzie </w:t>
      </w:r>
      <w:r w:rsidR="002E18E1" w:rsidRPr="00EE7794">
        <w:rPr>
          <w:rFonts w:ascii="Arial" w:hAnsi="Arial" w:cs="Arial"/>
          <w:lang w:val="pl-PL"/>
        </w:rPr>
        <w:t>L’Epée.</w:t>
      </w:r>
      <w:r w:rsidRPr="00EE7794">
        <w:rPr>
          <w:rFonts w:ascii="Arial" w:hAnsi="Arial" w:cs="Arial"/>
          <w:lang w:val="pl-PL"/>
        </w:rPr>
        <w:t xml:space="preserve"> Koła oraz bębny są wyraźnie widoczne dzięki szkieletowej konstrukcji głównej płyty i </w:t>
      </w:r>
      <w:r w:rsidR="005E774B" w:rsidRPr="00EE7794">
        <w:rPr>
          <w:rFonts w:ascii="Arial" w:hAnsi="Arial" w:cs="Arial"/>
          <w:lang w:val="pl-PL"/>
        </w:rPr>
        <w:t>wsparciu</w:t>
      </w:r>
      <w:r w:rsidRPr="00EE7794">
        <w:rPr>
          <w:rFonts w:ascii="Arial" w:hAnsi="Arial" w:cs="Arial"/>
          <w:lang w:val="pl-PL"/>
        </w:rPr>
        <w:t xml:space="preserve"> zewnętrznej struktury ze stali szlachetnej uformowanej w kształt zamykającej się litery C. </w:t>
      </w:r>
      <w:r w:rsidR="005E774B" w:rsidRPr="00EE7794">
        <w:rPr>
          <w:rFonts w:ascii="Arial" w:hAnsi="Arial" w:cs="Arial"/>
          <w:lang w:val="pl-PL"/>
        </w:rPr>
        <w:t xml:space="preserve">Dzięki pionowym ramionom do lądowania kształcie łuków </w:t>
      </w:r>
      <w:r w:rsidR="002E18E1" w:rsidRPr="00EE7794">
        <w:rPr>
          <w:rFonts w:ascii="Arial" w:hAnsi="Arial" w:cs="Arial"/>
          <w:lang w:val="pl-PL"/>
        </w:rPr>
        <w:t>Starfleet Machine</w:t>
      </w:r>
      <w:r w:rsidRPr="00EE7794">
        <w:rPr>
          <w:rFonts w:ascii="Arial" w:hAnsi="Arial" w:cs="Arial"/>
          <w:lang w:val="pl-PL"/>
        </w:rPr>
        <w:t xml:space="preserve"> można postawić na obu stronach. To wygodne w trakcie nakręcania sprężyny i nastawiania czasu, gdy zegar jest odwrócony o 180 stopni.</w:t>
      </w:r>
    </w:p>
    <w:p w:rsidR="00EF5555" w:rsidRPr="00EE7794" w:rsidRDefault="00EF5555" w:rsidP="000B3B59">
      <w:pPr>
        <w:pStyle w:val="Sansinterligne"/>
        <w:jc w:val="both"/>
        <w:rPr>
          <w:rFonts w:ascii="Arial" w:hAnsi="Arial" w:cs="Arial"/>
          <w:lang w:val="pl-PL"/>
        </w:rPr>
      </w:pPr>
    </w:p>
    <w:p w:rsidR="002E18E1" w:rsidRPr="00EE7794" w:rsidRDefault="00EF5555" w:rsidP="000B3B59">
      <w:pPr>
        <w:pStyle w:val="Sansinterligne"/>
        <w:jc w:val="both"/>
        <w:rPr>
          <w:rFonts w:ascii="Arial" w:hAnsi="Arial" w:cs="Arial"/>
          <w:lang w:val="pl-PL"/>
        </w:rPr>
      </w:pPr>
      <w:r w:rsidRPr="00EE7794">
        <w:rPr>
          <w:rFonts w:ascii="Arial" w:hAnsi="Arial" w:cs="Arial"/>
          <w:lang w:val="pl-PL"/>
        </w:rPr>
        <w:lastRenderedPageBreak/>
        <w:t xml:space="preserve">Podczas opracowywania koncepcji </w:t>
      </w:r>
      <w:r w:rsidR="002E18E1" w:rsidRPr="00EE7794">
        <w:rPr>
          <w:rFonts w:ascii="Arial" w:hAnsi="Arial" w:cs="Arial"/>
          <w:lang w:val="pl-PL"/>
        </w:rPr>
        <w:t xml:space="preserve">Starfleet Machine, </w:t>
      </w:r>
      <w:r w:rsidRPr="00EE7794">
        <w:rPr>
          <w:rFonts w:ascii="Arial" w:hAnsi="Arial" w:cs="Arial"/>
          <w:lang w:val="pl-PL"/>
        </w:rPr>
        <w:t xml:space="preserve">założyciel </w:t>
      </w:r>
      <w:r w:rsidR="002E18E1" w:rsidRPr="00EE7794">
        <w:rPr>
          <w:rFonts w:ascii="Arial" w:hAnsi="Arial" w:cs="Arial"/>
          <w:lang w:val="pl-PL"/>
        </w:rPr>
        <w:t>MB&amp;F Maximilian Büsser</w:t>
      </w:r>
      <w:r w:rsidRPr="00EE7794">
        <w:rPr>
          <w:rFonts w:ascii="Arial" w:hAnsi="Arial" w:cs="Arial"/>
          <w:lang w:val="pl-PL"/>
        </w:rPr>
        <w:t xml:space="preserve"> postanowił śmiało wkroczyć w przestrzeń, której nie eksplorował dotąd żaden projektant zegara, a zespół </w:t>
      </w:r>
      <w:r w:rsidR="002E18E1" w:rsidRPr="00EE7794">
        <w:rPr>
          <w:rFonts w:ascii="Arial" w:hAnsi="Arial" w:cs="Arial"/>
          <w:lang w:val="pl-PL"/>
        </w:rPr>
        <w:t>L’Epée</w:t>
      </w:r>
      <w:r w:rsidRPr="00EE7794">
        <w:rPr>
          <w:rFonts w:ascii="Arial" w:hAnsi="Arial" w:cs="Arial"/>
          <w:lang w:val="pl-PL"/>
        </w:rPr>
        <w:t xml:space="preserve"> z entuzjazmem doł</w:t>
      </w:r>
      <w:r w:rsidR="00815A30" w:rsidRPr="00EE7794">
        <w:rPr>
          <w:rFonts w:ascii="Arial" w:hAnsi="Arial" w:cs="Arial"/>
          <w:lang w:val="pl-PL"/>
        </w:rPr>
        <w:t>ączył do jego kosmicznej misji</w:t>
      </w:r>
      <w:r w:rsidR="00DF0BBB" w:rsidRPr="00EE7794">
        <w:rPr>
          <w:rFonts w:ascii="Arial" w:hAnsi="Arial" w:cs="Arial"/>
          <w:lang w:val="pl-PL"/>
        </w:rPr>
        <w:t>. Prezes firmy</w:t>
      </w:r>
      <w:r w:rsidR="002E18E1" w:rsidRPr="00EE7794">
        <w:rPr>
          <w:rFonts w:ascii="Arial" w:hAnsi="Arial" w:cs="Arial"/>
          <w:lang w:val="pl-PL"/>
        </w:rPr>
        <w:t xml:space="preserve"> </w:t>
      </w:r>
      <w:r w:rsidRPr="00EE7794">
        <w:rPr>
          <w:rFonts w:ascii="Arial" w:hAnsi="Arial" w:cs="Arial"/>
          <w:lang w:val="pl-PL"/>
        </w:rPr>
        <w:t xml:space="preserve">Arnaud Nicolas </w:t>
      </w:r>
      <w:r w:rsidR="00DF0BBB" w:rsidRPr="00EE7794">
        <w:rPr>
          <w:rFonts w:ascii="Arial" w:hAnsi="Arial" w:cs="Arial"/>
          <w:lang w:val="pl-PL"/>
        </w:rPr>
        <w:t>wspomina: „</w:t>
      </w:r>
      <w:r w:rsidRPr="00EE7794">
        <w:rPr>
          <w:rFonts w:ascii="Arial" w:hAnsi="Arial" w:cs="Arial"/>
          <w:lang w:val="pl-PL"/>
        </w:rPr>
        <w:t xml:space="preserve">Pomysł </w:t>
      </w:r>
      <w:r w:rsidR="002E18E1" w:rsidRPr="00EE7794">
        <w:rPr>
          <w:rFonts w:ascii="Arial" w:hAnsi="Arial" w:cs="Arial"/>
          <w:lang w:val="pl-PL"/>
        </w:rPr>
        <w:t>MB&amp;F</w:t>
      </w:r>
      <w:r w:rsidRPr="00EE7794">
        <w:rPr>
          <w:rFonts w:ascii="Arial" w:hAnsi="Arial" w:cs="Arial"/>
          <w:lang w:val="pl-PL"/>
        </w:rPr>
        <w:t xml:space="preserve"> na</w:t>
      </w:r>
      <w:r w:rsidR="002E18E1" w:rsidRPr="00EE7794">
        <w:rPr>
          <w:rFonts w:ascii="Arial" w:hAnsi="Arial" w:cs="Arial"/>
          <w:lang w:val="pl-PL"/>
        </w:rPr>
        <w:t xml:space="preserve"> Starfleet Machine </w:t>
      </w:r>
      <w:r w:rsidRPr="00EE7794">
        <w:rPr>
          <w:rFonts w:ascii="Arial" w:hAnsi="Arial" w:cs="Arial"/>
          <w:lang w:val="pl-PL"/>
        </w:rPr>
        <w:t>mnie oszołomił</w:t>
      </w:r>
      <w:r w:rsidR="002E18E1" w:rsidRPr="00EE7794">
        <w:rPr>
          <w:rFonts w:ascii="Arial" w:hAnsi="Arial" w:cs="Arial"/>
          <w:lang w:val="pl-PL"/>
        </w:rPr>
        <w:t xml:space="preserve">. </w:t>
      </w:r>
      <w:r w:rsidRPr="00EE7794">
        <w:rPr>
          <w:rFonts w:ascii="Arial" w:hAnsi="Arial" w:cs="Arial"/>
          <w:lang w:val="pl-PL"/>
        </w:rPr>
        <w:t>Podobnie jak</w:t>
      </w:r>
      <w:r w:rsidR="002E18E1" w:rsidRPr="00EE7794">
        <w:rPr>
          <w:rFonts w:ascii="Arial" w:hAnsi="Arial" w:cs="Arial"/>
          <w:lang w:val="pl-PL"/>
        </w:rPr>
        <w:t xml:space="preserve"> </w:t>
      </w:r>
      <w:r w:rsidRPr="00EE7794">
        <w:rPr>
          <w:rFonts w:ascii="Arial" w:hAnsi="Arial" w:cs="Arial"/>
          <w:lang w:val="pl-PL"/>
        </w:rPr>
        <w:t xml:space="preserve">Max jestem wielkim miłośnikiem </w:t>
      </w:r>
      <w:r w:rsidR="00DF0BBB" w:rsidRPr="00EE7794">
        <w:rPr>
          <w:rFonts w:ascii="Arial" w:hAnsi="Arial" w:cs="Arial"/>
          <w:lang w:val="pl-PL"/>
        </w:rPr>
        <w:t xml:space="preserve">nurtu </w:t>
      </w:r>
      <w:r w:rsidRPr="00EE7794">
        <w:rPr>
          <w:rFonts w:ascii="Arial" w:hAnsi="Arial" w:cs="Arial"/>
          <w:lang w:val="pl-PL"/>
        </w:rPr>
        <w:t>s</w:t>
      </w:r>
      <w:r w:rsidR="002E18E1" w:rsidRPr="00EE7794">
        <w:rPr>
          <w:rFonts w:ascii="Arial" w:hAnsi="Arial" w:cs="Arial"/>
          <w:lang w:val="pl-PL"/>
        </w:rPr>
        <w:t>ci</w:t>
      </w:r>
      <w:r w:rsidRPr="00EE7794">
        <w:rPr>
          <w:rFonts w:ascii="Arial" w:hAnsi="Arial" w:cs="Arial"/>
          <w:lang w:val="pl-PL"/>
        </w:rPr>
        <w:t>ence</w:t>
      </w:r>
      <w:r w:rsidR="002E18E1" w:rsidRPr="00EE7794">
        <w:rPr>
          <w:rFonts w:ascii="Arial" w:hAnsi="Arial" w:cs="Arial"/>
          <w:lang w:val="pl-PL"/>
        </w:rPr>
        <w:t>-fi</w:t>
      </w:r>
      <w:r w:rsidRPr="00EE7794">
        <w:rPr>
          <w:rFonts w:ascii="Arial" w:hAnsi="Arial" w:cs="Arial"/>
          <w:lang w:val="pl-PL"/>
        </w:rPr>
        <w:t>ction, więc gdy</w:t>
      </w:r>
      <w:r w:rsidR="002E18E1" w:rsidRPr="00EE7794">
        <w:rPr>
          <w:rFonts w:ascii="Arial" w:hAnsi="Arial" w:cs="Arial"/>
          <w:lang w:val="pl-PL"/>
        </w:rPr>
        <w:t xml:space="preserve"> MB&amp;F</w:t>
      </w:r>
      <w:r w:rsidRPr="00EE7794">
        <w:rPr>
          <w:rFonts w:ascii="Arial" w:hAnsi="Arial" w:cs="Arial"/>
          <w:lang w:val="pl-PL"/>
        </w:rPr>
        <w:t xml:space="preserve"> zapukało do nas z projektem, szybko </w:t>
      </w:r>
      <w:r w:rsidR="00DF0BBB" w:rsidRPr="00EE7794">
        <w:rPr>
          <w:rFonts w:ascii="Arial" w:hAnsi="Arial" w:cs="Arial"/>
          <w:lang w:val="pl-PL"/>
        </w:rPr>
        <w:t>postanowiliśmy</w:t>
      </w:r>
      <w:r w:rsidRPr="00EE7794">
        <w:rPr>
          <w:rFonts w:ascii="Arial" w:hAnsi="Arial" w:cs="Arial"/>
          <w:lang w:val="pl-PL"/>
        </w:rPr>
        <w:t xml:space="preserve"> podjąć wyzwanie. Nasz ze</w:t>
      </w:r>
      <w:r w:rsidR="0071069C" w:rsidRPr="00EE7794">
        <w:rPr>
          <w:rFonts w:ascii="Arial" w:hAnsi="Arial" w:cs="Arial"/>
          <w:lang w:val="pl-PL"/>
        </w:rPr>
        <w:t>spół był zainspirowany tym zegarem i myślę, że podobnie zareagują inni</w:t>
      </w:r>
      <w:r w:rsidR="002E18E1" w:rsidRPr="00EE7794">
        <w:rPr>
          <w:rFonts w:ascii="Arial" w:hAnsi="Arial" w:cs="Arial"/>
          <w:lang w:val="pl-PL"/>
        </w:rPr>
        <w:t>.”</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b/>
          <w:lang w:val="pl-PL"/>
        </w:rPr>
        <w:t xml:space="preserve">Starfleet Machine </w:t>
      </w:r>
      <w:r w:rsidR="0071069C" w:rsidRPr="00EE7794">
        <w:rPr>
          <w:rFonts w:ascii="Arial" w:hAnsi="Arial" w:cs="Arial"/>
          <w:b/>
          <w:lang w:val="pl-PL"/>
        </w:rPr>
        <w:t>powstani</w:t>
      </w:r>
      <w:r w:rsidR="008B48C5" w:rsidRPr="00EE7794">
        <w:rPr>
          <w:rFonts w:ascii="Arial" w:hAnsi="Arial" w:cs="Arial"/>
          <w:b/>
          <w:lang w:val="pl-PL"/>
        </w:rPr>
        <w:t>e</w:t>
      </w:r>
      <w:r w:rsidR="0071069C" w:rsidRPr="00EE7794">
        <w:rPr>
          <w:rFonts w:ascii="Arial" w:hAnsi="Arial" w:cs="Arial"/>
          <w:b/>
          <w:lang w:val="pl-PL"/>
        </w:rPr>
        <w:t xml:space="preserve"> </w:t>
      </w:r>
      <w:r w:rsidR="008B48C5" w:rsidRPr="00EE7794">
        <w:rPr>
          <w:rFonts w:ascii="Arial" w:hAnsi="Arial" w:cs="Arial"/>
          <w:b/>
          <w:lang w:val="pl-PL"/>
        </w:rPr>
        <w:t>w</w:t>
      </w:r>
      <w:r w:rsidR="0071069C" w:rsidRPr="00EE7794">
        <w:rPr>
          <w:rFonts w:ascii="Arial" w:hAnsi="Arial" w:cs="Arial"/>
          <w:b/>
          <w:lang w:val="pl-PL"/>
        </w:rPr>
        <w:t xml:space="preserve"> limitowanych seriach</w:t>
      </w:r>
      <w:r w:rsidRPr="00EE7794">
        <w:rPr>
          <w:rFonts w:ascii="Arial" w:hAnsi="Arial" w:cs="Arial"/>
          <w:b/>
          <w:lang w:val="pl-PL"/>
        </w:rPr>
        <w:t xml:space="preserve"> </w:t>
      </w:r>
      <w:r w:rsidR="0071069C" w:rsidRPr="00EE7794">
        <w:rPr>
          <w:rFonts w:ascii="Arial" w:hAnsi="Arial" w:cs="Arial"/>
          <w:b/>
          <w:lang w:val="pl-PL"/>
        </w:rPr>
        <w:t xml:space="preserve">po </w:t>
      </w:r>
      <w:r w:rsidRPr="00EE7794">
        <w:rPr>
          <w:rFonts w:ascii="Arial" w:hAnsi="Arial" w:cs="Arial"/>
          <w:b/>
          <w:lang w:val="pl-PL"/>
        </w:rPr>
        <w:t>175</w:t>
      </w:r>
      <w:r w:rsidR="0071069C" w:rsidRPr="00EE7794">
        <w:rPr>
          <w:rFonts w:ascii="Arial" w:hAnsi="Arial" w:cs="Arial"/>
          <w:b/>
          <w:lang w:val="pl-PL"/>
        </w:rPr>
        <w:t xml:space="preserve"> egzemplarzy dostępnych w wersjach „light” i „dark” (</w:t>
      </w:r>
      <w:r w:rsidR="00DF0BBB" w:rsidRPr="00EE7794">
        <w:rPr>
          <w:rFonts w:ascii="Arial" w:hAnsi="Arial" w:cs="Arial"/>
          <w:lang w:val="pl-PL"/>
        </w:rPr>
        <w:t>„</w:t>
      </w:r>
      <w:r w:rsidR="0071069C" w:rsidRPr="00EE7794">
        <w:rPr>
          <w:rFonts w:ascii="Arial" w:hAnsi="Arial" w:cs="Arial"/>
          <w:i/>
          <w:lang w:val="pl-PL"/>
        </w:rPr>
        <w:t>światło</w:t>
      </w:r>
      <w:r w:rsidR="00DF0BBB" w:rsidRPr="00EE7794">
        <w:rPr>
          <w:rFonts w:ascii="Arial" w:hAnsi="Arial" w:cs="Arial"/>
          <w:i/>
          <w:lang w:val="pl-PL"/>
        </w:rPr>
        <w:t>”</w:t>
      </w:r>
      <w:r w:rsidR="0071069C" w:rsidRPr="00EE7794">
        <w:rPr>
          <w:rFonts w:ascii="Arial" w:hAnsi="Arial" w:cs="Arial"/>
          <w:i/>
          <w:lang w:val="pl-PL"/>
        </w:rPr>
        <w:t xml:space="preserve"> i </w:t>
      </w:r>
      <w:r w:rsidR="00DF0BBB" w:rsidRPr="00EE7794">
        <w:rPr>
          <w:rFonts w:ascii="Arial" w:hAnsi="Arial" w:cs="Arial"/>
          <w:i/>
          <w:lang w:val="pl-PL"/>
        </w:rPr>
        <w:t>„</w:t>
      </w:r>
      <w:r w:rsidR="0071069C" w:rsidRPr="00EE7794">
        <w:rPr>
          <w:rFonts w:ascii="Arial" w:hAnsi="Arial" w:cs="Arial"/>
          <w:i/>
          <w:lang w:val="pl-PL"/>
        </w:rPr>
        <w:t>ciemność</w:t>
      </w:r>
      <w:r w:rsidR="00DF0BBB" w:rsidRPr="00EE7794">
        <w:rPr>
          <w:rFonts w:ascii="Arial" w:hAnsi="Arial" w:cs="Arial"/>
          <w:i/>
          <w:lang w:val="pl-PL"/>
        </w:rPr>
        <w:t>”</w:t>
      </w:r>
      <w:r w:rsidR="00DF0BBB" w:rsidRPr="00EE7794">
        <w:rPr>
          <w:rFonts w:ascii="Arial" w:hAnsi="Arial" w:cs="Arial"/>
          <w:b/>
          <w:i/>
          <w:lang w:val="pl-PL"/>
        </w:rPr>
        <w:t xml:space="preserve"> </w:t>
      </w:r>
      <w:r w:rsidR="00DF0BBB" w:rsidRPr="00EE7794">
        <w:rPr>
          <w:rFonts w:ascii="Arial" w:hAnsi="Arial" w:cs="Arial"/>
          <w:i/>
          <w:lang w:val="pl-PL"/>
        </w:rPr>
        <w:t>przyp. tłum.</w:t>
      </w:r>
      <w:r w:rsidR="0071069C" w:rsidRPr="00EE7794">
        <w:rPr>
          <w:rFonts w:ascii="Arial" w:hAnsi="Arial" w:cs="Arial"/>
          <w:b/>
          <w:lang w:val="pl-PL"/>
        </w:rPr>
        <w:t xml:space="preserve">). Powierzchnie komponentów tej drugiej edycji będą wykończone rutenem. </w:t>
      </w:r>
      <w:r w:rsidR="0071069C" w:rsidRPr="00EE7794">
        <w:rPr>
          <w:rFonts w:ascii="Arial" w:hAnsi="Arial" w:cs="Arial"/>
          <w:b/>
          <w:lang w:val="pl-PL"/>
        </w:rPr>
        <w:br/>
      </w:r>
    </w:p>
    <w:p w:rsidR="002E18E1" w:rsidRPr="00EE7794" w:rsidRDefault="002E18E1" w:rsidP="000B3B59">
      <w:pPr>
        <w:pStyle w:val="Sansinterligne"/>
        <w:jc w:val="both"/>
        <w:rPr>
          <w:rFonts w:ascii="Arial" w:hAnsi="Arial" w:cs="Arial"/>
          <w:b/>
          <w:lang w:val="pl-PL"/>
        </w:rPr>
      </w:pPr>
      <w:r w:rsidRPr="00EE7794">
        <w:rPr>
          <w:rFonts w:ascii="Arial" w:hAnsi="Arial" w:cs="Arial"/>
          <w:b/>
          <w:lang w:val="pl-PL"/>
        </w:rPr>
        <w:t xml:space="preserve">Starfleet Machine: </w:t>
      </w:r>
      <w:r w:rsidR="0071069C" w:rsidRPr="00EE7794">
        <w:rPr>
          <w:rFonts w:ascii="Arial" w:hAnsi="Arial" w:cs="Arial"/>
          <w:b/>
          <w:lang w:val="pl-PL"/>
        </w:rPr>
        <w:t>to zegar stołowy</w:t>
      </w:r>
      <w:r w:rsidRPr="00EE7794">
        <w:rPr>
          <w:rFonts w:ascii="Arial" w:hAnsi="Arial" w:cs="Arial"/>
          <w:b/>
          <w:lang w:val="pl-PL"/>
        </w:rPr>
        <w:t xml:space="preserve"> Jim, </w:t>
      </w:r>
      <w:r w:rsidR="0071069C" w:rsidRPr="00EE7794">
        <w:rPr>
          <w:rFonts w:ascii="Arial" w:hAnsi="Arial" w:cs="Arial"/>
          <w:b/>
          <w:lang w:val="pl-PL"/>
        </w:rPr>
        <w:t xml:space="preserve">ale nie </w:t>
      </w:r>
      <w:r w:rsidR="00EE7794" w:rsidRPr="00EE7794">
        <w:rPr>
          <w:rFonts w:ascii="Arial" w:hAnsi="Arial" w:cs="Arial"/>
          <w:b/>
          <w:lang w:val="pl-PL"/>
        </w:rPr>
        <w:t>taki, jaki</w:t>
      </w:r>
      <w:r w:rsidR="0071069C" w:rsidRPr="00EE7794">
        <w:rPr>
          <w:rFonts w:ascii="Arial" w:hAnsi="Arial" w:cs="Arial"/>
          <w:b/>
          <w:lang w:val="pl-PL"/>
        </w:rPr>
        <w:t xml:space="preserve"> znaliśmy dotąd</w:t>
      </w:r>
      <w:r w:rsidRPr="00EE7794">
        <w:rPr>
          <w:rFonts w:ascii="Arial" w:hAnsi="Arial" w:cs="Arial"/>
          <w:b/>
          <w:lang w:val="pl-PL"/>
        </w:rPr>
        <w:t>!</w:t>
      </w:r>
    </w:p>
    <w:p w:rsidR="002E18E1" w:rsidRPr="00EE7794" w:rsidRDefault="0071069C" w:rsidP="000B3B59">
      <w:pPr>
        <w:pStyle w:val="Sansinterligne"/>
        <w:jc w:val="both"/>
        <w:rPr>
          <w:rFonts w:ascii="Arial" w:hAnsi="Arial" w:cs="Arial"/>
          <w:lang w:val="pl-PL"/>
        </w:rPr>
      </w:pPr>
      <w:r w:rsidRPr="00EE7794">
        <w:rPr>
          <w:rFonts w:ascii="Arial" w:hAnsi="Arial" w:cs="Arial"/>
          <w:lang w:val="pl-PL"/>
        </w:rPr>
        <w:t>Kapitan Star Trek,</w:t>
      </w:r>
      <w:r w:rsidR="002E18E1" w:rsidRPr="00EE7794">
        <w:rPr>
          <w:rFonts w:ascii="Arial" w:hAnsi="Arial" w:cs="Arial"/>
          <w:lang w:val="pl-PL"/>
        </w:rPr>
        <w:t xml:space="preserve"> James T. Kirk, </w:t>
      </w:r>
      <w:r w:rsidRPr="00EE7794">
        <w:rPr>
          <w:rFonts w:ascii="Arial" w:hAnsi="Arial" w:cs="Arial"/>
          <w:lang w:val="pl-PL"/>
        </w:rPr>
        <w:t>jeden z największych bohaterów z dzieciństwa</w:t>
      </w:r>
      <w:r w:rsidR="002E18E1" w:rsidRPr="00EE7794">
        <w:rPr>
          <w:rFonts w:ascii="Arial" w:hAnsi="Arial" w:cs="Arial"/>
          <w:lang w:val="pl-PL"/>
        </w:rPr>
        <w:t xml:space="preserve"> Maximilian</w:t>
      </w:r>
      <w:r w:rsidRPr="00EE7794">
        <w:rPr>
          <w:rFonts w:ascii="Arial" w:hAnsi="Arial" w:cs="Arial"/>
          <w:lang w:val="pl-PL"/>
        </w:rPr>
        <w:t>a</w:t>
      </w:r>
      <w:r w:rsidR="002E18E1" w:rsidRPr="00EE7794">
        <w:rPr>
          <w:rFonts w:ascii="Arial" w:hAnsi="Arial" w:cs="Arial"/>
          <w:lang w:val="pl-PL"/>
        </w:rPr>
        <w:t xml:space="preserve"> Büsser</w:t>
      </w:r>
      <w:r w:rsidRPr="00EE7794">
        <w:rPr>
          <w:rFonts w:ascii="Arial" w:hAnsi="Arial" w:cs="Arial"/>
          <w:lang w:val="pl-PL"/>
        </w:rPr>
        <w:t xml:space="preserve">a byłby dumny.  Büsser wspólnie z absolwentem </w:t>
      </w:r>
      <w:r w:rsidR="00DF0BBB" w:rsidRPr="00EE7794">
        <w:rPr>
          <w:rFonts w:ascii="Arial" w:hAnsi="Arial" w:cs="Arial"/>
          <w:lang w:val="pl-PL"/>
        </w:rPr>
        <w:t xml:space="preserve">wydziału </w:t>
      </w:r>
      <w:r w:rsidRPr="00EE7794">
        <w:rPr>
          <w:rFonts w:ascii="Arial" w:hAnsi="Arial" w:cs="Arial"/>
          <w:lang w:val="pl-PL"/>
        </w:rPr>
        <w:t xml:space="preserve">projektowania ECAL Xinem Wangiem opracowując </w:t>
      </w:r>
      <w:r w:rsidR="00EE7794" w:rsidRPr="00EE7794">
        <w:rPr>
          <w:rFonts w:ascii="Arial" w:hAnsi="Arial" w:cs="Arial"/>
          <w:lang w:val="pl-PL"/>
        </w:rPr>
        <w:t>koncepcję Starfleet</w:t>
      </w:r>
      <w:r w:rsidRPr="00EE7794">
        <w:rPr>
          <w:rFonts w:ascii="Arial" w:hAnsi="Arial" w:cs="Arial"/>
          <w:lang w:val="pl-PL"/>
        </w:rPr>
        <w:t xml:space="preserve"> Machine odważyli się </w:t>
      </w:r>
      <w:r w:rsidR="00815A30" w:rsidRPr="00EE7794">
        <w:rPr>
          <w:rFonts w:ascii="Arial" w:hAnsi="Arial" w:cs="Arial"/>
          <w:lang w:val="pl-PL"/>
        </w:rPr>
        <w:t>wyruszyć w daleką podróż w niepoznane (zegarmistrzowskie) światy.  Maximilian opowiada</w:t>
      </w:r>
      <w:r w:rsidR="00DF0BBB" w:rsidRPr="00EE7794">
        <w:rPr>
          <w:rFonts w:ascii="Arial" w:hAnsi="Arial" w:cs="Arial"/>
          <w:lang w:val="pl-PL"/>
        </w:rPr>
        <w:t xml:space="preserve"> o przedsięwzięciu:</w:t>
      </w:r>
      <w:r w:rsidR="00815A30" w:rsidRPr="00EE7794">
        <w:rPr>
          <w:rFonts w:ascii="Arial" w:hAnsi="Arial" w:cs="Arial"/>
          <w:lang w:val="pl-PL"/>
        </w:rPr>
        <w:t xml:space="preserve"> „Popatrzyliśmy wspólnie na jeden ze wspaniałych mechanizmów zegarowych </w:t>
      </w:r>
      <w:r w:rsidR="002E18E1" w:rsidRPr="00EE7794">
        <w:rPr>
          <w:rFonts w:ascii="Arial" w:hAnsi="Arial" w:cs="Arial"/>
          <w:lang w:val="pl-PL"/>
        </w:rPr>
        <w:t>L’Epée</w:t>
      </w:r>
      <w:r w:rsidR="00DF0BBB" w:rsidRPr="00EE7794">
        <w:rPr>
          <w:rFonts w:ascii="Arial" w:hAnsi="Arial" w:cs="Arial"/>
          <w:lang w:val="pl-PL"/>
        </w:rPr>
        <w:t xml:space="preserve"> i pomyśleliśmy, że dodając mu</w:t>
      </w:r>
      <w:r w:rsidR="00815A30" w:rsidRPr="00EE7794">
        <w:rPr>
          <w:rFonts w:ascii="Arial" w:hAnsi="Arial" w:cs="Arial"/>
          <w:lang w:val="pl-PL"/>
        </w:rPr>
        <w:t xml:space="preserve"> ch</w:t>
      </w:r>
      <w:r w:rsidR="00DF0BBB" w:rsidRPr="00EE7794">
        <w:rPr>
          <w:rFonts w:ascii="Arial" w:hAnsi="Arial" w:cs="Arial"/>
          <w:lang w:val="pl-PL"/>
        </w:rPr>
        <w:t>a</w:t>
      </w:r>
      <w:r w:rsidR="00815A30" w:rsidRPr="00EE7794">
        <w:rPr>
          <w:rFonts w:ascii="Arial" w:hAnsi="Arial" w:cs="Arial"/>
          <w:lang w:val="pl-PL"/>
        </w:rPr>
        <w:t>rakter M</w:t>
      </w:r>
      <w:r w:rsidR="002E18E1" w:rsidRPr="00EE7794">
        <w:rPr>
          <w:rFonts w:ascii="Arial" w:hAnsi="Arial" w:cs="Arial"/>
          <w:lang w:val="pl-PL"/>
        </w:rPr>
        <w:t>B&amp;F</w:t>
      </w:r>
      <w:r w:rsidR="00815A30" w:rsidRPr="00EE7794">
        <w:rPr>
          <w:rFonts w:ascii="Arial" w:hAnsi="Arial" w:cs="Arial"/>
          <w:lang w:val="pl-PL"/>
        </w:rPr>
        <w:t xml:space="preserve"> możemy </w:t>
      </w:r>
      <w:r w:rsidR="00DF0BBB" w:rsidRPr="00EE7794">
        <w:rPr>
          <w:rFonts w:ascii="Arial" w:hAnsi="Arial" w:cs="Arial"/>
          <w:lang w:val="pl-PL"/>
        </w:rPr>
        <w:t>stworzyć</w:t>
      </w:r>
      <w:r w:rsidR="00815A30" w:rsidRPr="00EE7794">
        <w:rPr>
          <w:rFonts w:ascii="Arial" w:hAnsi="Arial" w:cs="Arial"/>
          <w:lang w:val="pl-PL"/>
        </w:rPr>
        <w:t xml:space="preserve"> coś ciekawego</w:t>
      </w:r>
      <w:r w:rsidR="002E18E1" w:rsidRPr="00EE7794">
        <w:rPr>
          <w:rFonts w:ascii="Arial" w:hAnsi="Arial" w:cs="Arial"/>
          <w:lang w:val="pl-PL"/>
        </w:rPr>
        <w:t>.</w:t>
      </w:r>
      <w:r w:rsidR="00815A30" w:rsidRPr="00EE7794">
        <w:rPr>
          <w:rFonts w:ascii="Arial" w:hAnsi="Arial" w:cs="Arial"/>
          <w:lang w:val="pl-PL"/>
        </w:rPr>
        <w:t xml:space="preserve"> Pracowaliśmy długo i ciężko nad </w:t>
      </w:r>
      <w:r w:rsidR="00DF0BBB" w:rsidRPr="00EE7794">
        <w:rPr>
          <w:rFonts w:ascii="Arial" w:hAnsi="Arial" w:cs="Arial"/>
          <w:lang w:val="pl-PL"/>
        </w:rPr>
        <w:t>konceptem</w:t>
      </w:r>
      <w:r w:rsidR="00815A30" w:rsidRPr="00EE7794">
        <w:rPr>
          <w:rFonts w:ascii="Arial" w:hAnsi="Arial" w:cs="Arial"/>
          <w:lang w:val="pl-PL"/>
        </w:rPr>
        <w:t xml:space="preserve">, który zespół </w:t>
      </w:r>
      <w:r w:rsidR="002E18E1" w:rsidRPr="00EE7794">
        <w:rPr>
          <w:rFonts w:ascii="Arial" w:hAnsi="Arial" w:cs="Arial"/>
          <w:lang w:val="pl-PL"/>
        </w:rPr>
        <w:t xml:space="preserve">L’Epée </w:t>
      </w:r>
      <w:r w:rsidR="00815A30" w:rsidRPr="00EE7794">
        <w:rPr>
          <w:rFonts w:ascii="Arial" w:hAnsi="Arial" w:cs="Arial"/>
          <w:lang w:val="pl-PL"/>
        </w:rPr>
        <w:t>w genialny sposób urzeczywistnił.</w:t>
      </w:r>
      <w:r w:rsidR="002E18E1" w:rsidRPr="00EE7794">
        <w:rPr>
          <w:rFonts w:ascii="Arial" w:hAnsi="Arial" w:cs="Arial"/>
          <w:lang w:val="pl-PL"/>
        </w:rPr>
        <w:t>”</w:t>
      </w:r>
    </w:p>
    <w:p w:rsidR="002E18E1" w:rsidRPr="00EE7794" w:rsidRDefault="002E18E1" w:rsidP="000B3B59">
      <w:pPr>
        <w:pStyle w:val="Sansinterligne"/>
        <w:jc w:val="both"/>
        <w:rPr>
          <w:rFonts w:ascii="Arial" w:hAnsi="Arial" w:cs="Arial"/>
          <w:lang w:val="pl-PL"/>
        </w:rPr>
      </w:pPr>
    </w:p>
    <w:p w:rsidR="002E18E1" w:rsidRPr="00EE7794" w:rsidRDefault="00815A30" w:rsidP="000B3B59">
      <w:pPr>
        <w:pStyle w:val="Sansinterligne"/>
        <w:jc w:val="both"/>
        <w:rPr>
          <w:rFonts w:ascii="Arial" w:hAnsi="Arial" w:cs="Arial"/>
          <w:b/>
          <w:lang w:val="pl-PL"/>
        </w:rPr>
      </w:pPr>
      <w:r w:rsidRPr="00EE7794">
        <w:rPr>
          <w:rFonts w:ascii="Arial" w:hAnsi="Arial" w:cs="Arial"/>
          <w:b/>
          <w:lang w:val="pl-PL"/>
        </w:rPr>
        <w:t>Nie z tego świata</w:t>
      </w:r>
    </w:p>
    <w:p w:rsidR="002E18E1" w:rsidRPr="00EE7794" w:rsidRDefault="00815A30" w:rsidP="000B3B59">
      <w:pPr>
        <w:pStyle w:val="Sansinterligne"/>
        <w:jc w:val="both"/>
        <w:rPr>
          <w:rFonts w:ascii="Arial" w:hAnsi="Arial" w:cs="Arial"/>
          <w:lang w:val="pl-PL"/>
        </w:rPr>
      </w:pPr>
      <w:r w:rsidRPr="00EE7794">
        <w:rPr>
          <w:rFonts w:ascii="Arial" w:hAnsi="Arial" w:cs="Arial"/>
          <w:lang w:val="pl-PL"/>
        </w:rPr>
        <w:t xml:space="preserve">Nawet wśród </w:t>
      </w:r>
      <w:r w:rsidR="00DF0BBB" w:rsidRPr="00EE7794">
        <w:rPr>
          <w:rFonts w:ascii="Arial" w:hAnsi="Arial" w:cs="Arial"/>
          <w:lang w:val="pl-PL"/>
        </w:rPr>
        <w:t>współczesnych zegarów stołowych</w:t>
      </w:r>
      <w:r w:rsidRPr="00EE7794">
        <w:rPr>
          <w:rFonts w:ascii="Arial" w:hAnsi="Arial" w:cs="Arial"/>
          <w:lang w:val="pl-PL"/>
        </w:rPr>
        <w:t xml:space="preserve"> </w:t>
      </w:r>
      <w:r w:rsidR="002E18E1" w:rsidRPr="00EE7794">
        <w:rPr>
          <w:rFonts w:ascii="Arial" w:hAnsi="Arial" w:cs="Arial"/>
          <w:lang w:val="pl-PL"/>
        </w:rPr>
        <w:t xml:space="preserve">Starfleet Machine </w:t>
      </w:r>
      <w:r w:rsidRPr="00EE7794">
        <w:rPr>
          <w:rFonts w:ascii="Arial" w:hAnsi="Arial" w:cs="Arial"/>
          <w:lang w:val="pl-PL"/>
        </w:rPr>
        <w:t>wyróżnia się jak Wolkanin na ziemskim przyjęciu</w:t>
      </w:r>
      <w:r w:rsidR="002E18E1" w:rsidRPr="00EE7794">
        <w:rPr>
          <w:rFonts w:ascii="Arial" w:hAnsi="Arial" w:cs="Arial"/>
          <w:lang w:val="pl-PL"/>
        </w:rPr>
        <w:t xml:space="preserve">... </w:t>
      </w:r>
      <w:r w:rsidRPr="00EE7794">
        <w:rPr>
          <w:rFonts w:ascii="Arial" w:hAnsi="Arial" w:cs="Arial"/>
          <w:lang w:val="pl-PL"/>
        </w:rPr>
        <w:t xml:space="preserve">Wystarczy powiedzieć, że to pierwsza w historii, markowana przez </w:t>
      </w:r>
      <w:r w:rsidR="00DF0BBB" w:rsidRPr="00EE7794">
        <w:rPr>
          <w:rFonts w:ascii="Arial" w:hAnsi="Arial" w:cs="Arial"/>
          <w:lang w:val="pl-PL"/>
        </w:rPr>
        <w:t xml:space="preserve">słynne L’Epée kreacja z kosmicznymi </w:t>
      </w:r>
      <w:r w:rsidRPr="00EE7794">
        <w:rPr>
          <w:rFonts w:ascii="Arial" w:hAnsi="Arial" w:cs="Arial"/>
          <w:lang w:val="pl-PL"/>
        </w:rPr>
        <w:t>wskaźnikami czasu</w:t>
      </w:r>
      <w:r w:rsidR="00DF0BBB" w:rsidRPr="00EE7794">
        <w:rPr>
          <w:rFonts w:ascii="Arial" w:hAnsi="Arial" w:cs="Arial"/>
          <w:lang w:val="pl-PL"/>
        </w:rPr>
        <w:t xml:space="preserve"> w postaci gładkich kopuł</w:t>
      </w:r>
      <w:r w:rsidRPr="00EE7794">
        <w:rPr>
          <w:rFonts w:ascii="Arial" w:hAnsi="Arial" w:cs="Arial"/>
          <w:lang w:val="pl-PL"/>
        </w:rPr>
        <w:t xml:space="preserve"> oraz powracającymi wskazówkami sekundnika </w:t>
      </w:r>
      <w:r w:rsidR="00DF0BBB" w:rsidRPr="00EE7794">
        <w:rPr>
          <w:rFonts w:ascii="Arial" w:hAnsi="Arial" w:cs="Arial"/>
          <w:lang w:val="pl-PL"/>
        </w:rPr>
        <w:t>przypominającymi wieżyczki</w:t>
      </w:r>
      <w:r w:rsidRPr="00EE7794">
        <w:rPr>
          <w:rFonts w:ascii="Arial" w:hAnsi="Arial" w:cs="Arial"/>
          <w:lang w:val="pl-PL"/>
        </w:rPr>
        <w:t xml:space="preserve"> działek laserowych. Na centralną kopułę godzin i minut naniesiono cyfry </w:t>
      </w:r>
      <w:r w:rsidR="00DF0BBB" w:rsidRPr="00EE7794">
        <w:rPr>
          <w:rFonts w:ascii="Arial" w:hAnsi="Arial" w:cs="Arial"/>
          <w:lang w:val="pl-PL"/>
        </w:rPr>
        <w:t>o</w:t>
      </w:r>
      <w:r w:rsidRPr="00EE7794">
        <w:rPr>
          <w:rFonts w:ascii="Arial" w:hAnsi="Arial" w:cs="Arial"/>
          <w:lang w:val="pl-PL"/>
        </w:rPr>
        <w:t xml:space="preserve"> charakterystycznym dla </w:t>
      </w:r>
      <w:r w:rsidR="002E18E1" w:rsidRPr="00EE7794">
        <w:rPr>
          <w:rFonts w:ascii="Arial" w:hAnsi="Arial" w:cs="Arial"/>
          <w:lang w:val="pl-PL"/>
        </w:rPr>
        <w:t>MB&amp;F</w:t>
      </w:r>
      <w:r w:rsidRPr="00EE7794">
        <w:rPr>
          <w:rFonts w:ascii="Arial" w:hAnsi="Arial" w:cs="Arial"/>
          <w:lang w:val="pl-PL"/>
        </w:rPr>
        <w:t xml:space="preserve"> wykroju. </w:t>
      </w:r>
      <w:r w:rsidR="00501E68" w:rsidRPr="00EE7794">
        <w:rPr>
          <w:rFonts w:ascii="Arial" w:hAnsi="Arial" w:cs="Arial"/>
          <w:lang w:val="pl-PL"/>
        </w:rPr>
        <w:t xml:space="preserve">Kreski wskaźnika rezerwy naciągu okalają wspierające kopułę, ciemne, wykończone ręcznie łuki. Kiedy potężna, 40-dniowa rezerwa naciągu maleje, kopuła wskaźnika powoli </w:t>
      </w:r>
      <w:r w:rsidR="00DF0BBB" w:rsidRPr="00EE7794">
        <w:rPr>
          <w:rFonts w:ascii="Arial" w:hAnsi="Arial" w:cs="Arial"/>
          <w:lang w:val="pl-PL"/>
        </w:rPr>
        <w:t xml:space="preserve">i stopniowo </w:t>
      </w:r>
      <w:r w:rsidR="00501E68" w:rsidRPr="00EE7794">
        <w:rPr>
          <w:rFonts w:ascii="Arial" w:hAnsi="Arial" w:cs="Arial"/>
          <w:lang w:val="pl-PL"/>
        </w:rPr>
        <w:t xml:space="preserve">obraca się o 270°. Wykonuje także powrotny ruch, gdy mechanizm jest nakręcany. Towarzyszący wskaźnikowi talerz radaru obraca się z tą samą </w:t>
      </w:r>
      <w:r w:rsidR="00EE7794" w:rsidRPr="00EE7794">
        <w:rPr>
          <w:rFonts w:ascii="Arial" w:hAnsi="Arial" w:cs="Arial"/>
          <w:lang w:val="pl-PL"/>
        </w:rPr>
        <w:t>prędkością, co</w:t>
      </w:r>
      <w:r w:rsidR="00DF0BBB" w:rsidRPr="00EE7794">
        <w:rPr>
          <w:rFonts w:ascii="Arial" w:hAnsi="Arial" w:cs="Arial"/>
          <w:lang w:val="pl-PL"/>
        </w:rPr>
        <w:t xml:space="preserve"> </w:t>
      </w:r>
      <w:r w:rsidR="00501E68" w:rsidRPr="00EE7794">
        <w:rPr>
          <w:rFonts w:ascii="Arial" w:hAnsi="Arial" w:cs="Arial"/>
          <w:lang w:val="pl-PL"/>
        </w:rPr>
        <w:t>kopuła.</w:t>
      </w:r>
    </w:p>
    <w:p w:rsidR="002E18E1" w:rsidRPr="00EE7794" w:rsidRDefault="002E18E1" w:rsidP="000B3B59">
      <w:pPr>
        <w:pStyle w:val="Sansinterligne"/>
        <w:jc w:val="both"/>
        <w:rPr>
          <w:rFonts w:ascii="Arial" w:hAnsi="Arial" w:cs="Arial"/>
          <w:lang w:val="pl-PL"/>
        </w:rPr>
      </w:pPr>
    </w:p>
    <w:p w:rsidR="002E18E1" w:rsidRPr="00EE7794" w:rsidRDefault="00501E68" w:rsidP="000B3B59">
      <w:pPr>
        <w:pStyle w:val="Sansinterligne"/>
        <w:jc w:val="both"/>
        <w:rPr>
          <w:rFonts w:ascii="Arial" w:hAnsi="Arial" w:cs="Arial"/>
          <w:b/>
          <w:lang w:val="pl-PL"/>
        </w:rPr>
      </w:pPr>
      <w:r w:rsidRPr="00EE7794">
        <w:rPr>
          <w:rFonts w:ascii="Arial" w:hAnsi="Arial" w:cs="Arial"/>
          <w:b/>
          <w:lang w:val="pl-PL"/>
        </w:rPr>
        <w:t>Zegary stołowe</w:t>
      </w:r>
      <w:r w:rsidR="002E18E1" w:rsidRPr="00EE7794">
        <w:rPr>
          <w:rFonts w:ascii="Arial" w:hAnsi="Arial" w:cs="Arial"/>
          <w:b/>
          <w:lang w:val="pl-PL"/>
        </w:rPr>
        <w:t xml:space="preserve"> – </w:t>
      </w:r>
      <w:r w:rsidRPr="00EE7794">
        <w:rPr>
          <w:rFonts w:ascii="Arial" w:hAnsi="Arial" w:cs="Arial"/>
          <w:b/>
          <w:lang w:val="pl-PL"/>
        </w:rPr>
        <w:t>zupełnie jak duże zegarki</w:t>
      </w:r>
      <w:r w:rsidR="002E18E1" w:rsidRPr="00EE7794">
        <w:rPr>
          <w:rFonts w:ascii="Arial" w:hAnsi="Arial" w:cs="Arial"/>
          <w:b/>
          <w:lang w:val="pl-PL"/>
        </w:rPr>
        <w:t>?</w:t>
      </w: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 xml:space="preserve">Starfleet Machine </w:t>
      </w:r>
      <w:r w:rsidR="00501E68" w:rsidRPr="00EE7794">
        <w:rPr>
          <w:rFonts w:ascii="Arial" w:hAnsi="Arial" w:cs="Arial"/>
          <w:lang w:val="pl-PL"/>
        </w:rPr>
        <w:t>to ultra-ekskluzywny zegar stołowy, w którym wykorzystano podobne mechanizmy</w:t>
      </w:r>
      <w:r w:rsidR="00DF0BBB" w:rsidRPr="00EE7794">
        <w:rPr>
          <w:rFonts w:ascii="Arial" w:hAnsi="Arial" w:cs="Arial"/>
          <w:lang w:val="pl-PL"/>
        </w:rPr>
        <w:t>,</w:t>
      </w:r>
      <w:r w:rsidR="00501E68" w:rsidRPr="00EE7794">
        <w:rPr>
          <w:rFonts w:ascii="Arial" w:hAnsi="Arial" w:cs="Arial"/>
          <w:lang w:val="pl-PL"/>
        </w:rPr>
        <w:t xml:space="preserve"> jak w zegarku na rękę, </w:t>
      </w:r>
      <w:r w:rsidR="00DF0BBB" w:rsidRPr="00EE7794">
        <w:rPr>
          <w:rFonts w:ascii="Arial" w:hAnsi="Arial" w:cs="Arial"/>
          <w:lang w:val="pl-PL"/>
        </w:rPr>
        <w:t>choć</w:t>
      </w:r>
      <w:r w:rsidR="00501E68" w:rsidRPr="00EE7794">
        <w:rPr>
          <w:rFonts w:ascii="Arial" w:hAnsi="Arial" w:cs="Arial"/>
          <w:lang w:val="pl-PL"/>
        </w:rPr>
        <w:t xml:space="preserve"> wykonane w</w:t>
      </w:r>
      <w:r w:rsidR="00DF0BBB" w:rsidRPr="00EE7794">
        <w:rPr>
          <w:rFonts w:ascii="Arial" w:hAnsi="Arial" w:cs="Arial"/>
          <w:lang w:val="pl-PL"/>
        </w:rPr>
        <w:t xml:space="preserve"> dużo</w:t>
      </w:r>
      <w:r w:rsidR="00501E68" w:rsidRPr="00EE7794">
        <w:rPr>
          <w:rFonts w:ascii="Arial" w:hAnsi="Arial" w:cs="Arial"/>
          <w:lang w:val="pl-PL"/>
        </w:rPr>
        <w:t xml:space="preserve"> większej skali: przekładnię chodu, bęben (a</w:t>
      </w:r>
      <w:r w:rsidR="00F713E2" w:rsidRPr="00EE7794">
        <w:rPr>
          <w:rFonts w:ascii="Arial" w:hAnsi="Arial" w:cs="Arial"/>
          <w:lang w:val="pl-PL"/>
        </w:rPr>
        <w:t xml:space="preserve"> w zasadzie </w:t>
      </w:r>
      <w:r w:rsidR="00501E68" w:rsidRPr="00EE7794">
        <w:rPr>
          <w:rFonts w:ascii="Arial" w:hAnsi="Arial" w:cs="Arial"/>
          <w:lang w:val="pl-PL"/>
        </w:rPr>
        <w:t>pięć</w:t>
      </w:r>
      <w:r w:rsidR="00F713E2" w:rsidRPr="00EE7794">
        <w:rPr>
          <w:rFonts w:ascii="Arial" w:hAnsi="Arial" w:cs="Arial"/>
          <w:lang w:val="pl-PL"/>
        </w:rPr>
        <w:t xml:space="preserve"> bębnów montowanych seryjnie</w:t>
      </w:r>
      <w:r w:rsidR="00501E68" w:rsidRPr="00EE7794">
        <w:rPr>
          <w:rFonts w:ascii="Arial" w:hAnsi="Arial" w:cs="Arial"/>
          <w:lang w:val="pl-PL"/>
        </w:rPr>
        <w:t>)</w:t>
      </w:r>
      <w:r w:rsidR="00F713E2" w:rsidRPr="00EE7794">
        <w:rPr>
          <w:rFonts w:ascii="Arial" w:hAnsi="Arial" w:cs="Arial"/>
          <w:lang w:val="pl-PL"/>
        </w:rPr>
        <w:t>, koło balansu, koło wychwytowe i kotwicę. Regulator</w:t>
      </w:r>
      <w:r w:rsidRPr="00EE7794">
        <w:rPr>
          <w:rFonts w:ascii="Arial" w:hAnsi="Arial" w:cs="Arial"/>
          <w:lang w:val="pl-PL"/>
        </w:rPr>
        <w:t xml:space="preserve"> L’Epée</w:t>
      </w:r>
      <w:r w:rsidR="00F713E2" w:rsidRPr="00EE7794">
        <w:rPr>
          <w:rFonts w:ascii="Arial" w:hAnsi="Arial" w:cs="Arial"/>
          <w:lang w:val="pl-PL"/>
        </w:rPr>
        <w:t xml:space="preserve"> ma także system zabezpieczenia przed wstrząsami </w:t>
      </w:r>
      <w:r w:rsidRPr="00EE7794">
        <w:rPr>
          <w:rFonts w:ascii="Arial" w:hAnsi="Arial" w:cs="Arial"/>
          <w:lang w:val="pl-PL"/>
        </w:rPr>
        <w:t>Incabloc</w:t>
      </w:r>
      <w:r w:rsidR="00F713E2" w:rsidRPr="00EE7794">
        <w:rPr>
          <w:rFonts w:ascii="Arial" w:hAnsi="Arial" w:cs="Arial"/>
          <w:lang w:val="pl-PL"/>
        </w:rPr>
        <w:t>, charakterystyczny głównie dla zegarków na rękę, który minimalizuje ryzyko uszkodzenia mechanizmu w trakcie transport</w:t>
      </w:r>
      <w:r w:rsidR="00DF0BBB" w:rsidRPr="00EE7794">
        <w:rPr>
          <w:rFonts w:ascii="Arial" w:hAnsi="Arial" w:cs="Arial"/>
          <w:lang w:val="pl-PL"/>
        </w:rPr>
        <w:t>u</w:t>
      </w:r>
      <w:r w:rsidR="00F713E2" w:rsidRPr="00EE7794">
        <w:rPr>
          <w:rFonts w:ascii="Arial" w:hAnsi="Arial" w:cs="Arial"/>
          <w:lang w:val="pl-PL"/>
        </w:rPr>
        <w:t xml:space="preserve"> zegara.</w:t>
      </w:r>
    </w:p>
    <w:p w:rsidR="002E18E1" w:rsidRPr="00EE7794" w:rsidRDefault="002E18E1" w:rsidP="000B3B59">
      <w:pPr>
        <w:pStyle w:val="Sansinterligne"/>
        <w:jc w:val="both"/>
        <w:rPr>
          <w:rFonts w:ascii="Arial" w:hAnsi="Arial" w:cs="Arial"/>
          <w:lang w:val="pl-PL"/>
        </w:rPr>
      </w:pPr>
    </w:p>
    <w:p w:rsidR="002E18E1" w:rsidRPr="00EE7794" w:rsidRDefault="00F713E2" w:rsidP="000B3B59">
      <w:pPr>
        <w:pStyle w:val="Sansinterligne"/>
        <w:jc w:val="both"/>
        <w:rPr>
          <w:rFonts w:ascii="Arial" w:hAnsi="Arial" w:cs="Arial"/>
          <w:lang w:val="pl-PL"/>
        </w:rPr>
      </w:pPr>
      <w:r w:rsidRPr="00EE7794">
        <w:rPr>
          <w:rFonts w:ascii="Arial" w:hAnsi="Arial" w:cs="Arial"/>
          <w:lang w:val="pl-PL"/>
        </w:rPr>
        <w:t xml:space="preserve">Większe powierzchnie komponentów oznaczają, że uzyskanie znakomitej jakości wykończenia jest jeszcze bardziej wymagającym zadaniem, niż w przypadku zegarków na rękę. Prezes </w:t>
      </w:r>
      <w:r w:rsidR="002E18E1" w:rsidRPr="00EE7794">
        <w:rPr>
          <w:rFonts w:ascii="Arial" w:hAnsi="Arial" w:cs="Arial"/>
          <w:lang w:val="pl-PL"/>
        </w:rPr>
        <w:t xml:space="preserve">L’Epée </w:t>
      </w:r>
      <w:r w:rsidRPr="00EE7794">
        <w:rPr>
          <w:rFonts w:ascii="Arial" w:hAnsi="Arial" w:cs="Arial"/>
          <w:lang w:val="pl-PL"/>
        </w:rPr>
        <w:t xml:space="preserve">Arnaud Nicolas tłumaczy: „Nie chodzi tylko o dwa razy większą wielkość komponentów, ale także o dwa razy dłuższy czas, którego wymaga praca nad nimi. Złożoność procesu produkcyjnego rośnie nieproporcjonalnie. Przy polerowaniu musisz korzystać z tej samej siły nacisku, z jakiej korzystasz przy wykończeniach zegarka na rękę, ale na dużo większej powierzchni, a to także </w:t>
      </w:r>
      <w:r w:rsidR="00DF0BBB" w:rsidRPr="00EE7794">
        <w:rPr>
          <w:rFonts w:ascii="Arial" w:hAnsi="Arial" w:cs="Arial"/>
          <w:lang w:val="pl-PL"/>
        </w:rPr>
        <w:t xml:space="preserve">oznacza </w:t>
      </w:r>
      <w:r w:rsidRPr="00EE7794">
        <w:rPr>
          <w:rFonts w:ascii="Arial" w:hAnsi="Arial" w:cs="Arial"/>
          <w:lang w:val="pl-PL"/>
        </w:rPr>
        <w:t>dużo większe wyzwanie. Osiągnięcie tak perfekcyjnej jakości wykończenia Starfleet Machine było możliwe tylko dzięki wielkiemu doświadczeniu i wyjątkowej zręczności naszych zegarmistrzów.”</w:t>
      </w:r>
    </w:p>
    <w:p w:rsidR="002E18E1" w:rsidRPr="00EE7794" w:rsidRDefault="002E18E1" w:rsidP="000B3B59">
      <w:pPr>
        <w:pStyle w:val="Sansinterligne"/>
        <w:jc w:val="both"/>
        <w:rPr>
          <w:rFonts w:ascii="Arial" w:hAnsi="Arial" w:cs="Arial"/>
          <w:lang w:val="pl-PL"/>
        </w:rPr>
      </w:pPr>
    </w:p>
    <w:p w:rsidR="002E18E1" w:rsidRPr="00EE7794" w:rsidRDefault="00F713E2" w:rsidP="000B3B59">
      <w:pPr>
        <w:pStyle w:val="Sansinterligne"/>
        <w:jc w:val="both"/>
        <w:rPr>
          <w:rFonts w:ascii="Arial" w:hAnsi="Arial" w:cs="Arial"/>
          <w:b/>
          <w:lang w:val="pl-PL"/>
        </w:rPr>
      </w:pPr>
      <w:r w:rsidRPr="00EE7794">
        <w:rPr>
          <w:rFonts w:ascii="Arial" w:hAnsi="Arial" w:cs="Arial"/>
          <w:b/>
          <w:lang w:val="pl-PL"/>
        </w:rPr>
        <w:t>Forma podąża za funkcjonalnością</w:t>
      </w:r>
    </w:p>
    <w:p w:rsidR="002E18E1" w:rsidRPr="00EE7794" w:rsidRDefault="008B48C5" w:rsidP="000B3B59">
      <w:pPr>
        <w:pStyle w:val="Sansinterligne"/>
        <w:jc w:val="both"/>
        <w:rPr>
          <w:rFonts w:ascii="Arial" w:hAnsi="Arial" w:cs="Arial"/>
          <w:lang w:val="pl-PL"/>
        </w:rPr>
      </w:pPr>
      <w:r w:rsidRPr="00EE7794">
        <w:rPr>
          <w:rFonts w:ascii="Arial" w:hAnsi="Arial" w:cs="Arial"/>
          <w:lang w:val="pl-PL"/>
        </w:rPr>
        <w:t xml:space="preserve">Każdy z </w:t>
      </w:r>
      <w:r w:rsidR="007F12AF" w:rsidRPr="00EE7794">
        <w:rPr>
          <w:rFonts w:ascii="Arial" w:hAnsi="Arial" w:cs="Arial"/>
          <w:lang w:val="pl-PL"/>
        </w:rPr>
        <w:t>detali</w:t>
      </w:r>
      <w:r w:rsidRPr="00EE7794">
        <w:rPr>
          <w:rFonts w:ascii="Arial" w:hAnsi="Arial" w:cs="Arial"/>
          <w:lang w:val="pl-PL"/>
        </w:rPr>
        <w:t xml:space="preserve"> polerowanego mechanizmu zegara można podziwiać gołym okiem. To w dużej mierze zasługa </w:t>
      </w:r>
      <w:r w:rsidR="00EE7794" w:rsidRPr="00EE7794">
        <w:rPr>
          <w:rFonts w:ascii="Arial" w:hAnsi="Arial" w:cs="Arial"/>
          <w:lang w:val="pl-PL"/>
        </w:rPr>
        <w:t>nierzucającej</w:t>
      </w:r>
      <w:r w:rsidRPr="00EE7794">
        <w:rPr>
          <w:rFonts w:ascii="Arial" w:hAnsi="Arial" w:cs="Arial"/>
          <w:lang w:val="pl-PL"/>
        </w:rPr>
        <w:t xml:space="preserve"> się w oczy zewnętrznej struktury Starfleet Machine w formie </w:t>
      </w:r>
      <w:r w:rsidRPr="00EE7794">
        <w:rPr>
          <w:rFonts w:ascii="Arial" w:hAnsi="Arial" w:cs="Arial"/>
          <w:lang w:val="pl-PL"/>
        </w:rPr>
        <w:lastRenderedPageBreak/>
        <w:t>zamykającej się litery C, do której przymocowan</w:t>
      </w:r>
      <w:r w:rsidR="00DF0BBB" w:rsidRPr="00EE7794">
        <w:rPr>
          <w:rFonts w:ascii="Arial" w:hAnsi="Arial" w:cs="Arial"/>
          <w:lang w:val="pl-PL"/>
        </w:rPr>
        <w:t>o</w:t>
      </w:r>
      <w:r w:rsidRPr="00EE7794">
        <w:rPr>
          <w:rFonts w:ascii="Arial" w:hAnsi="Arial" w:cs="Arial"/>
          <w:lang w:val="pl-PL"/>
        </w:rPr>
        <w:t xml:space="preserve"> główną płytę mechanizmu. Zewnętrzna krawędź struktury ma trójkątne nacięcia, a pomiędzy nimi trzy </w:t>
      </w:r>
      <w:r w:rsidR="000B3B59" w:rsidRPr="00EE7794">
        <w:rPr>
          <w:rFonts w:ascii="Arial" w:hAnsi="Arial" w:cs="Arial"/>
          <w:lang w:val="pl-PL"/>
        </w:rPr>
        <w:t>ustawione pionowo</w:t>
      </w:r>
      <w:r w:rsidRPr="00EE7794">
        <w:rPr>
          <w:rFonts w:ascii="Arial" w:hAnsi="Arial" w:cs="Arial"/>
          <w:lang w:val="pl-PL"/>
        </w:rPr>
        <w:t xml:space="preserve"> łuki. Te pełne gracji wzmocnienia stanowią nie tylko piorunujący efekt stylistyczny, ale mają </w:t>
      </w:r>
      <w:r w:rsidR="00DF0BBB" w:rsidRPr="00EE7794">
        <w:rPr>
          <w:rFonts w:ascii="Arial" w:hAnsi="Arial" w:cs="Arial"/>
          <w:lang w:val="pl-PL"/>
        </w:rPr>
        <w:t>również</w:t>
      </w:r>
      <w:r w:rsidRPr="00EE7794">
        <w:rPr>
          <w:rFonts w:ascii="Arial" w:hAnsi="Arial" w:cs="Arial"/>
          <w:lang w:val="pl-PL"/>
        </w:rPr>
        <w:t xml:space="preserve"> zastosowanie praktyczne: umożliwiają postawienie </w:t>
      </w:r>
      <w:r w:rsidR="002E18E1" w:rsidRPr="00EE7794">
        <w:rPr>
          <w:rFonts w:ascii="Arial" w:hAnsi="Arial" w:cs="Arial"/>
          <w:lang w:val="pl-PL"/>
        </w:rPr>
        <w:t>Starf</w:t>
      </w:r>
      <w:r w:rsidRPr="00EE7794">
        <w:rPr>
          <w:rFonts w:ascii="Arial" w:hAnsi="Arial" w:cs="Arial"/>
          <w:lang w:val="pl-PL"/>
        </w:rPr>
        <w:t xml:space="preserve">leet Machine do góry </w:t>
      </w:r>
      <w:r w:rsidR="00EE7794" w:rsidRPr="00EE7794">
        <w:rPr>
          <w:rFonts w:ascii="Arial" w:hAnsi="Arial" w:cs="Arial"/>
          <w:lang w:val="pl-PL"/>
        </w:rPr>
        <w:t>nogami w</w:t>
      </w:r>
      <w:r w:rsidRPr="00EE7794">
        <w:rPr>
          <w:rFonts w:ascii="Arial" w:hAnsi="Arial" w:cs="Arial"/>
          <w:lang w:val="pl-PL"/>
        </w:rPr>
        <w:t xml:space="preserve"> trakcie nastawiania czasu oraz nakręcania mechanizmu. Specjalny klucz z podwójną końcówką wsuwa się w sprytnie zaprojektowaną rurkę z tyłu mechanizmu. Jedna z jego końcówek sięga wystarczająco daleko, aby umożliwić nakręcanie mechanizmu, a druga jego nastawianie.</w:t>
      </w:r>
    </w:p>
    <w:p w:rsidR="002E18E1" w:rsidRPr="00EE7794" w:rsidRDefault="002E18E1" w:rsidP="000B3B59">
      <w:pPr>
        <w:pStyle w:val="Sansinterligne"/>
        <w:jc w:val="both"/>
        <w:rPr>
          <w:rFonts w:ascii="Arial" w:hAnsi="Arial" w:cs="Arial"/>
          <w:lang w:val="pl-PL"/>
        </w:rPr>
      </w:pPr>
    </w:p>
    <w:p w:rsidR="002E18E1" w:rsidRPr="00EE7794" w:rsidRDefault="007F12AF" w:rsidP="000B3B59">
      <w:pPr>
        <w:pStyle w:val="Sansinterligne"/>
        <w:jc w:val="both"/>
        <w:rPr>
          <w:rFonts w:ascii="Arial" w:hAnsi="Arial" w:cs="Arial"/>
          <w:b/>
          <w:lang w:val="pl-PL"/>
        </w:rPr>
      </w:pPr>
      <w:r w:rsidRPr="00EE7794">
        <w:rPr>
          <w:rFonts w:ascii="Arial" w:hAnsi="Arial" w:cs="Arial"/>
          <w:b/>
          <w:lang w:val="pl-PL"/>
        </w:rPr>
        <w:t>Przezroczysty</w:t>
      </w:r>
      <w:r w:rsidR="00735E06" w:rsidRPr="00EE7794">
        <w:rPr>
          <w:rFonts w:ascii="Arial" w:hAnsi="Arial" w:cs="Arial"/>
          <w:b/>
          <w:lang w:val="pl-PL"/>
        </w:rPr>
        <w:t xml:space="preserve"> </w:t>
      </w:r>
      <w:r w:rsidRPr="00EE7794">
        <w:rPr>
          <w:rFonts w:ascii="Arial" w:hAnsi="Arial" w:cs="Arial"/>
          <w:b/>
          <w:lang w:val="pl-PL"/>
        </w:rPr>
        <w:t>klosz</w:t>
      </w:r>
    </w:p>
    <w:p w:rsidR="00735E06" w:rsidRPr="00EE7794" w:rsidRDefault="00735E06"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 xml:space="preserve">Starfleet Machine </w:t>
      </w:r>
      <w:r w:rsidR="00213120" w:rsidRPr="00EE7794">
        <w:rPr>
          <w:rFonts w:ascii="Arial" w:hAnsi="Arial" w:cs="Arial"/>
          <w:lang w:val="pl-PL"/>
        </w:rPr>
        <w:t xml:space="preserve">jest zamknięty w przezroczystej, nakładanej od góry </w:t>
      </w:r>
      <w:r w:rsidR="00735E06" w:rsidRPr="00EE7794">
        <w:rPr>
          <w:rFonts w:ascii="Arial" w:hAnsi="Arial" w:cs="Arial"/>
          <w:lang w:val="pl-PL"/>
        </w:rPr>
        <w:t xml:space="preserve">kopule. Klosz </w:t>
      </w:r>
      <w:r w:rsidR="00213120" w:rsidRPr="00EE7794">
        <w:rPr>
          <w:rFonts w:ascii="Arial" w:hAnsi="Arial" w:cs="Arial"/>
          <w:lang w:val="pl-PL"/>
        </w:rPr>
        <w:t xml:space="preserve">obejmuje trzy smukłe łuki statku </w:t>
      </w:r>
      <w:r w:rsidR="000B3B59" w:rsidRPr="00EE7794">
        <w:rPr>
          <w:rFonts w:ascii="Arial" w:hAnsi="Arial" w:cs="Arial"/>
          <w:lang w:val="pl-PL"/>
        </w:rPr>
        <w:t xml:space="preserve">kosmicznego </w:t>
      </w:r>
      <w:r w:rsidR="00213120" w:rsidRPr="00EE7794">
        <w:rPr>
          <w:rFonts w:ascii="Arial" w:hAnsi="Arial" w:cs="Arial"/>
          <w:lang w:val="pl-PL"/>
        </w:rPr>
        <w:t xml:space="preserve">tworząc bezpieczną biosferę. W międzygalaktycznych misjach, podczas odwiedzin nieprzyjaznych planet, takie ochronne, życiodajne środowisko dla pojazdu i jego załogi jest </w:t>
      </w:r>
      <w:r w:rsidR="000B3B59" w:rsidRPr="00EE7794">
        <w:rPr>
          <w:rFonts w:ascii="Arial" w:hAnsi="Arial" w:cs="Arial"/>
          <w:lang w:val="pl-PL"/>
        </w:rPr>
        <w:t xml:space="preserve">wręcz </w:t>
      </w:r>
      <w:r w:rsidR="00213120" w:rsidRPr="00EE7794">
        <w:rPr>
          <w:rFonts w:ascii="Arial" w:hAnsi="Arial" w:cs="Arial"/>
          <w:lang w:val="pl-PL"/>
        </w:rPr>
        <w:t xml:space="preserve">bezcenne. Na Ziemi, </w:t>
      </w:r>
      <w:r w:rsidR="00EE7794" w:rsidRPr="00EE7794">
        <w:rPr>
          <w:rFonts w:ascii="Arial" w:hAnsi="Arial" w:cs="Arial"/>
          <w:lang w:val="pl-PL"/>
        </w:rPr>
        <w:t>klosz Starfleet</w:t>
      </w:r>
      <w:r w:rsidR="00213120" w:rsidRPr="00EE7794">
        <w:rPr>
          <w:rFonts w:ascii="Arial" w:hAnsi="Arial" w:cs="Arial"/>
          <w:lang w:val="pl-PL"/>
        </w:rPr>
        <w:t xml:space="preserve"> Machine chroni go przed potencjalnymi zagrożeniami środowiskowymi mogącymi uszkodzić wyszukany mechanizm zegara: kurzem i ciek</w:t>
      </w:r>
      <w:r w:rsidR="000B3B59" w:rsidRPr="00EE7794">
        <w:rPr>
          <w:rFonts w:ascii="Arial" w:hAnsi="Arial" w:cs="Arial"/>
          <w:lang w:val="pl-PL"/>
        </w:rPr>
        <w:t>awskimi palcami.</w:t>
      </w:r>
      <w:r w:rsidR="00213120" w:rsidRPr="00EE7794">
        <w:rPr>
          <w:rFonts w:ascii="Arial" w:hAnsi="Arial" w:cs="Arial"/>
          <w:lang w:val="pl-PL"/>
        </w:rPr>
        <w:t xml:space="preserve"> </w:t>
      </w:r>
      <w:r w:rsidR="000B3B59" w:rsidRPr="00EE7794">
        <w:rPr>
          <w:rFonts w:ascii="Arial" w:hAnsi="Arial" w:cs="Arial"/>
          <w:lang w:val="pl-PL"/>
        </w:rPr>
        <w:t>Kopuła klosza</w:t>
      </w:r>
      <w:r w:rsidR="00213120" w:rsidRPr="00EE7794">
        <w:rPr>
          <w:rFonts w:ascii="Arial" w:hAnsi="Arial" w:cs="Arial"/>
          <w:lang w:val="pl-PL"/>
        </w:rPr>
        <w:t xml:space="preserve"> jest wykonana z tworzywa glas. Gładki, lekki i pozbawiony uchwytu klosz łatwo zdejmuje się po odwróceniu zegara, aby nakręcić mechanizm lub nastawić czas.</w:t>
      </w:r>
      <w:r w:rsidRPr="00EE7794">
        <w:rPr>
          <w:rFonts w:ascii="Arial" w:hAnsi="Arial" w:cs="Arial"/>
          <w:lang w:val="pl-PL"/>
        </w:rPr>
        <w:br w:type="page"/>
      </w:r>
    </w:p>
    <w:p w:rsidR="002E18E1" w:rsidRPr="00EE7794" w:rsidRDefault="002E18E1" w:rsidP="000B3B59">
      <w:pPr>
        <w:pStyle w:val="Sansinterligne"/>
        <w:jc w:val="both"/>
        <w:rPr>
          <w:rFonts w:ascii="Arial" w:hAnsi="Arial" w:cs="Arial"/>
          <w:b/>
          <w:sz w:val="24"/>
          <w:lang w:val="pl-PL"/>
        </w:rPr>
      </w:pPr>
      <w:r w:rsidRPr="00EE7794">
        <w:rPr>
          <w:rFonts w:ascii="Arial" w:hAnsi="Arial" w:cs="Arial"/>
          <w:b/>
          <w:sz w:val="24"/>
          <w:lang w:val="pl-PL"/>
        </w:rPr>
        <w:lastRenderedPageBreak/>
        <w:t xml:space="preserve">Starfleet Machine: </w:t>
      </w:r>
      <w:r w:rsidR="00886FDA" w:rsidRPr="00EE7794">
        <w:rPr>
          <w:rFonts w:ascii="Arial" w:hAnsi="Arial" w:cs="Arial"/>
          <w:b/>
          <w:sz w:val="24"/>
          <w:lang w:val="pl-PL"/>
        </w:rPr>
        <w:t>specyfikacja techniczna</w:t>
      </w:r>
    </w:p>
    <w:p w:rsidR="002E18E1" w:rsidRPr="00EE7794" w:rsidRDefault="002E18E1" w:rsidP="000B3B59">
      <w:pPr>
        <w:pStyle w:val="Sansinterligne"/>
        <w:jc w:val="both"/>
        <w:rPr>
          <w:rFonts w:ascii="Arial" w:hAnsi="Arial" w:cs="Arial"/>
          <w:lang w:val="pl-PL"/>
        </w:rPr>
      </w:pPr>
    </w:p>
    <w:p w:rsidR="002E18E1" w:rsidRPr="00EE7794" w:rsidRDefault="00DF0BBB" w:rsidP="000B3B59">
      <w:pPr>
        <w:pStyle w:val="Sansinterligne"/>
        <w:jc w:val="both"/>
        <w:rPr>
          <w:rFonts w:ascii="Arial" w:hAnsi="Arial" w:cs="Arial"/>
          <w:b/>
          <w:lang w:val="pl-PL"/>
        </w:rPr>
      </w:pPr>
      <w:r w:rsidRPr="00EE7794">
        <w:rPr>
          <w:rFonts w:ascii="Arial" w:hAnsi="Arial" w:cs="Arial"/>
          <w:b/>
          <w:lang w:val="pl-PL"/>
        </w:rPr>
        <w:t>Starfleet Machine powstanie w limitowanych seriach po 175 egzemplarzy dostępnych w wersjach „light” i „dark” (</w:t>
      </w:r>
      <w:r w:rsidRPr="00EE7794">
        <w:rPr>
          <w:rFonts w:ascii="Arial" w:hAnsi="Arial" w:cs="Arial"/>
          <w:lang w:val="pl-PL"/>
        </w:rPr>
        <w:t>„</w:t>
      </w:r>
      <w:r w:rsidRPr="00EE7794">
        <w:rPr>
          <w:rFonts w:ascii="Arial" w:hAnsi="Arial" w:cs="Arial"/>
          <w:i/>
          <w:lang w:val="pl-PL"/>
        </w:rPr>
        <w:t>światło” i „ciemność”</w:t>
      </w:r>
      <w:r w:rsidRPr="00EE7794">
        <w:rPr>
          <w:rFonts w:ascii="Arial" w:hAnsi="Arial" w:cs="Arial"/>
          <w:b/>
          <w:i/>
          <w:lang w:val="pl-PL"/>
        </w:rPr>
        <w:t xml:space="preserve"> </w:t>
      </w:r>
      <w:r w:rsidRPr="00EE7794">
        <w:rPr>
          <w:rFonts w:ascii="Arial" w:hAnsi="Arial" w:cs="Arial"/>
          <w:i/>
          <w:lang w:val="pl-PL"/>
        </w:rPr>
        <w:t>przyp. tłum.</w:t>
      </w:r>
      <w:r w:rsidRPr="00EE7794">
        <w:rPr>
          <w:rFonts w:ascii="Arial" w:hAnsi="Arial" w:cs="Arial"/>
          <w:b/>
          <w:lang w:val="pl-PL"/>
        </w:rPr>
        <w:t>). Powierzchnie komponentów tej drugiej edycji będą wykończone rutenem..</w:t>
      </w:r>
    </w:p>
    <w:p w:rsidR="00DF0BBB" w:rsidRPr="00EE7794" w:rsidRDefault="00DF0BBB" w:rsidP="000B3B59">
      <w:pPr>
        <w:pStyle w:val="Sansinterligne"/>
        <w:jc w:val="both"/>
        <w:rPr>
          <w:rFonts w:ascii="Arial" w:hAnsi="Arial" w:cs="Arial"/>
          <w:lang w:val="pl-PL"/>
        </w:rPr>
      </w:pPr>
    </w:p>
    <w:p w:rsidR="002E18E1" w:rsidRPr="00EE7794" w:rsidRDefault="00B249BB" w:rsidP="000B3B59">
      <w:pPr>
        <w:pStyle w:val="Sansinterligne"/>
        <w:jc w:val="both"/>
        <w:rPr>
          <w:rFonts w:ascii="Arial" w:hAnsi="Arial" w:cs="Arial"/>
          <w:b/>
          <w:lang w:val="pl-PL"/>
        </w:rPr>
      </w:pPr>
      <w:r w:rsidRPr="00EE7794">
        <w:rPr>
          <w:rFonts w:ascii="Arial" w:hAnsi="Arial" w:cs="Arial"/>
          <w:b/>
          <w:lang w:val="pl-PL"/>
        </w:rPr>
        <w:t>Prezentacja wskazań</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Godziny i minuty</w:t>
      </w:r>
      <w:r w:rsidR="002E18E1" w:rsidRPr="00EE7794">
        <w:rPr>
          <w:rFonts w:ascii="Arial" w:hAnsi="Arial" w:cs="Arial"/>
          <w:lang w:val="pl-PL"/>
        </w:rPr>
        <w:t xml:space="preserve">: </w:t>
      </w:r>
      <w:r w:rsidRPr="00EE7794">
        <w:rPr>
          <w:rFonts w:ascii="Arial" w:hAnsi="Arial" w:cs="Arial"/>
          <w:lang w:val="pl-PL"/>
        </w:rPr>
        <w:t>profilowane</w:t>
      </w:r>
      <w:r w:rsidR="002E18E1" w:rsidRPr="00EE7794">
        <w:rPr>
          <w:rFonts w:ascii="Arial" w:hAnsi="Arial" w:cs="Arial"/>
          <w:lang w:val="pl-PL"/>
        </w:rPr>
        <w:t>,</w:t>
      </w:r>
      <w:r w:rsidRPr="00EE7794">
        <w:rPr>
          <w:rFonts w:ascii="Arial" w:hAnsi="Arial" w:cs="Arial"/>
          <w:lang w:val="pl-PL"/>
        </w:rPr>
        <w:t xml:space="preserve"> ręcznie polerowane wskazówki, obracają się wokół polerowanej, umieszczonej centralnie kopuły. Na kopule naniesiono cyfry </w:t>
      </w:r>
      <w:r w:rsidR="000B3B59" w:rsidRPr="00EE7794">
        <w:rPr>
          <w:rFonts w:ascii="Arial" w:hAnsi="Arial" w:cs="Arial"/>
          <w:lang w:val="pl-PL"/>
        </w:rPr>
        <w:t>o</w:t>
      </w:r>
      <w:r w:rsidRPr="00EE7794">
        <w:rPr>
          <w:rFonts w:ascii="Arial" w:hAnsi="Arial" w:cs="Arial"/>
          <w:lang w:val="pl-PL"/>
        </w:rPr>
        <w:t xml:space="preserve"> wykroju charakterystycznym </w:t>
      </w:r>
      <w:r w:rsidR="00EE7794" w:rsidRPr="00EE7794">
        <w:rPr>
          <w:rFonts w:ascii="Arial" w:hAnsi="Arial" w:cs="Arial"/>
          <w:lang w:val="pl-PL"/>
        </w:rPr>
        <w:t>dla MB</w:t>
      </w:r>
      <w:r w:rsidR="002E18E1" w:rsidRPr="00EE7794">
        <w:rPr>
          <w:rFonts w:ascii="Arial" w:hAnsi="Arial" w:cs="Arial"/>
          <w:lang w:val="pl-PL"/>
        </w:rPr>
        <w:t>&amp;</w:t>
      </w:r>
      <w:r w:rsidRPr="00EE7794">
        <w:rPr>
          <w:rFonts w:ascii="Arial" w:hAnsi="Arial" w:cs="Arial"/>
          <w:lang w:val="pl-PL"/>
        </w:rPr>
        <w:t>F</w:t>
      </w:r>
      <w:r w:rsidR="002E18E1" w:rsidRPr="00EE7794">
        <w:rPr>
          <w:rFonts w:ascii="Arial" w:hAnsi="Arial" w:cs="Arial"/>
          <w:lang w:val="pl-PL"/>
        </w:rPr>
        <w:t>.</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Powracające sekundniki</w:t>
      </w:r>
      <w:r w:rsidR="002E18E1" w:rsidRPr="00EE7794">
        <w:rPr>
          <w:rFonts w:ascii="Arial" w:hAnsi="Arial" w:cs="Arial"/>
          <w:lang w:val="pl-PL"/>
        </w:rPr>
        <w:t xml:space="preserve">: </w:t>
      </w:r>
      <w:r w:rsidRPr="00EE7794">
        <w:rPr>
          <w:rFonts w:ascii="Arial" w:hAnsi="Arial" w:cs="Arial"/>
          <w:lang w:val="pl-PL"/>
        </w:rPr>
        <w:t>20 sekundowe okresy są odmierzane przez dwa powracające sekundniki w formie działek laserowych mocowanych poniżej centralnej kopuły.</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Wskaźnik rezerwy naciągu</w:t>
      </w:r>
      <w:r w:rsidR="002E18E1" w:rsidRPr="00EE7794">
        <w:rPr>
          <w:rFonts w:ascii="Arial" w:hAnsi="Arial" w:cs="Arial"/>
          <w:lang w:val="pl-PL"/>
        </w:rPr>
        <w:t>:</w:t>
      </w:r>
      <w:r w:rsidRPr="00EE7794">
        <w:rPr>
          <w:rFonts w:ascii="Arial" w:hAnsi="Arial" w:cs="Arial"/>
          <w:lang w:val="pl-PL"/>
        </w:rPr>
        <w:t xml:space="preserve"> kopuła obracająca się o 270°</w:t>
      </w:r>
      <w:r w:rsidR="000B3B59" w:rsidRPr="00EE7794">
        <w:rPr>
          <w:rFonts w:ascii="Arial" w:hAnsi="Arial" w:cs="Arial"/>
          <w:lang w:val="pl-PL"/>
        </w:rPr>
        <w:t>,</w:t>
      </w:r>
      <w:r w:rsidRPr="00EE7794">
        <w:rPr>
          <w:rFonts w:ascii="Arial" w:hAnsi="Arial" w:cs="Arial"/>
          <w:lang w:val="pl-PL"/>
        </w:rPr>
        <w:t xml:space="preserve"> otoczona przez ręcznie wykończony łuk</w:t>
      </w:r>
      <w:r w:rsidR="002E18E1" w:rsidRPr="00EE7794">
        <w:rPr>
          <w:rFonts w:ascii="Arial" w:hAnsi="Arial" w:cs="Arial"/>
          <w:lang w:val="pl-PL"/>
        </w:rPr>
        <w:t>,</w:t>
      </w:r>
      <w:r w:rsidRPr="00EE7794">
        <w:rPr>
          <w:rFonts w:ascii="Arial" w:hAnsi="Arial" w:cs="Arial"/>
          <w:lang w:val="pl-PL"/>
        </w:rPr>
        <w:t xml:space="preserve"> intuicyjne wskazanie</w:t>
      </w:r>
      <w:r w:rsidR="000B3B59" w:rsidRPr="00EE7794">
        <w:rPr>
          <w:rFonts w:ascii="Arial" w:hAnsi="Arial" w:cs="Arial"/>
          <w:lang w:val="pl-PL"/>
        </w:rPr>
        <w:t xml:space="preserve"> rezerwy </w:t>
      </w:r>
      <w:r w:rsidRPr="00EE7794">
        <w:rPr>
          <w:rFonts w:ascii="Arial" w:hAnsi="Arial" w:cs="Arial"/>
          <w:lang w:val="pl-PL"/>
        </w:rPr>
        <w:t xml:space="preserve">energii: </w:t>
      </w:r>
      <w:r w:rsidR="002E18E1" w:rsidRPr="00EE7794">
        <w:rPr>
          <w:rFonts w:ascii="Arial" w:hAnsi="Arial" w:cs="Arial"/>
          <w:lang w:val="pl-PL"/>
        </w:rPr>
        <w:t xml:space="preserve">5 </w:t>
      </w:r>
      <w:r w:rsidRPr="00EE7794">
        <w:rPr>
          <w:rFonts w:ascii="Arial" w:hAnsi="Arial" w:cs="Arial"/>
          <w:lang w:val="pl-PL"/>
        </w:rPr>
        <w:t>kresek</w:t>
      </w:r>
      <w:r w:rsidR="002E18E1" w:rsidRPr="00EE7794">
        <w:rPr>
          <w:rFonts w:ascii="Arial" w:hAnsi="Arial" w:cs="Arial"/>
          <w:lang w:val="pl-PL"/>
        </w:rPr>
        <w:t xml:space="preserve">, 4 </w:t>
      </w:r>
      <w:r w:rsidRPr="00EE7794">
        <w:rPr>
          <w:rFonts w:ascii="Arial" w:hAnsi="Arial" w:cs="Arial"/>
          <w:lang w:val="pl-PL"/>
        </w:rPr>
        <w:t>kreski</w:t>
      </w:r>
      <w:r w:rsidR="002E18E1" w:rsidRPr="00EE7794">
        <w:rPr>
          <w:rFonts w:ascii="Arial" w:hAnsi="Arial" w:cs="Arial"/>
          <w:lang w:val="pl-PL"/>
        </w:rPr>
        <w:t xml:space="preserve">, 3 </w:t>
      </w:r>
      <w:r w:rsidRPr="00EE7794">
        <w:rPr>
          <w:rFonts w:ascii="Arial" w:hAnsi="Arial" w:cs="Arial"/>
          <w:lang w:val="pl-PL"/>
        </w:rPr>
        <w:t>kreski</w:t>
      </w:r>
      <w:r w:rsidR="002E18E1" w:rsidRPr="00EE7794">
        <w:rPr>
          <w:rFonts w:ascii="Arial" w:hAnsi="Arial" w:cs="Arial"/>
          <w:lang w:val="pl-PL"/>
        </w:rPr>
        <w:t xml:space="preserve">, 2 </w:t>
      </w:r>
      <w:r w:rsidRPr="00EE7794">
        <w:rPr>
          <w:rFonts w:ascii="Arial" w:hAnsi="Arial" w:cs="Arial"/>
          <w:lang w:val="pl-PL"/>
        </w:rPr>
        <w:t>kreski</w:t>
      </w:r>
      <w:r w:rsidR="002E18E1" w:rsidRPr="00EE7794">
        <w:rPr>
          <w:rFonts w:ascii="Arial" w:hAnsi="Arial" w:cs="Arial"/>
          <w:lang w:val="pl-PL"/>
        </w:rPr>
        <w:t xml:space="preserve">, 1 </w:t>
      </w:r>
      <w:r w:rsidRPr="00EE7794">
        <w:rPr>
          <w:rFonts w:ascii="Arial" w:hAnsi="Arial" w:cs="Arial"/>
          <w:lang w:val="pl-PL"/>
        </w:rPr>
        <w:t>kreska</w:t>
      </w:r>
      <w:r w:rsidR="002E18E1" w:rsidRPr="00EE7794">
        <w:rPr>
          <w:rFonts w:ascii="Arial" w:hAnsi="Arial" w:cs="Arial"/>
          <w:lang w:val="pl-PL"/>
        </w:rPr>
        <w:t xml:space="preserve"> (1 </w:t>
      </w:r>
      <w:r w:rsidRPr="00EE7794">
        <w:rPr>
          <w:rFonts w:ascii="Arial" w:hAnsi="Arial" w:cs="Arial"/>
          <w:lang w:val="pl-PL"/>
        </w:rPr>
        <w:t>kreska</w:t>
      </w:r>
      <w:r w:rsidR="002E18E1" w:rsidRPr="00EE7794">
        <w:rPr>
          <w:rFonts w:ascii="Arial" w:hAnsi="Arial" w:cs="Arial"/>
          <w:lang w:val="pl-PL"/>
        </w:rPr>
        <w:t xml:space="preserve"> = 8 </w:t>
      </w:r>
      <w:r w:rsidRPr="00EE7794">
        <w:rPr>
          <w:rFonts w:ascii="Arial" w:hAnsi="Arial" w:cs="Arial"/>
          <w:lang w:val="pl-PL"/>
        </w:rPr>
        <w:t>dni), uzupełniona przez „talerz radaru”, również obracający się o</w:t>
      </w:r>
      <w:r w:rsidR="002E18E1" w:rsidRPr="00EE7794">
        <w:rPr>
          <w:rFonts w:ascii="Arial" w:hAnsi="Arial" w:cs="Arial"/>
          <w:lang w:val="pl-PL"/>
        </w:rPr>
        <w:t xml:space="preserve"> 270°.</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p>
    <w:p w:rsidR="002E18E1" w:rsidRPr="00EE7794" w:rsidRDefault="00213120" w:rsidP="000B3B59">
      <w:pPr>
        <w:pStyle w:val="Sansinterligne"/>
        <w:jc w:val="both"/>
        <w:rPr>
          <w:rFonts w:ascii="Arial" w:hAnsi="Arial" w:cs="Arial"/>
          <w:b/>
          <w:lang w:val="pl-PL"/>
        </w:rPr>
      </w:pPr>
      <w:r w:rsidRPr="00EE7794">
        <w:rPr>
          <w:rFonts w:ascii="Arial" w:hAnsi="Arial" w:cs="Arial"/>
          <w:b/>
          <w:lang w:val="pl-PL"/>
        </w:rPr>
        <w:t>Główna struktura</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Wysokość</w:t>
      </w:r>
      <w:r w:rsidR="002E18E1" w:rsidRPr="00EE7794">
        <w:rPr>
          <w:rFonts w:ascii="Arial" w:hAnsi="Arial" w:cs="Arial"/>
          <w:lang w:val="pl-PL"/>
        </w:rPr>
        <w:t xml:space="preserve">: </w:t>
      </w:r>
      <w:r w:rsidRPr="00EE7794">
        <w:rPr>
          <w:rFonts w:ascii="Arial" w:hAnsi="Arial" w:cs="Arial"/>
          <w:lang w:val="pl-PL"/>
        </w:rPr>
        <w:t>około</w:t>
      </w:r>
      <w:r w:rsidR="002E18E1" w:rsidRPr="00EE7794">
        <w:rPr>
          <w:rFonts w:ascii="Arial" w:hAnsi="Arial" w:cs="Arial"/>
          <w:lang w:val="pl-PL"/>
        </w:rPr>
        <w:t xml:space="preserve"> 21cm</w:t>
      </w: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Średnica</w:t>
      </w:r>
      <w:r w:rsidR="002E18E1" w:rsidRPr="00EE7794">
        <w:rPr>
          <w:rFonts w:ascii="Arial" w:hAnsi="Arial" w:cs="Arial"/>
          <w:lang w:val="pl-PL"/>
        </w:rPr>
        <w:t xml:space="preserve">: </w:t>
      </w:r>
      <w:r w:rsidRPr="00EE7794">
        <w:rPr>
          <w:rFonts w:ascii="Arial" w:hAnsi="Arial" w:cs="Arial"/>
          <w:lang w:val="pl-PL"/>
        </w:rPr>
        <w:t>około</w:t>
      </w:r>
      <w:r w:rsidR="002E18E1" w:rsidRPr="00EE7794">
        <w:rPr>
          <w:rFonts w:ascii="Arial" w:hAnsi="Arial" w:cs="Arial"/>
          <w:lang w:val="pl-PL"/>
        </w:rPr>
        <w:t xml:space="preserve"> 29cm</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Wersja „L</w:t>
      </w:r>
      <w:r w:rsidR="002E18E1" w:rsidRPr="00EE7794">
        <w:rPr>
          <w:rFonts w:ascii="Arial" w:hAnsi="Arial" w:cs="Arial"/>
          <w:lang w:val="pl-PL"/>
        </w:rPr>
        <w:t>ight</w:t>
      </w:r>
      <w:r w:rsidRPr="00EE7794">
        <w:rPr>
          <w:rFonts w:ascii="Arial" w:hAnsi="Arial" w:cs="Arial"/>
          <w:lang w:val="pl-PL"/>
        </w:rPr>
        <w:t>”</w:t>
      </w:r>
      <w:r w:rsidR="002E18E1" w:rsidRPr="00EE7794">
        <w:rPr>
          <w:rFonts w:ascii="Arial" w:hAnsi="Arial" w:cs="Arial"/>
          <w:lang w:val="pl-PL"/>
        </w:rPr>
        <w:t>:</w:t>
      </w:r>
    </w:p>
    <w:p w:rsidR="00213120" w:rsidRPr="00EE7794" w:rsidRDefault="00213120" w:rsidP="000B3B59">
      <w:pPr>
        <w:pStyle w:val="Sansinterligne"/>
        <w:jc w:val="both"/>
        <w:rPr>
          <w:rFonts w:ascii="Arial" w:hAnsi="Arial" w:cs="Arial"/>
          <w:lang w:val="pl-PL"/>
        </w:rPr>
      </w:pPr>
      <w:r w:rsidRPr="00EE7794">
        <w:rPr>
          <w:rFonts w:ascii="Arial" w:hAnsi="Arial" w:cs="Arial"/>
          <w:lang w:val="pl-PL"/>
        </w:rPr>
        <w:t xml:space="preserve">Wewnętrzna struktura w kształcie zamykającej się litery C, zewnętrzna struktura w kształcie zamykającej się litery C, łuki wspierające i śruby: wszystkie elementy ze stali szlachetnej </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Wersja „Dark”</w:t>
      </w:r>
      <w:r w:rsidR="002E18E1" w:rsidRPr="00EE7794">
        <w:rPr>
          <w:rFonts w:ascii="Arial" w:hAnsi="Arial" w:cs="Arial"/>
          <w:lang w:val="pl-PL"/>
        </w:rPr>
        <w:t>:</w:t>
      </w: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Wewnętrzna struktura w kształcie zamykającej się litery C, zewnętrzna struktura w ksz</w:t>
      </w:r>
      <w:r w:rsidR="007F12AF" w:rsidRPr="00EE7794">
        <w:rPr>
          <w:rFonts w:ascii="Arial" w:hAnsi="Arial" w:cs="Arial"/>
          <w:lang w:val="pl-PL"/>
        </w:rPr>
        <w:t>tałcie zamykającej się litery C i</w:t>
      </w:r>
      <w:r w:rsidRPr="00EE7794">
        <w:rPr>
          <w:rFonts w:ascii="Arial" w:hAnsi="Arial" w:cs="Arial"/>
          <w:lang w:val="pl-PL"/>
        </w:rPr>
        <w:t xml:space="preserve"> łuki wspierające</w:t>
      </w:r>
      <w:r w:rsidR="002E18E1" w:rsidRPr="00EE7794">
        <w:rPr>
          <w:rFonts w:ascii="Arial" w:hAnsi="Arial" w:cs="Arial"/>
          <w:lang w:val="pl-PL"/>
        </w:rPr>
        <w:t>:</w:t>
      </w:r>
      <w:r w:rsidR="007F12AF" w:rsidRPr="00EE7794">
        <w:rPr>
          <w:rFonts w:ascii="Arial" w:hAnsi="Arial" w:cs="Arial"/>
          <w:lang w:val="pl-PL"/>
        </w:rPr>
        <w:t xml:space="preserve"> ze stali szlachetnej powlekanej rutenem</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Śruby ze stali szlachetnej</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b/>
          <w:lang w:val="pl-PL"/>
        </w:rPr>
      </w:pPr>
      <w:r w:rsidRPr="00EE7794">
        <w:rPr>
          <w:rFonts w:ascii="Arial" w:hAnsi="Arial" w:cs="Arial"/>
          <w:b/>
          <w:lang w:val="pl-PL"/>
        </w:rPr>
        <w:t>Mechanizm</w:t>
      </w:r>
    </w:p>
    <w:p w:rsidR="002E18E1" w:rsidRPr="00EE7794" w:rsidRDefault="002E18E1" w:rsidP="000B3B59">
      <w:pPr>
        <w:pStyle w:val="Sansinterligne"/>
        <w:jc w:val="both"/>
        <w:rPr>
          <w:rFonts w:ascii="Arial" w:hAnsi="Arial" w:cs="Arial"/>
          <w:sz w:val="10"/>
          <w:szCs w:val="10"/>
          <w:lang w:val="pl-PL"/>
        </w:rPr>
      </w:pP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Mechanizm z manufaktury L’EPÉE</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Częstotliwość pracy balansu</w:t>
      </w:r>
      <w:r w:rsidR="00EE7794" w:rsidRPr="00EE7794">
        <w:rPr>
          <w:rFonts w:ascii="Arial" w:hAnsi="Arial" w:cs="Arial"/>
          <w:lang w:val="pl-PL"/>
        </w:rPr>
        <w:t>: 18, 000 vph</w:t>
      </w:r>
      <w:r w:rsidR="002E18E1" w:rsidRPr="00EE7794">
        <w:rPr>
          <w:rFonts w:ascii="Arial" w:hAnsi="Arial" w:cs="Arial"/>
          <w:lang w:val="pl-PL"/>
        </w:rPr>
        <w:t xml:space="preserve"> / 2.5Hz</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Bębny</w:t>
      </w:r>
      <w:r w:rsidR="002E18E1" w:rsidRPr="00EE7794">
        <w:rPr>
          <w:rFonts w:ascii="Arial" w:hAnsi="Arial" w:cs="Arial"/>
          <w:lang w:val="pl-PL"/>
        </w:rPr>
        <w:t xml:space="preserve">: 5 </w:t>
      </w:r>
      <w:r w:rsidR="000B3B59" w:rsidRPr="00EE7794">
        <w:rPr>
          <w:rFonts w:ascii="Arial" w:hAnsi="Arial" w:cs="Arial"/>
          <w:lang w:val="pl-PL"/>
        </w:rPr>
        <w:t xml:space="preserve">bębnów </w:t>
      </w:r>
      <w:r w:rsidRPr="00EE7794">
        <w:rPr>
          <w:rFonts w:ascii="Arial" w:hAnsi="Arial" w:cs="Arial"/>
          <w:lang w:val="pl-PL"/>
        </w:rPr>
        <w:t>montowanych seryjnie</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Rezerwa naciągu</w:t>
      </w:r>
      <w:r w:rsidR="002E18E1" w:rsidRPr="00EE7794">
        <w:rPr>
          <w:rFonts w:ascii="Arial" w:hAnsi="Arial" w:cs="Arial"/>
          <w:lang w:val="pl-PL"/>
        </w:rPr>
        <w:t xml:space="preserve">: 40 </w:t>
      </w:r>
      <w:r w:rsidRPr="00EE7794">
        <w:rPr>
          <w:rFonts w:ascii="Arial" w:hAnsi="Arial" w:cs="Arial"/>
          <w:lang w:val="pl-PL"/>
        </w:rPr>
        <w:t>dni</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Kamienie</w:t>
      </w:r>
      <w:r w:rsidR="002E18E1" w:rsidRPr="00EE7794">
        <w:rPr>
          <w:rFonts w:ascii="Arial" w:hAnsi="Arial" w:cs="Arial"/>
          <w:lang w:val="pl-PL"/>
        </w:rPr>
        <w:t>: 48</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System zabezpieczenia przed wstrząsami Incabloc</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Naciąg ręczny</w:t>
      </w:r>
      <w:r w:rsidR="002E18E1" w:rsidRPr="00EE7794">
        <w:rPr>
          <w:rFonts w:ascii="Arial" w:hAnsi="Arial" w:cs="Arial"/>
          <w:lang w:val="pl-PL"/>
        </w:rPr>
        <w:t xml:space="preserve">: </w:t>
      </w:r>
      <w:r w:rsidRPr="00EE7794">
        <w:rPr>
          <w:rFonts w:ascii="Arial" w:hAnsi="Arial" w:cs="Arial"/>
          <w:lang w:val="pl-PL"/>
        </w:rPr>
        <w:t>Klucz z podwójną końcówką do nakręcania</w:t>
      </w:r>
      <w:r w:rsidR="000B3B59" w:rsidRPr="00EE7794">
        <w:rPr>
          <w:rFonts w:ascii="Arial" w:hAnsi="Arial" w:cs="Arial"/>
          <w:lang w:val="pl-PL"/>
        </w:rPr>
        <w:t xml:space="preserve"> mechanizmu</w:t>
      </w:r>
      <w:r w:rsidRPr="00EE7794">
        <w:rPr>
          <w:rFonts w:ascii="Arial" w:hAnsi="Arial" w:cs="Arial"/>
          <w:lang w:val="pl-PL"/>
        </w:rPr>
        <w:t xml:space="preserve"> i nastawiania czasu</w:t>
      </w:r>
    </w:p>
    <w:p w:rsidR="002E18E1" w:rsidRPr="00EE7794" w:rsidRDefault="002E18E1" w:rsidP="000B3B59">
      <w:pPr>
        <w:pStyle w:val="Sansinterligne"/>
        <w:jc w:val="both"/>
        <w:rPr>
          <w:rFonts w:ascii="Arial" w:hAnsi="Arial" w:cs="Arial"/>
          <w:sz w:val="10"/>
          <w:szCs w:val="10"/>
          <w:lang w:val="pl-PL"/>
        </w:rPr>
      </w:pPr>
    </w:p>
    <w:p w:rsidR="007F12AF" w:rsidRPr="00EE7794" w:rsidRDefault="007F12AF" w:rsidP="000B3B59">
      <w:pPr>
        <w:pStyle w:val="Sansinterligne"/>
        <w:jc w:val="both"/>
        <w:rPr>
          <w:rFonts w:ascii="Arial" w:hAnsi="Arial" w:cs="Arial"/>
          <w:lang w:val="pl-PL"/>
        </w:rPr>
      </w:pPr>
      <w:r w:rsidRPr="00EE7794">
        <w:rPr>
          <w:rFonts w:ascii="Arial" w:hAnsi="Arial" w:cs="Arial"/>
          <w:lang w:val="pl-PL"/>
        </w:rPr>
        <w:t>Wersja „Light”:</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Mechanizm i płyta główna z mosiądzu powlekanego palladem</w:t>
      </w:r>
    </w:p>
    <w:p w:rsidR="002E18E1" w:rsidRPr="00EE7794" w:rsidRDefault="002E18E1" w:rsidP="000B3B59">
      <w:pPr>
        <w:pStyle w:val="Sansinterligne"/>
        <w:jc w:val="both"/>
        <w:rPr>
          <w:rFonts w:ascii="Arial" w:hAnsi="Arial" w:cs="Arial"/>
          <w:sz w:val="10"/>
          <w:szCs w:val="10"/>
          <w:lang w:val="pl-PL"/>
        </w:rPr>
      </w:pPr>
    </w:p>
    <w:p w:rsidR="007F12AF" w:rsidRPr="00EE7794" w:rsidRDefault="007F12AF" w:rsidP="000B3B59">
      <w:pPr>
        <w:pStyle w:val="Sansinterligne"/>
        <w:jc w:val="both"/>
        <w:rPr>
          <w:rFonts w:ascii="Arial" w:hAnsi="Arial" w:cs="Arial"/>
          <w:lang w:val="pl-PL"/>
        </w:rPr>
      </w:pPr>
      <w:r w:rsidRPr="00EE7794">
        <w:rPr>
          <w:rFonts w:ascii="Arial" w:hAnsi="Arial" w:cs="Arial"/>
          <w:lang w:val="pl-PL"/>
        </w:rPr>
        <w:t>Wersja „Dark”:</w:t>
      </w:r>
    </w:p>
    <w:p w:rsidR="002E18E1" w:rsidRPr="00EE7794" w:rsidRDefault="002E18E1" w:rsidP="000B3B59">
      <w:pPr>
        <w:pStyle w:val="Sansinterligne"/>
        <w:jc w:val="both"/>
        <w:rPr>
          <w:rFonts w:ascii="Arial" w:hAnsi="Arial" w:cs="Arial"/>
          <w:lang w:val="pl-PL"/>
        </w:rPr>
      </w:pPr>
    </w:p>
    <w:p w:rsidR="007F12AF" w:rsidRPr="00EE7794" w:rsidRDefault="007F12AF" w:rsidP="000B3B59">
      <w:pPr>
        <w:pStyle w:val="Sansinterligne"/>
        <w:jc w:val="both"/>
        <w:rPr>
          <w:rFonts w:ascii="Arial" w:hAnsi="Arial" w:cs="Arial"/>
          <w:lang w:val="pl-PL"/>
        </w:rPr>
      </w:pPr>
      <w:r w:rsidRPr="00EE7794">
        <w:rPr>
          <w:rFonts w:ascii="Arial" w:hAnsi="Arial" w:cs="Arial"/>
          <w:lang w:val="pl-PL"/>
        </w:rPr>
        <w:t>Mechanizm z mosiądzu powlekanego palladem</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Płyta główna z mosiądzu powlekanego rutenem</w:t>
      </w:r>
    </w:p>
    <w:p w:rsidR="002E18E1" w:rsidRPr="00EE7794" w:rsidRDefault="002E18E1" w:rsidP="000B3B59">
      <w:pPr>
        <w:pStyle w:val="Sansinterligne"/>
        <w:jc w:val="both"/>
        <w:rPr>
          <w:rFonts w:ascii="Arial" w:hAnsi="Arial" w:cs="Arial"/>
          <w:lang w:val="pl-PL"/>
        </w:rPr>
      </w:pPr>
    </w:p>
    <w:p w:rsidR="002E18E1" w:rsidRPr="00EE7794" w:rsidRDefault="007F12AF" w:rsidP="000B3B59">
      <w:pPr>
        <w:pStyle w:val="Sansinterligne"/>
        <w:jc w:val="both"/>
        <w:rPr>
          <w:rFonts w:ascii="Arial" w:hAnsi="Arial" w:cs="Arial"/>
          <w:b/>
          <w:lang w:val="pl-PL"/>
        </w:rPr>
      </w:pPr>
      <w:r w:rsidRPr="00EE7794">
        <w:rPr>
          <w:rFonts w:ascii="Arial" w:hAnsi="Arial" w:cs="Arial"/>
          <w:b/>
          <w:lang w:val="pl-PL"/>
        </w:rPr>
        <w:t>Przezroczysty klosz</w:t>
      </w:r>
    </w:p>
    <w:p w:rsidR="002E18E1" w:rsidRPr="00EE7794" w:rsidRDefault="002E18E1" w:rsidP="000B3B59">
      <w:pPr>
        <w:pStyle w:val="Sansinterligne"/>
        <w:jc w:val="both"/>
        <w:rPr>
          <w:rFonts w:ascii="Arial" w:hAnsi="Arial" w:cs="Arial"/>
          <w:sz w:val="10"/>
          <w:szCs w:val="10"/>
          <w:lang w:val="pl-PL"/>
        </w:rPr>
      </w:pP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Materiał</w:t>
      </w:r>
      <w:r w:rsidR="002E18E1" w:rsidRPr="00EE7794">
        <w:rPr>
          <w:rFonts w:ascii="Arial" w:hAnsi="Arial" w:cs="Arial"/>
          <w:lang w:val="pl-PL"/>
        </w:rPr>
        <w:t xml:space="preserve">: </w:t>
      </w:r>
      <w:r w:rsidRPr="00EE7794">
        <w:rPr>
          <w:rFonts w:ascii="Arial" w:hAnsi="Arial" w:cs="Arial"/>
          <w:lang w:val="pl-PL"/>
        </w:rPr>
        <w:t>polerowany</w:t>
      </w:r>
      <w:r w:rsidR="002E18E1" w:rsidRPr="00EE7794">
        <w:rPr>
          <w:rFonts w:ascii="Arial" w:hAnsi="Arial" w:cs="Arial"/>
          <w:lang w:val="pl-PL"/>
        </w:rPr>
        <w:t>glas</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Wysokość</w:t>
      </w:r>
      <w:r w:rsidR="002E18E1" w:rsidRPr="00EE7794">
        <w:rPr>
          <w:rFonts w:ascii="Arial" w:hAnsi="Arial" w:cs="Arial"/>
          <w:lang w:val="pl-PL"/>
        </w:rPr>
        <w:t xml:space="preserve">: </w:t>
      </w:r>
      <w:r w:rsidR="005D5704">
        <w:rPr>
          <w:rFonts w:ascii="Arial" w:hAnsi="Arial" w:cs="Arial"/>
          <w:lang w:val="pl-PL"/>
        </w:rPr>
        <w:t>27</w:t>
      </w:r>
      <w:r w:rsidR="002E18E1" w:rsidRPr="00EE7794">
        <w:rPr>
          <w:rFonts w:ascii="Arial" w:hAnsi="Arial" w:cs="Arial"/>
          <w:lang w:val="pl-PL"/>
        </w:rPr>
        <w:t>cm</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Maksymalna średnica</w:t>
      </w:r>
      <w:r w:rsidR="002E18E1" w:rsidRPr="00EE7794">
        <w:rPr>
          <w:rFonts w:ascii="Arial" w:hAnsi="Arial" w:cs="Arial"/>
          <w:lang w:val="pl-PL"/>
        </w:rPr>
        <w:t xml:space="preserve">: </w:t>
      </w:r>
      <w:r w:rsidR="005D5704">
        <w:rPr>
          <w:rFonts w:ascii="Arial" w:hAnsi="Arial" w:cs="Arial"/>
          <w:lang w:val="pl-PL"/>
        </w:rPr>
        <w:t>31.5cm</w:t>
      </w:r>
    </w:p>
    <w:p w:rsidR="002E18E1" w:rsidRPr="00EE7794" w:rsidRDefault="002E18E1" w:rsidP="000B3B59">
      <w:pPr>
        <w:jc w:val="both"/>
        <w:rPr>
          <w:rFonts w:ascii="Arial" w:hAnsi="Arial" w:cs="Arial"/>
          <w:lang w:val="pl-PL"/>
        </w:rPr>
      </w:pPr>
      <w:r w:rsidRPr="00EE7794">
        <w:rPr>
          <w:rFonts w:ascii="Arial" w:hAnsi="Arial" w:cs="Arial"/>
          <w:lang w:val="pl-PL"/>
        </w:rPr>
        <w:br w:type="page"/>
      </w:r>
    </w:p>
    <w:p w:rsidR="002E18E1" w:rsidRPr="00EE7794" w:rsidRDefault="002E18E1" w:rsidP="000B3B59">
      <w:pPr>
        <w:pStyle w:val="Sansinterligne"/>
        <w:jc w:val="both"/>
        <w:rPr>
          <w:rFonts w:ascii="Arial" w:hAnsi="Arial" w:cs="Arial"/>
          <w:b/>
          <w:lang w:val="pl-PL"/>
        </w:rPr>
      </w:pPr>
      <w:r w:rsidRPr="00EE7794">
        <w:rPr>
          <w:rFonts w:ascii="Arial" w:hAnsi="Arial" w:cs="Arial"/>
          <w:b/>
          <w:lang w:val="pl-PL"/>
        </w:rPr>
        <w:lastRenderedPageBreak/>
        <w:t>L’EPEE 1839 – pierwsza szwajcarska manufaktura wyspecjalizowana w produkcji zegarów</w:t>
      </w:r>
    </w:p>
    <w:p w:rsidR="002E18E1" w:rsidRPr="00EE7794" w:rsidRDefault="002E18E1" w:rsidP="000B3B59">
      <w:pPr>
        <w:pStyle w:val="Sansinterligne"/>
        <w:jc w:val="both"/>
        <w:rPr>
          <w:rFonts w:ascii="Arial" w:hAnsi="Arial" w:cs="Arial"/>
          <w:lang w:val="pl-PL"/>
        </w:rPr>
      </w:pPr>
    </w:p>
    <w:p w:rsidR="002E18E1" w:rsidRPr="00EE7794" w:rsidRDefault="000B3B59" w:rsidP="000B3B59">
      <w:pPr>
        <w:pStyle w:val="Sansinterligne"/>
        <w:jc w:val="both"/>
        <w:rPr>
          <w:rFonts w:ascii="Arial" w:hAnsi="Arial" w:cs="Arial"/>
          <w:lang w:val="pl-PL"/>
        </w:rPr>
      </w:pPr>
      <w:r w:rsidRPr="00EE7794">
        <w:rPr>
          <w:rFonts w:ascii="Arial" w:hAnsi="Arial" w:cs="Arial"/>
          <w:lang w:val="pl-PL"/>
        </w:rPr>
        <w:t>Przez</w:t>
      </w:r>
      <w:r w:rsidR="00B249BB" w:rsidRPr="00EE7794">
        <w:rPr>
          <w:rFonts w:ascii="Arial" w:hAnsi="Arial" w:cs="Arial"/>
          <w:lang w:val="pl-PL"/>
        </w:rPr>
        <w:t xml:space="preserve"> 175 lat, L</w:t>
      </w:r>
      <w:r w:rsidR="002E18E1" w:rsidRPr="00EE7794">
        <w:rPr>
          <w:rFonts w:ascii="Arial" w:hAnsi="Arial" w:cs="Arial"/>
          <w:lang w:val="pl-PL"/>
        </w:rPr>
        <w:t>'Epée</w:t>
      </w:r>
      <w:r w:rsidR="00B249BB" w:rsidRPr="00EE7794">
        <w:rPr>
          <w:rFonts w:ascii="Arial" w:hAnsi="Arial" w:cs="Arial"/>
          <w:lang w:val="pl-PL"/>
        </w:rPr>
        <w:t xml:space="preserve"> był jednym z wiodących producentów </w:t>
      </w:r>
      <w:r w:rsidRPr="00EE7794">
        <w:rPr>
          <w:rFonts w:ascii="Arial" w:hAnsi="Arial" w:cs="Arial"/>
          <w:lang w:val="pl-PL"/>
        </w:rPr>
        <w:t xml:space="preserve">komponentów </w:t>
      </w:r>
      <w:r w:rsidR="00B249BB" w:rsidRPr="00EE7794">
        <w:rPr>
          <w:rFonts w:ascii="Arial" w:hAnsi="Arial" w:cs="Arial"/>
          <w:lang w:val="pl-PL"/>
        </w:rPr>
        <w:t>zegarków i zegarów</w:t>
      </w:r>
      <w:r w:rsidR="002E18E1" w:rsidRPr="00EE7794">
        <w:rPr>
          <w:rFonts w:ascii="Arial" w:hAnsi="Arial" w:cs="Arial"/>
          <w:lang w:val="pl-PL"/>
        </w:rPr>
        <w:t>.</w:t>
      </w:r>
      <w:r w:rsidR="00B249BB" w:rsidRPr="00EE7794">
        <w:rPr>
          <w:rFonts w:ascii="Arial" w:hAnsi="Arial" w:cs="Arial"/>
          <w:lang w:val="pl-PL"/>
        </w:rPr>
        <w:t xml:space="preserve"> Obecnie, to jedyna ze szwajcarskich manufaktur wyspecjalizowana w tworzeniu zegarów najwyższej klas</w:t>
      </w:r>
      <w:r w:rsidRPr="00EE7794">
        <w:rPr>
          <w:rFonts w:ascii="Arial" w:hAnsi="Arial" w:cs="Arial"/>
          <w:lang w:val="pl-PL"/>
        </w:rPr>
        <w:t>y. Firmę w pobliżu francuskiego</w:t>
      </w:r>
      <w:r w:rsidR="00B249BB" w:rsidRPr="00EE7794">
        <w:rPr>
          <w:rFonts w:ascii="Arial" w:hAnsi="Arial" w:cs="Arial"/>
          <w:lang w:val="pl-PL"/>
        </w:rPr>
        <w:t xml:space="preserve"> Besançon, w 1839 roku, założył Auguste L’Epée. Początkowo zajmowała się ona produkcją pozytywek oraz komponentów zegarmistrzowskich. Znakiem rozpoznawczym</w:t>
      </w:r>
      <w:r w:rsidR="002E18E1" w:rsidRPr="00EE7794">
        <w:rPr>
          <w:rFonts w:ascii="Arial" w:hAnsi="Arial" w:cs="Arial"/>
          <w:lang w:val="pl-PL"/>
        </w:rPr>
        <w:t xml:space="preserve"> L’Epée</w:t>
      </w:r>
      <w:r w:rsidR="00B249BB" w:rsidRPr="00EE7794">
        <w:rPr>
          <w:rFonts w:ascii="Arial" w:hAnsi="Arial" w:cs="Arial"/>
          <w:lang w:val="pl-PL"/>
        </w:rPr>
        <w:t xml:space="preserve"> był fakt, że wszystkie jej produkty były od początku do końca wykonywane ręcznie.</w:t>
      </w:r>
    </w:p>
    <w:p w:rsidR="002E18E1" w:rsidRPr="00EE7794" w:rsidRDefault="002E18E1" w:rsidP="000B3B59">
      <w:pPr>
        <w:pStyle w:val="Sansinterligne"/>
        <w:jc w:val="both"/>
        <w:rPr>
          <w:rFonts w:ascii="Arial" w:hAnsi="Arial" w:cs="Arial"/>
          <w:lang w:val="pl-PL"/>
        </w:rPr>
      </w:pPr>
    </w:p>
    <w:p w:rsidR="002E18E1" w:rsidRPr="00EE7794" w:rsidRDefault="00B249BB" w:rsidP="000B3B59">
      <w:pPr>
        <w:pStyle w:val="Sansinterligne"/>
        <w:jc w:val="both"/>
        <w:rPr>
          <w:rFonts w:ascii="Arial" w:hAnsi="Arial" w:cs="Arial"/>
          <w:lang w:val="pl-PL"/>
        </w:rPr>
      </w:pPr>
      <w:r w:rsidRPr="00EE7794">
        <w:rPr>
          <w:rFonts w:ascii="Arial" w:hAnsi="Arial" w:cs="Arial"/>
          <w:lang w:val="pl-PL"/>
        </w:rPr>
        <w:t xml:space="preserve">Od lat 50-tych XIX wieku manufaktura była uznawana za lidera w produkcji wychwytów „platformowych”. Regulatory L’Epée były szczególnie często wykorzystywane w budzikach, zegarach stołowych oraz zegarach muzycznych. Do 1877 roku, roczna produkcja marki osiągnęła poziom 24000 wychwytów „platformowych” rocznie. </w:t>
      </w:r>
      <w:r w:rsidR="00734C50" w:rsidRPr="00EE7794">
        <w:rPr>
          <w:rFonts w:ascii="Arial" w:hAnsi="Arial" w:cs="Arial"/>
          <w:lang w:val="pl-PL"/>
        </w:rPr>
        <w:t xml:space="preserve">Manufaktura stała się prawdziwym specjalistą w tej dziedzinie zegarmistrzowskiej opracowując wiele opatentowanych, wyspecjalizowanych wychwytów np. wychwytu z systemem zabezpieczającym przed blokowaniem, z systemem autostartu, czy o stałej sile pracy. </w:t>
      </w:r>
      <w:r w:rsidR="000B3B59" w:rsidRPr="00EE7794">
        <w:rPr>
          <w:rFonts w:ascii="Arial" w:hAnsi="Arial" w:cs="Arial"/>
          <w:lang w:val="pl-PL"/>
        </w:rPr>
        <w:t>Firma b</w:t>
      </w:r>
      <w:r w:rsidR="00734C50" w:rsidRPr="00EE7794">
        <w:rPr>
          <w:rFonts w:ascii="Arial" w:hAnsi="Arial" w:cs="Arial"/>
          <w:lang w:val="pl-PL"/>
        </w:rPr>
        <w:t xml:space="preserve">yła największym dostawcą wychwytów dla </w:t>
      </w:r>
      <w:r w:rsidR="000B3B59" w:rsidRPr="00EE7794">
        <w:rPr>
          <w:rFonts w:ascii="Arial" w:hAnsi="Arial" w:cs="Arial"/>
          <w:lang w:val="pl-PL"/>
        </w:rPr>
        <w:t>najważniejszych</w:t>
      </w:r>
      <w:r w:rsidR="00734C50" w:rsidRPr="00EE7794">
        <w:rPr>
          <w:rFonts w:ascii="Arial" w:hAnsi="Arial" w:cs="Arial"/>
          <w:lang w:val="pl-PL"/>
        </w:rPr>
        <w:t xml:space="preserve"> manufaktur zegarmistrzowskich ówczesnego rynku.</w:t>
      </w:r>
      <w:r w:rsidRPr="00EE7794">
        <w:rPr>
          <w:rFonts w:ascii="Arial" w:hAnsi="Arial" w:cs="Arial"/>
          <w:lang w:val="pl-PL"/>
        </w:rPr>
        <w:t xml:space="preserve"> </w:t>
      </w:r>
      <w:r w:rsidR="002E18E1" w:rsidRPr="00EE7794">
        <w:rPr>
          <w:rFonts w:ascii="Arial" w:hAnsi="Arial" w:cs="Arial"/>
          <w:lang w:val="pl-PL"/>
        </w:rPr>
        <w:t>L'Epée</w:t>
      </w:r>
      <w:r w:rsidR="00734C50" w:rsidRPr="00EE7794">
        <w:rPr>
          <w:rFonts w:ascii="Arial" w:hAnsi="Arial" w:cs="Arial"/>
          <w:lang w:val="pl-PL"/>
        </w:rPr>
        <w:t xml:space="preserve"> zdobyło także wiele złotych medali Wystaw Światowych</w:t>
      </w:r>
      <w:r w:rsidR="00886FDA" w:rsidRPr="00EE7794">
        <w:rPr>
          <w:rFonts w:ascii="Arial" w:hAnsi="Arial" w:cs="Arial"/>
          <w:lang w:val="pl-PL"/>
        </w:rPr>
        <w:t>.</w:t>
      </w:r>
    </w:p>
    <w:p w:rsidR="002E18E1" w:rsidRPr="00EE7794" w:rsidRDefault="002E18E1" w:rsidP="000B3B59">
      <w:pPr>
        <w:pStyle w:val="Sansinterligne"/>
        <w:jc w:val="both"/>
        <w:rPr>
          <w:rFonts w:ascii="Arial" w:hAnsi="Arial" w:cs="Arial"/>
          <w:lang w:val="pl-PL"/>
        </w:rPr>
      </w:pPr>
    </w:p>
    <w:p w:rsidR="002E18E1" w:rsidRPr="00EE7794" w:rsidRDefault="00734C50" w:rsidP="000B3B59">
      <w:pPr>
        <w:pStyle w:val="Sansinterligne"/>
        <w:jc w:val="both"/>
        <w:rPr>
          <w:rFonts w:ascii="Arial" w:hAnsi="Arial" w:cs="Arial"/>
          <w:lang w:val="pl-PL"/>
        </w:rPr>
      </w:pPr>
      <w:r w:rsidRPr="00EE7794">
        <w:rPr>
          <w:rFonts w:ascii="Arial" w:hAnsi="Arial" w:cs="Arial"/>
          <w:lang w:val="pl-PL"/>
        </w:rPr>
        <w:t xml:space="preserve">W XX </w:t>
      </w:r>
      <w:r w:rsidR="00EE7794" w:rsidRPr="00EE7794">
        <w:rPr>
          <w:rFonts w:ascii="Arial" w:hAnsi="Arial" w:cs="Arial"/>
          <w:lang w:val="pl-PL"/>
        </w:rPr>
        <w:t>wieku</w:t>
      </w:r>
      <w:r w:rsidRPr="00EE7794">
        <w:rPr>
          <w:rFonts w:ascii="Arial" w:hAnsi="Arial" w:cs="Arial"/>
          <w:lang w:val="pl-PL"/>
        </w:rPr>
        <w:t>,</w:t>
      </w:r>
      <w:r w:rsidR="002E18E1" w:rsidRPr="00EE7794">
        <w:rPr>
          <w:rFonts w:ascii="Arial" w:hAnsi="Arial" w:cs="Arial"/>
          <w:lang w:val="pl-PL"/>
        </w:rPr>
        <w:t xml:space="preserve"> L'Epée </w:t>
      </w:r>
      <w:r w:rsidRPr="00EE7794">
        <w:rPr>
          <w:rFonts w:ascii="Arial" w:hAnsi="Arial" w:cs="Arial"/>
          <w:lang w:val="pl-PL"/>
        </w:rPr>
        <w:t>zawdzięczało swoją światową reputację doskonałym zegarom podróżnym, zwanym także oficerskimi, przez lata stanowiącym symbol wpływów i siły. Zegary L'Epée były często wybieranym podarunkiem, który przedstawiciele francuskiego rządu wręcza</w:t>
      </w:r>
      <w:r w:rsidR="000B3B59" w:rsidRPr="00EE7794">
        <w:rPr>
          <w:rFonts w:ascii="Arial" w:hAnsi="Arial" w:cs="Arial"/>
          <w:lang w:val="pl-PL"/>
        </w:rPr>
        <w:t>li swoim prominentnym gościom.</w:t>
      </w:r>
      <w:r w:rsidRPr="00EE7794">
        <w:rPr>
          <w:rFonts w:ascii="Arial" w:hAnsi="Arial" w:cs="Arial"/>
          <w:lang w:val="pl-PL"/>
        </w:rPr>
        <w:t xml:space="preserve"> W 1976 roku, gdy pierwszy na świecie </w:t>
      </w:r>
      <w:r w:rsidR="000B3B59" w:rsidRPr="00EE7794">
        <w:rPr>
          <w:rFonts w:ascii="Arial" w:hAnsi="Arial" w:cs="Arial"/>
          <w:lang w:val="pl-PL"/>
        </w:rPr>
        <w:t>ponaddźwiękowy</w:t>
      </w:r>
      <w:r w:rsidRPr="00EE7794">
        <w:rPr>
          <w:rFonts w:ascii="Arial" w:hAnsi="Arial" w:cs="Arial"/>
          <w:lang w:val="pl-PL"/>
        </w:rPr>
        <w:t xml:space="preserve"> samolot pasażerski</w:t>
      </w:r>
      <w:r w:rsidR="002E18E1" w:rsidRPr="00EE7794">
        <w:rPr>
          <w:rFonts w:ascii="Arial" w:hAnsi="Arial" w:cs="Arial"/>
          <w:lang w:val="pl-PL"/>
        </w:rPr>
        <w:t xml:space="preserve"> Concorde</w:t>
      </w:r>
      <w:r w:rsidRPr="00EE7794">
        <w:rPr>
          <w:rFonts w:ascii="Arial" w:hAnsi="Arial" w:cs="Arial"/>
          <w:lang w:val="pl-PL"/>
        </w:rPr>
        <w:t xml:space="preserve"> rozpoczął loty komercyjne, w jego kabinach zawisły właśnie zegary produkowane przez L'Epée. W</w:t>
      </w:r>
      <w:r w:rsidR="002E18E1" w:rsidRPr="00EE7794">
        <w:rPr>
          <w:rFonts w:ascii="Arial" w:hAnsi="Arial" w:cs="Arial"/>
          <w:lang w:val="pl-PL"/>
        </w:rPr>
        <w:t xml:space="preserve"> 1994</w:t>
      </w:r>
      <w:r w:rsidRPr="00EE7794">
        <w:rPr>
          <w:rFonts w:ascii="Arial" w:hAnsi="Arial" w:cs="Arial"/>
          <w:lang w:val="pl-PL"/>
        </w:rPr>
        <w:t xml:space="preserve"> roku,</w:t>
      </w:r>
      <w:r w:rsidR="002E18E1" w:rsidRPr="00EE7794">
        <w:rPr>
          <w:rFonts w:ascii="Arial" w:hAnsi="Arial" w:cs="Arial"/>
          <w:lang w:val="pl-PL"/>
        </w:rPr>
        <w:t xml:space="preserve"> L'Epée</w:t>
      </w:r>
      <w:r w:rsidRPr="00EE7794">
        <w:rPr>
          <w:rFonts w:ascii="Arial" w:hAnsi="Arial" w:cs="Arial"/>
          <w:lang w:val="pl-PL"/>
        </w:rPr>
        <w:t xml:space="preserve"> podjęło się wyzwania budowy największego na świecie zegara z</w:t>
      </w:r>
      <w:r w:rsidR="00886FDA" w:rsidRPr="00EE7794">
        <w:rPr>
          <w:rFonts w:ascii="Arial" w:hAnsi="Arial" w:cs="Arial"/>
          <w:lang w:val="pl-PL"/>
        </w:rPr>
        <w:t xml:space="preserve"> wahadłem kompensacyjnym. Giant Regulator ma 2,2</w:t>
      </w:r>
      <w:r w:rsidR="000B3B59" w:rsidRPr="00EE7794">
        <w:rPr>
          <w:rFonts w:ascii="Arial" w:hAnsi="Arial" w:cs="Arial"/>
          <w:lang w:val="pl-PL"/>
        </w:rPr>
        <w:t xml:space="preserve"> </w:t>
      </w:r>
      <w:r w:rsidR="00886FDA" w:rsidRPr="00EE7794">
        <w:rPr>
          <w:rFonts w:ascii="Arial" w:hAnsi="Arial" w:cs="Arial"/>
          <w:lang w:val="pl-PL"/>
        </w:rPr>
        <w:t>m</w:t>
      </w:r>
      <w:r w:rsidR="000B3B59" w:rsidRPr="00EE7794">
        <w:rPr>
          <w:rFonts w:ascii="Arial" w:hAnsi="Arial" w:cs="Arial"/>
          <w:lang w:val="pl-PL"/>
        </w:rPr>
        <w:t>etra</w:t>
      </w:r>
      <w:r w:rsidR="00886FDA" w:rsidRPr="00EE7794">
        <w:rPr>
          <w:rFonts w:ascii="Arial" w:hAnsi="Arial" w:cs="Arial"/>
          <w:lang w:val="pl-PL"/>
        </w:rPr>
        <w:t xml:space="preserve"> wysokości i </w:t>
      </w:r>
      <w:r w:rsidR="00EE7794" w:rsidRPr="00EE7794">
        <w:rPr>
          <w:rFonts w:ascii="Arial" w:hAnsi="Arial" w:cs="Arial"/>
          <w:lang w:val="pl-PL"/>
        </w:rPr>
        <w:t>waży 1,2 tony</w:t>
      </w:r>
      <w:r w:rsidR="00886FDA" w:rsidRPr="00EE7794">
        <w:rPr>
          <w:rFonts w:ascii="Arial" w:hAnsi="Arial" w:cs="Arial"/>
          <w:lang w:val="pl-PL"/>
        </w:rPr>
        <w:t xml:space="preserve">, z czego sam mechanizm waży </w:t>
      </w:r>
      <w:r w:rsidR="002E18E1" w:rsidRPr="00EE7794">
        <w:rPr>
          <w:rFonts w:ascii="Arial" w:hAnsi="Arial" w:cs="Arial"/>
          <w:lang w:val="pl-PL"/>
        </w:rPr>
        <w:t>120</w:t>
      </w:r>
      <w:r w:rsidR="00886FDA" w:rsidRPr="00EE7794">
        <w:rPr>
          <w:rFonts w:ascii="Arial" w:hAnsi="Arial" w:cs="Arial"/>
          <w:lang w:val="pl-PL"/>
        </w:rPr>
        <w:t xml:space="preserve"> </w:t>
      </w:r>
      <w:r w:rsidR="000B3B59" w:rsidRPr="00EE7794">
        <w:rPr>
          <w:rFonts w:ascii="Arial" w:hAnsi="Arial" w:cs="Arial"/>
          <w:lang w:val="pl-PL"/>
        </w:rPr>
        <w:t>kilogramów. J</w:t>
      </w:r>
      <w:r w:rsidR="00886FDA" w:rsidRPr="00EE7794">
        <w:rPr>
          <w:rFonts w:ascii="Arial" w:hAnsi="Arial" w:cs="Arial"/>
          <w:lang w:val="pl-PL"/>
        </w:rPr>
        <w:t>ego wyprodukowanie zajęło 2</w:t>
      </w:r>
      <w:r w:rsidR="002E18E1" w:rsidRPr="00EE7794">
        <w:rPr>
          <w:rFonts w:ascii="Arial" w:hAnsi="Arial" w:cs="Arial"/>
          <w:lang w:val="pl-PL"/>
        </w:rPr>
        <w:t>800</w:t>
      </w:r>
      <w:r w:rsidR="00886FDA" w:rsidRPr="00EE7794">
        <w:rPr>
          <w:rFonts w:ascii="Arial" w:hAnsi="Arial" w:cs="Arial"/>
          <w:lang w:val="pl-PL"/>
        </w:rPr>
        <w:t xml:space="preserve"> godzin pracy.</w:t>
      </w:r>
    </w:p>
    <w:p w:rsidR="002E18E1" w:rsidRPr="00EE7794" w:rsidRDefault="002E18E1" w:rsidP="000B3B59">
      <w:pPr>
        <w:pStyle w:val="Sansinterligne"/>
        <w:jc w:val="both"/>
        <w:rPr>
          <w:rFonts w:ascii="Arial" w:hAnsi="Arial" w:cs="Arial"/>
          <w:lang w:val="pl-PL"/>
        </w:rPr>
      </w:pPr>
    </w:p>
    <w:p w:rsidR="002E18E1" w:rsidRPr="00EE7794" w:rsidRDefault="00886FDA" w:rsidP="000B3B59">
      <w:pPr>
        <w:pStyle w:val="Sansinterligne"/>
        <w:jc w:val="both"/>
        <w:rPr>
          <w:rFonts w:ascii="Arial" w:hAnsi="Arial" w:cs="Arial"/>
          <w:lang w:val="pl-PL"/>
        </w:rPr>
      </w:pPr>
      <w:r w:rsidRPr="00EE7794">
        <w:rPr>
          <w:rFonts w:ascii="Arial" w:hAnsi="Arial" w:cs="Arial"/>
          <w:lang w:val="pl-PL"/>
        </w:rPr>
        <w:t>Dzisiejszą siedzibą firmy L'Epée jest Delémont</w:t>
      </w:r>
      <w:r w:rsidR="000B3B59" w:rsidRPr="00EE7794">
        <w:rPr>
          <w:rFonts w:ascii="Arial" w:hAnsi="Arial" w:cs="Arial"/>
          <w:lang w:val="pl-PL"/>
        </w:rPr>
        <w:t>,</w:t>
      </w:r>
      <w:r w:rsidRPr="00EE7794">
        <w:rPr>
          <w:rFonts w:ascii="Arial" w:hAnsi="Arial" w:cs="Arial"/>
          <w:lang w:val="pl-PL"/>
        </w:rPr>
        <w:t xml:space="preserve"> w górach Szwajcarskiej Jury. Rolę Prezesa sprawuje </w:t>
      </w:r>
      <w:r w:rsidR="002E18E1" w:rsidRPr="00EE7794">
        <w:rPr>
          <w:rFonts w:ascii="Arial" w:hAnsi="Arial" w:cs="Arial"/>
          <w:lang w:val="pl-PL"/>
        </w:rPr>
        <w:t>Arnaud Nicolas</w:t>
      </w:r>
      <w:r w:rsidRPr="00EE7794">
        <w:rPr>
          <w:rFonts w:ascii="Arial" w:hAnsi="Arial" w:cs="Arial"/>
          <w:lang w:val="pl-PL"/>
        </w:rPr>
        <w:t xml:space="preserve">. Pod jego sterami </w:t>
      </w:r>
      <w:r w:rsidR="002E18E1" w:rsidRPr="00EE7794">
        <w:rPr>
          <w:rFonts w:ascii="Arial" w:hAnsi="Arial" w:cs="Arial"/>
          <w:lang w:val="pl-PL"/>
        </w:rPr>
        <w:t>L’Epée 1839</w:t>
      </w:r>
      <w:r w:rsidRPr="00EE7794">
        <w:rPr>
          <w:rFonts w:ascii="Arial" w:hAnsi="Arial" w:cs="Arial"/>
          <w:lang w:val="pl-PL"/>
        </w:rPr>
        <w:t xml:space="preserve"> opracowało wyjątkową kolekcję zegarów, wśród których znajdują się zarówno wyrafinowane, klasyczne zegary oficerskie, nowoczesne i designerskie zegary stołowe Le Duel</w:t>
      </w:r>
      <w:r w:rsidR="000B3B59" w:rsidRPr="00EE7794">
        <w:rPr>
          <w:rFonts w:ascii="Arial" w:hAnsi="Arial" w:cs="Arial"/>
          <w:lang w:val="pl-PL"/>
        </w:rPr>
        <w:t>,</w:t>
      </w:r>
      <w:r w:rsidRPr="00EE7794">
        <w:rPr>
          <w:rFonts w:ascii="Arial" w:hAnsi="Arial" w:cs="Arial"/>
          <w:lang w:val="pl-PL"/>
        </w:rPr>
        <w:t xml:space="preserve"> </w:t>
      </w:r>
      <w:r w:rsidR="000B3B59" w:rsidRPr="00EE7794">
        <w:rPr>
          <w:rFonts w:ascii="Arial" w:hAnsi="Arial" w:cs="Arial"/>
          <w:lang w:val="pl-PL"/>
        </w:rPr>
        <w:t>jak i</w:t>
      </w:r>
      <w:r w:rsidRPr="00EE7794">
        <w:rPr>
          <w:rFonts w:ascii="Arial" w:hAnsi="Arial" w:cs="Arial"/>
          <w:lang w:val="pl-PL"/>
        </w:rPr>
        <w:t xml:space="preserve"> awangardowe i minimalistyczne modele La Tour</w:t>
      </w:r>
      <w:r w:rsidR="002E18E1" w:rsidRPr="00EE7794">
        <w:rPr>
          <w:rFonts w:ascii="Arial" w:hAnsi="Arial" w:cs="Arial"/>
          <w:lang w:val="pl-PL"/>
        </w:rPr>
        <w:t xml:space="preserve">. </w:t>
      </w:r>
      <w:r w:rsidRPr="00EE7794">
        <w:rPr>
          <w:rFonts w:ascii="Arial" w:hAnsi="Arial" w:cs="Arial"/>
          <w:lang w:val="pl-PL"/>
        </w:rPr>
        <w:t xml:space="preserve">Zegary </w:t>
      </w:r>
      <w:r w:rsidR="002E18E1" w:rsidRPr="00EE7794">
        <w:rPr>
          <w:rFonts w:ascii="Arial" w:hAnsi="Arial" w:cs="Arial"/>
          <w:lang w:val="pl-PL"/>
        </w:rPr>
        <w:t>L’Epée</w:t>
      </w:r>
      <w:r w:rsidRPr="00EE7794">
        <w:rPr>
          <w:rFonts w:ascii="Arial" w:hAnsi="Arial" w:cs="Arial"/>
          <w:lang w:val="pl-PL"/>
        </w:rPr>
        <w:t xml:space="preserve"> oferują wiele komplikacji takich jak powracający sekundnik, wskaźnik rezerwy naciągu, wieczny kalendarz, tourbillion czy repetier. Wszystkie są tworzone pod jednym dachem</w:t>
      </w:r>
      <w:r w:rsidR="002E18E1" w:rsidRPr="00EE7794">
        <w:rPr>
          <w:rFonts w:ascii="Arial" w:hAnsi="Arial" w:cs="Arial"/>
          <w:lang w:val="pl-PL"/>
        </w:rPr>
        <w:t>.</w:t>
      </w:r>
      <w:r w:rsidRPr="00EE7794">
        <w:rPr>
          <w:rFonts w:ascii="Arial" w:hAnsi="Arial" w:cs="Arial"/>
          <w:lang w:val="pl-PL"/>
        </w:rPr>
        <w:t xml:space="preserve"> Znakiem rozpoznawczym firmy w ostatnim czasie</w:t>
      </w:r>
      <w:r w:rsidR="000B3B59" w:rsidRPr="00EE7794">
        <w:rPr>
          <w:rFonts w:ascii="Arial" w:hAnsi="Arial" w:cs="Arial"/>
          <w:lang w:val="pl-PL"/>
        </w:rPr>
        <w:t>,</w:t>
      </w:r>
      <w:r w:rsidRPr="00EE7794">
        <w:rPr>
          <w:rFonts w:ascii="Arial" w:hAnsi="Arial" w:cs="Arial"/>
          <w:lang w:val="pl-PL"/>
        </w:rPr>
        <w:t xml:space="preserve"> oprócz znakomitej jakości wykończenia</w:t>
      </w:r>
      <w:r w:rsidR="000B3B59" w:rsidRPr="00EE7794">
        <w:rPr>
          <w:rFonts w:ascii="Arial" w:hAnsi="Arial" w:cs="Arial"/>
          <w:lang w:val="pl-PL"/>
        </w:rPr>
        <w:t>,</w:t>
      </w:r>
      <w:r w:rsidRPr="00EE7794">
        <w:rPr>
          <w:rFonts w:ascii="Arial" w:hAnsi="Arial" w:cs="Arial"/>
          <w:lang w:val="pl-PL"/>
        </w:rPr>
        <w:t xml:space="preserve"> stała sie ultra-długa rezerwa naciągu.</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b/>
          <w:lang w:val="pl-PL"/>
        </w:rPr>
      </w:pPr>
      <w:r w:rsidRPr="00EE7794">
        <w:rPr>
          <w:rFonts w:ascii="Arial" w:hAnsi="Arial" w:cs="Arial"/>
          <w:b/>
          <w:lang w:val="pl-PL"/>
        </w:rPr>
        <w:t>MB&amp;F – nagradzane, koncepcyjne laboratorium zegarmistrzowskie</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W 2005 roku, po siedmiu lat</w:t>
      </w:r>
      <w:r w:rsidR="000B3B59" w:rsidRPr="00EE7794">
        <w:rPr>
          <w:rFonts w:ascii="Arial" w:hAnsi="Arial" w:cs="Arial"/>
          <w:lang w:val="pl-PL"/>
        </w:rPr>
        <w:t>ach</w:t>
      </w:r>
      <w:r w:rsidRPr="00EE7794">
        <w:rPr>
          <w:rFonts w:ascii="Arial" w:hAnsi="Arial" w:cs="Arial"/>
          <w:lang w:val="pl-PL"/>
        </w:rPr>
        <w:t xml:space="preserve"> na wysokich stanowiskach menadżerskich w Jaeger-LeCoultre oraz siedmiu kolejnych w roli Dyrektora Zarządzającego w Harry Winston Rare Timepieces w Genewie, Maximilian Büsser stworzył pierwszą na świecie koncepcyjną markę zegarmistrzowską: MB&amp;F – Maximilian Büsser &amp; Friends. Celem MB&amp;F jest tworzenie i wdrażanie w życie radykalnych projektów zegarmistrzowskich, w mały</w:t>
      </w:r>
      <w:r w:rsidR="000B3B59" w:rsidRPr="00EE7794">
        <w:rPr>
          <w:rFonts w:ascii="Arial" w:hAnsi="Arial" w:cs="Arial"/>
          <w:lang w:val="pl-PL"/>
        </w:rPr>
        <w:t>m, hiper-kreatywnym zespo</w:t>
      </w:r>
      <w:r w:rsidR="00EE7794" w:rsidRPr="00EE7794">
        <w:rPr>
          <w:rFonts w:ascii="Arial" w:hAnsi="Arial" w:cs="Arial"/>
          <w:lang w:val="pl-PL"/>
        </w:rPr>
        <w:t>le</w:t>
      </w:r>
      <w:r w:rsidR="000B3B59" w:rsidRPr="00EE7794">
        <w:rPr>
          <w:rFonts w:ascii="Arial" w:hAnsi="Arial" w:cs="Arial"/>
          <w:lang w:val="pl-PL"/>
        </w:rPr>
        <w:t>,</w:t>
      </w:r>
      <w:r w:rsidR="00EE7794" w:rsidRPr="00EE7794">
        <w:rPr>
          <w:rFonts w:ascii="Arial" w:hAnsi="Arial" w:cs="Arial"/>
          <w:lang w:val="pl-PL"/>
        </w:rPr>
        <w:t xml:space="preserve"> złożonym</w:t>
      </w:r>
      <w:r w:rsidRPr="00EE7794">
        <w:rPr>
          <w:rFonts w:ascii="Arial" w:hAnsi="Arial" w:cs="Arial"/>
          <w:lang w:val="pl-PL"/>
        </w:rPr>
        <w:t xml:space="preserve"> wyłącznie z osób, z którymi Büsser uwielbia pracować. Wierność tradycji zegarmistrzowskiego rzemiosła oraz równoległy bark ograniczeń umożliwia zespołowi MB&amp;F działanie podobne do katalizatora przyspieszającego reakcję pomiędzy tradycyjną sztuką zegarmistrzowską z najwyższej półki i najświeższymi osiągnięciami mikro technologii. Efektem tej fuzji są awangardowe, przypominające mechaniczne rzeźby, trójwymiarowe czasomierze.</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lastRenderedPageBreak/>
        <w:t>W 2007 roku, marka MB&amp;F zaprezentowała światu swój pierwszy produ</w:t>
      </w:r>
      <w:r w:rsidR="00EE7794" w:rsidRPr="00EE7794">
        <w:rPr>
          <w:rFonts w:ascii="Arial" w:hAnsi="Arial" w:cs="Arial"/>
          <w:lang w:val="pl-PL"/>
        </w:rPr>
        <w:t>k</w:t>
      </w:r>
      <w:r w:rsidRPr="00EE7794">
        <w:rPr>
          <w:rFonts w:ascii="Arial" w:hAnsi="Arial" w:cs="Arial"/>
          <w:lang w:val="pl-PL"/>
        </w:rPr>
        <w:t xml:space="preserve">t - zegarek Horological Machine. Rzeźbiona, trójwymiarowa koperta i pięknie wykonany mechanizm, </w:t>
      </w:r>
      <w:r w:rsidR="00EE7794" w:rsidRPr="00EE7794">
        <w:rPr>
          <w:rFonts w:ascii="Arial" w:hAnsi="Arial" w:cs="Arial"/>
          <w:lang w:val="pl-PL"/>
        </w:rPr>
        <w:t>przez MB&amp;F</w:t>
      </w:r>
      <w:r w:rsidRPr="00EE7794">
        <w:rPr>
          <w:rFonts w:ascii="Arial" w:hAnsi="Arial" w:cs="Arial"/>
          <w:lang w:val="pl-PL"/>
        </w:rPr>
        <w:t xml:space="preserve"> nazywany silnikiem, ustanowiły standard dla kolejnych unikalnych maszyn, które pokazują czas. W 2011 roku, MB&amp;F wprowadziło do swojej oferty nową kolekcję w okrągłych kopertach. Legacy Machine to linia bardziej klasycznych czasomierzy (klasycznych według standardów MB&amp;F!) stanowiących hołd dla największych osiągnięć</w:t>
      </w:r>
      <w:r w:rsidR="00EE7794" w:rsidRPr="00EE7794">
        <w:rPr>
          <w:rFonts w:ascii="Arial" w:hAnsi="Arial" w:cs="Arial"/>
          <w:lang w:val="pl-PL"/>
        </w:rPr>
        <w:t xml:space="preserve"> XIX wiecznego zegarmistrzostwa i</w:t>
      </w:r>
      <w:r w:rsidRPr="00EE7794">
        <w:rPr>
          <w:rFonts w:ascii="Arial" w:hAnsi="Arial" w:cs="Arial"/>
          <w:lang w:val="pl-PL"/>
        </w:rPr>
        <w:t xml:space="preserve"> </w:t>
      </w:r>
      <w:r w:rsidR="00EE7794" w:rsidRPr="00EE7794">
        <w:rPr>
          <w:rFonts w:ascii="Arial" w:hAnsi="Arial" w:cs="Arial"/>
          <w:lang w:val="pl-PL"/>
        </w:rPr>
        <w:t>reinterpretujących</w:t>
      </w:r>
      <w:r w:rsidRPr="00EE7794">
        <w:rPr>
          <w:rFonts w:ascii="Arial" w:hAnsi="Arial" w:cs="Arial"/>
          <w:lang w:val="pl-PL"/>
        </w:rPr>
        <w:t xml:space="preserve"> komplikacje wielkich zegarmistrzowskich innowatorów tego okresu we </w:t>
      </w:r>
      <w:r w:rsidR="00EE7794" w:rsidRPr="00EE7794">
        <w:rPr>
          <w:rFonts w:ascii="Arial" w:hAnsi="Arial" w:cs="Arial"/>
          <w:lang w:val="pl-PL"/>
        </w:rPr>
        <w:t>współczesnych</w:t>
      </w:r>
      <w:r w:rsidRPr="00EE7794">
        <w:rPr>
          <w:rFonts w:ascii="Arial" w:hAnsi="Arial" w:cs="Arial"/>
          <w:lang w:val="pl-PL"/>
        </w:rPr>
        <w:t xml:space="preserve"> mechanicznych dziełach sztuki. Od 2011 roku, MB&amp;F w kolejnych latach opracowuje naprzemiennie nowy ekscytujący model z linii Horological Machine </w:t>
      </w:r>
      <w:r w:rsidR="00EE7794" w:rsidRPr="00EE7794">
        <w:rPr>
          <w:rFonts w:ascii="Arial" w:hAnsi="Arial" w:cs="Arial"/>
          <w:lang w:val="pl-PL"/>
        </w:rPr>
        <w:t>lub</w:t>
      </w:r>
      <w:r w:rsidRPr="00EE7794">
        <w:rPr>
          <w:rFonts w:ascii="Arial" w:hAnsi="Arial" w:cs="Arial"/>
          <w:lang w:val="pl-PL"/>
        </w:rPr>
        <w:t xml:space="preserve"> kolejny inspirowany historią czasomierz Legacy Machine.</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Podczas Grand Prix d'Horlogerie de Genève, w 2012 roku, zegarek Legacy Machine No.1 MB&amp;F otrzymał Nagrodę Publiczności (przyznawaną przez miłośników zegarmistrzostwa) oraz Nagrodę dla Najlepszego Zegarka Męskiego (przyznawaną przez jury konkursu). W 2010 roku, MB&amp;F</w:t>
      </w:r>
      <w:r w:rsidR="00EE7794" w:rsidRPr="00EE7794">
        <w:rPr>
          <w:rFonts w:ascii="Arial" w:hAnsi="Arial" w:cs="Arial"/>
          <w:lang w:val="pl-PL"/>
        </w:rPr>
        <w:t>,</w:t>
      </w:r>
      <w:r w:rsidRPr="00EE7794">
        <w:rPr>
          <w:rFonts w:ascii="Arial" w:hAnsi="Arial" w:cs="Arial"/>
          <w:lang w:val="pl-PL"/>
        </w:rPr>
        <w:t xml:space="preserve"> </w:t>
      </w:r>
      <w:r w:rsidR="00EE7794" w:rsidRPr="00EE7794">
        <w:rPr>
          <w:rFonts w:ascii="Arial" w:hAnsi="Arial" w:cs="Arial"/>
          <w:lang w:val="pl-PL"/>
        </w:rPr>
        <w:t xml:space="preserve">za zegarek HM4, </w:t>
      </w:r>
      <w:r w:rsidRPr="00EE7794">
        <w:rPr>
          <w:rFonts w:ascii="Arial" w:hAnsi="Arial" w:cs="Arial"/>
          <w:lang w:val="pl-PL"/>
        </w:rPr>
        <w:t>otrzymało nagrodę Grand Prix, za Najlepszy Projekt i Design.</w:t>
      </w:r>
    </w:p>
    <w:sectPr w:rsidR="002E18E1" w:rsidRPr="00EE7794" w:rsidSect="00F242D9">
      <w:headerReference w:type="default" r:id="rId7"/>
      <w:footerReference w:type="default" r:id="rId8"/>
      <w:pgSz w:w="11906" w:h="16838"/>
      <w:pgMar w:top="1702" w:right="1134" w:bottom="1418" w:left="1418" w:header="709" w:footer="6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2D9" w:rsidRDefault="00F242D9" w:rsidP="00F242D9">
      <w:pPr>
        <w:spacing w:after="0" w:line="240" w:lineRule="auto"/>
      </w:pPr>
      <w:r>
        <w:separator/>
      </w:r>
    </w:p>
  </w:endnote>
  <w:endnote w:type="continuationSeparator" w:id="0">
    <w:p w:rsidR="00F242D9" w:rsidRDefault="00F242D9" w:rsidP="00F2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2D9" w:rsidRPr="001E0A91" w:rsidRDefault="00F242D9" w:rsidP="00F242D9">
    <w:pPr>
      <w:pStyle w:val="WW-Default"/>
      <w:spacing w:after="283"/>
    </w:pPr>
    <w:proofErr w:type="spellStart"/>
    <w:r>
      <w:rPr>
        <w:rFonts w:ascii="Arial" w:hAnsi="Arial" w:cs="Arial"/>
        <w:sz w:val="18"/>
        <w:szCs w:val="18"/>
      </w:rPr>
      <w:t>Więcej</w:t>
    </w:r>
    <w:proofErr w:type="spellEnd"/>
    <w:r>
      <w:rPr>
        <w:rFonts w:ascii="Arial" w:hAnsi="Arial" w:cs="Arial"/>
        <w:sz w:val="18"/>
        <w:szCs w:val="18"/>
      </w:rPr>
      <w:t xml:space="preserve"> </w:t>
    </w:r>
    <w:proofErr w:type="spellStart"/>
    <w:r>
      <w:rPr>
        <w:rFonts w:ascii="Arial" w:hAnsi="Arial" w:cs="Arial"/>
        <w:sz w:val="18"/>
        <w:szCs w:val="18"/>
      </w:rPr>
      <w:t>informacji</w:t>
    </w:r>
    <w:proofErr w:type="spellEnd"/>
    <w:r w:rsidRPr="00E71875">
      <w:rPr>
        <w:rFonts w:ascii="Arial" w:hAnsi="Arial" w:cs="Arial"/>
        <w:sz w:val="18"/>
        <w:szCs w:val="18"/>
      </w:rPr>
      <w:t xml:space="preserve">: </w:t>
    </w:r>
    <w:r w:rsidRPr="00E71875">
      <w:rPr>
        <w:rFonts w:ascii="Arial" w:hAnsi="Arial" w:cs="Arial"/>
        <w:sz w:val="18"/>
        <w:szCs w:val="18"/>
      </w:rPr>
      <w:br/>
    </w:r>
    <w:r w:rsidRPr="00A3654E">
      <w:rPr>
        <w:rFonts w:ascii="Arial" w:hAnsi="Arial" w:cs="Arial"/>
        <w:sz w:val="18"/>
        <w:szCs w:val="18"/>
      </w:rPr>
      <w:t>Charris Yadigaroglou</w:t>
    </w:r>
    <w:r>
      <w:rPr>
        <w:rFonts w:ascii="Arial" w:hAnsi="Arial" w:cs="Arial"/>
        <w:sz w:val="18"/>
        <w:szCs w:val="18"/>
        <w:lang w:val="it-IT"/>
      </w:rPr>
      <w:t xml:space="preserve">, </w:t>
    </w:r>
    <w:r w:rsidRPr="00E71875">
      <w:rPr>
        <w:rFonts w:ascii="Arial" w:hAnsi="Arial" w:cs="Arial"/>
        <w:sz w:val="18"/>
        <w:szCs w:val="18"/>
        <w:lang w:val="it-IT"/>
      </w:rPr>
      <w:t>MB&amp;F SA</w:t>
    </w:r>
    <w:r>
      <w:rPr>
        <w:rFonts w:ascii="Arial" w:hAnsi="Arial" w:cs="Arial"/>
        <w:sz w:val="18"/>
        <w:szCs w:val="18"/>
        <w:lang w:val="it-IT"/>
      </w:rPr>
      <w:t xml:space="preserve">, Rue Verdaine 11, </w:t>
    </w:r>
    <w:r w:rsidRPr="00E71875">
      <w:rPr>
        <w:rFonts w:ascii="Arial" w:hAnsi="Arial" w:cs="Arial"/>
        <w:sz w:val="18"/>
        <w:szCs w:val="18"/>
        <w:lang w:val="it-IT"/>
      </w:rPr>
      <w:t>CH</w:t>
    </w:r>
    <w:r>
      <w:rPr>
        <w:rFonts w:ascii="Arial" w:hAnsi="Arial" w:cs="Arial"/>
        <w:sz w:val="18"/>
        <w:szCs w:val="18"/>
        <w:lang w:val="it-IT"/>
      </w:rPr>
      <w:t>-1</w:t>
    </w:r>
    <w:r w:rsidRPr="00E71875">
      <w:rPr>
        <w:rFonts w:ascii="Arial" w:hAnsi="Arial" w:cs="Arial"/>
        <w:sz w:val="18"/>
        <w:szCs w:val="18"/>
        <w:lang w:val="it-IT"/>
      </w:rPr>
      <w:t>2</w:t>
    </w:r>
    <w:r>
      <w:rPr>
        <w:rFonts w:ascii="Arial" w:hAnsi="Arial" w:cs="Arial"/>
        <w:sz w:val="18"/>
        <w:szCs w:val="18"/>
        <w:lang w:val="it-IT"/>
      </w:rPr>
      <w:t>04 Geneva, Switzerland</w:t>
    </w:r>
    <w:r w:rsidRPr="00E71875">
      <w:rPr>
        <w:rFonts w:ascii="Arial" w:hAnsi="Arial" w:cs="Arial"/>
        <w:sz w:val="18"/>
        <w:szCs w:val="18"/>
        <w:lang w:val="it-IT"/>
      </w:rPr>
      <w:br/>
    </w:r>
    <w:r>
      <w:rPr>
        <w:rFonts w:ascii="Arial" w:hAnsi="Arial" w:cs="Arial"/>
        <w:sz w:val="18"/>
        <w:szCs w:val="18"/>
        <w:lang w:val="it-IT"/>
      </w:rPr>
      <w:t>E</w:t>
    </w:r>
    <w:r>
      <w:rPr>
        <w:rFonts w:ascii="Arial" w:hAnsi="Arial" w:cs="Arial"/>
        <w:sz w:val="18"/>
        <w:szCs w:val="18"/>
      </w:rPr>
      <w:t>mail: cy</w:t>
    </w:r>
    <w:r w:rsidRPr="00E71875">
      <w:rPr>
        <w:rFonts w:ascii="Arial" w:hAnsi="Arial" w:cs="Arial"/>
        <w:sz w:val="18"/>
        <w:szCs w:val="18"/>
      </w:rPr>
      <w:t xml:space="preserve">@mbandf.com   </w:t>
    </w:r>
    <w:r>
      <w:rPr>
        <w:rFonts w:ascii="Arial" w:hAnsi="Arial" w:cs="Arial"/>
        <w:sz w:val="18"/>
        <w:szCs w:val="18"/>
      </w:rPr>
      <w:t>Tel</w:t>
    </w:r>
    <w:proofErr w:type="gramStart"/>
    <w:r>
      <w:rPr>
        <w:rFonts w:ascii="Arial" w:hAnsi="Arial" w:cs="Arial"/>
        <w:sz w:val="18"/>
        <w:szCs w:val="18"/>
      </w:rPr>
      <w:t>. :</w:t>
    </w:r>
    <w:proofErr w:type="gramEnd"/>
    <w:r>
      <w:rPr>
        <w:rFonts w:ascii="Arial" w:hAnsi="Arial" w:cs="Arial"/>
        <w:sz w:val="18"/>
        <w:szCs w:val="18"/>
      </w:rPr>
      <w:t xml:space="preserve">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2D9" w:rsidRDefault="00F242D9" w:rsidP="00F242D9">
      <w:pPr>
        <w:spacing w:after="0" w:line="240" w:lineRule="auto"/>
      </w:pPr>
      <w:r>
        <w:separator/>
      </w:r>
    </w:p>
  </w:footnote>
  <w:footnote w:type="continuationSeparator" w:id="0">
    <w:p w:rsidR="00F242D9" w:rsidRDefault="00F242D9" w:rsidP="00F24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2D9" w:rsidRDefault="00F242D9">
    <w:pPr>
      <w:pStyle w:val="En-tte"/>
    </w:pPr>
    <w:r>
      <w:rPr>
        <w:noProof/>
        <w:lang w:eastAsia="fr-CH"/>
      </w:rPr>
      <w:drawing>
        <wp:inline distT="0" distB="0" distL="0" distR="0" wp14:anchorId="6194ACE4" wp14:editId="1FB9A084">
          <wp:extent cx="1304925" cy="466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12BC9"/>
    <w:rsid w:val="000B3B59"/>
    <w:rsid w:val="000F10CE"/>
    <w:rsid w:val="000F3825"/>
    <w:rsid w:val="00151E80"/>
    <w:rsid w:val="001A2C2E"/>
    <w:rsid w:val="001F2C4A"/>
    <w:rsid w:val="00213120"/>
    <w:rsid w:val="00286E11"/>
    <w:rsid w:val="002E18E1"/>
    <w:rsid w:val="0031590C"/>
    <w:rsid w:val="003E6299"/>
    <w:rsid w:val="00501E68"/>
    <w:rsid w:val="00554392"/>
    <w:rsid w:val="005D5704"/>
    <w:rsid w:val="005E774B"/>
    <w:rsid w:val="00612BC9"/>
    <w:rsid w:val="006217BF"/>
    <w:rsid w:val="006E3990"/>
    <w:rsid w:val="0071069C"/>
    <w:rsid w:val="00734C50"/>
    <w:rsid w:val="00735E06"/>
    <w:rsid w:val="00763434"/>
    <w:rsid w:val="0078080B"/>
    <w:rsid w:val="007F12AF"/>
    <w:rsid w:val="007F2477"/>
    <w:rsid w:val="00815A30"/>
    <w:rsid w:val="00886FDA"/>
    <w:rsid w:val="008B48C5"/>
    <w:rsid w:val="00B249BB"/>
    <w:rsid w:val="00B4104B"/>
    <w:rsid w:val="00C51DC8"/>
    <w:rsid w:val="00DF0BBB"/>
    <w:rsid w:val="00EE7794"/>
    <w:rsid w:val="00EF5555"/>
    <w:rsid w:val="00F242D9"/>
    <w:rsid w:val="00F713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299"/>
    <w:pPr>
      <w:spacing w:after="200" w:line="276" w:lineRule="auto"/>
    </w:pPr>
    <w:rPr>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612BC9"/>
    <w:rPr>
      <w:lang w:val="fr-CH" w:eastAsia="en-US"/>
    </w:rPr>
  </w:style>
  <w:style w:type="paragraph" w:styleId="En-tte">
    <w:name w:val="header"/>
    <w:basedOn w:val="Normal"/>
    <w:link w:val="En-tteCar"/>
    <w:uiPriority w:val="99"/>
    <w:unhideWhenUsed/>
    <w:rsid w:val="00F242D9"/>
    <w:pPr>
      <w:tabs>
        <w:tab w:val="center" w:pos="4536"/>
        <w:tab w:val="right" w:pos="9072"/>
      </w:tabs>
      <w:spacing w:after="0" w:line="240" w:lineRule="auto"/>
    </w:pPr>
  </w:style>
  <w:style w:type="character" w:customStyle="1" w:styleId="En-tteCar">
    <w:name w:val="En-tête Car"/>
    <w:basedOn w:val="Policepardfaut"/>
    <w:link w:val="En-tte"/>
    <w:uiPriority w:val="99"/>
    <w:rsid w:val="00F242D9"/>
    <w:rPr>
      <w:lang w:val="fr-CH" w:eastAsia="en-US"/>
    </w:rPr>
  </w:style>
  <w:style w:type="paragraph" w:styleId="Pieddepage">
    <w:name w:val="footer"/>
    <w:basedOn w:val="Normal"/>
    <w:link w:val="PieddepageCar"/>
    <w:uiPriority w:val="99"/>
    <w:unhideWhenUsed/>
    <w:rsid w:val="00F242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42D9"/>
    <w:rPr>
      <w:lang w:val="fr-CH" w:eastAsia="en-US"/>
    </w:rPr>
  </w:style>
  <w:style w:type="paragraph" w:styleId="Textedebulles">
    <w:name w:val="Balloon Text"/>
    <w:basedOn w:val="Normal"/>
    <w:link w:val="TextedebullesCar"/>
    <w:uiPriority w:val="99"/>
    <w:semiHidden/>
    <w:unhideWhenUsed/>
    <w:rsid w:val="00F242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42D9"/>
    <w:rPr>
      <w:rFonts w:ascii="Tahoma" w:hAnsi="Tahoma" w:cs="Tahoma"/>
      <w:sz w:val="16"/>
      <w:szCs w:val="16"/>
      <w:lang w:val="fr-CH" w:eastAsia="en-US"/>
    </w:rPr>
  </w:style>
  <w:style w:type="paragraph" w:customStyle="1" w:styleId="WW-Default">
    <w:name w:val="WW-Default"/>
    <w:rsid w:val="00F242D9"/>
    <w:pPr>
      <w:widowControl w:val="0"/>
      <w:suppressAutoHyphens/>
    </w:pPr>
    <w:rPr>
      <w:rFonts w:ascii="Times New Roman" w:eastAsia="ヒラギノ角ゴ Pro W3" w:hAnsi="Times New Roman"/>
      <w:color w:val="000000"/>
      <w:kern w:val="1"/>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6</Pages>
  <Words>1981</Words>
  <Characters>13330</Characters>
  <Application>Microsoft Office Word</Application>
  <DocSecurity>0</DocSecurity>
  <Lines>111</Lines>
  <Paragraphs>30</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Starfleet Machine – L’EPEE 1839 by MB&amp;F</vt:lpstr>
      <vt:lpstr>Starfleet Machine – L’EPEE 1839 by MB&amp;F</vt:lpstr>
    </vt:vector>
  </TitlesOfParts>
  <Company>Harry Winston EMEA</Company>
  <LinksUpToDate>false</LinksUpToDate>
  <CharactersWithSpaces>15281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Starfleet Machine – L’EPEE 1839 by MB&amp;F</dc:title>
  <dc:creator>Charris Yadigaroglou</dc:creator>
  <cp:lastModifiedBy>Agathe Mazzarino</cp:lastModifiedBy>
  <cp:revision>8</cp:revision>
  <cp:lastPrinted>2016-04-21T11:54:00Z</cp:lastPrinted>
  <dcterms:created xsi:type="dcterms:W3CDTF">2014-03-14T06:19:00Z</dcterms:created>
  <dcterms:modified xsi:type="dcterms:W3CDTF">2016-04-21T11:54:00Z</dcterms:modified>
</cp:coreProperties>
</file>